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E3A" w:rsidRPr="007B2462" w:rsidRDefault="006C5E3A" w:rsidP="000542A7">
      <w:pPr>
        <w:pBdr>
          <w:bottom w:val="single" w:sz="12" w:space="0" w:color="auto"/>
        </w:pBdr>
        <w:spacing w:before="1560"/>
        <w:jc w:val="center"/>
        <w:rPr>
          <w:rFonts w:ascii="Calibri" w:hAnsi="Calibri"/>
          <w:b/>
          <w:sz w:val="52"/>
          <w:szCs w:val="52"/>
        </w:rPr>
      </w:pPr>
      <w:r>
        <w:rPr>
          <w:rFonts w:ascii="Calibri" w:hAnsi="Calibri"/>
          <w:b/>
          <w:sz w:val="52"/>
          <w:szCs w:val="52"/>
        </w:rPr>
        <w:t>State Capital Program</w:t>
      </w:r>
    </w:p>
    <w:p w:rsidR="006C5E3A" w:rsidRPr="00E34C95" w:rsidRDefault="006C5E3A" w:rsidP="000542A7">
      <w:pPr>
        <w:jc w:val="center"/>
        <w:rPr>
          <w:rFonts w:ascii="Calibri" w:hAnsi="Calibri"/>
          <w:b/>
          <w:sz w:val="50"/>
          <w:szCs w:val="52"/>
        </w:rPr>
      </w:pPr>
      <w:r w:rsidRPr="007B2462">
        <w:rPr>
          <w:rFonts w:ascii="Calibri" w:hAnsi="Calibri"/>
          <w:b/>
          <w:sz w:val="52"/>
          <w:szCs w:val="52"/>
        </w:rPr>
        <w:t>201</w:t>
      </w:r>
      <w:r>
        <w:rPr>
          <w:rFonts w:ascii="Calibri" w:hAnsi="Calibri"/>
          <w:b/>
          <w:sz w:val="52"/>
          <w:szCs w:val="52"/>
        </w:rPr>
        <w:t>5</w:t>
      </w:r>
      <w:r>
        <w:rPr>
          <w:rFonts w:ascii="Calibri" w:hAnsi="Calibri"/>
          <w:b/>
          <w:sz w:val="52"/>
          <w:szCs w:val="52"/>
        </w:rPr>
        <w:noBreakHyphen/>
        <w:t>16</w:t>
      </w:r>
    </w:p>
    <w:p w:rsidR="006C5E3A" w:rsidRDefault="006C5E3A" w:rsidP="000542A7">
      <w:pPr>
        <w:jc w:val="center"/>
        <w:rPr>
          <w:rFonts w:ascii="Calibri" w:hAnsi="Calibri"/>
          <w:sz w:val="30"/>
          <w:szCs w:val="30"/>
        </w:rPr>
      </w:pPr>
    </w:p>
    <w:p w:rsidR="006C5E3A" w:rsidRPr="007B2462" w:rsidRDefault="006C5E3A" w:rsidP="000542A7">
      <w:pPr>
        <w:jc w:val="center"/>
        <w:rPr>
          <w:rFonts w:ascii="Calibri" w:hAnsi="Calibri"/>
          <w:sz w:val="30"/>
          <w:szCs w:val="30"/>
        </w:rPr>
      </w:pPr>
    </w:p>
    <w:p w:rsidR="006C5E3A" w:rsidRPr="007B2462" w:rsidRDefault="006C5E3A" w:rsidP="000542A7">
      <w:pPr>
        <w:jc w:val="center"/>
      </w:pPr>
      <w:r w:rsidRPr="00D26163">
        <w:rPr>
          <w:rFonts w:ascii="Calibri" w:hAnsi="Calibri" w:cs="Calibri"/>
          <w:noProof/>
          <w:lang w:eastAsia="en-AU"/>
        </w:rPr>
        <w:drawing>
          <wp:inline distT="0" distB="0" distL="0" distR="0" wp14:anchorId="4780C8CD" wp14:editId="32A42901">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6C5E3A" w:rsidRPr="007B2462" w:rsidRDefault="006C5E3A" w:rsidP="000542A7">
      <w:pPr>
        <w:jc w:val="center"/>
        <w:rPr>
          <w:sz w:val="36"/>
          <w:szCs w:val="36"/>
        </w:rPr>
      </w:pPr>
    </w:p>
    <w:p w:rsidR="006C5E3A" w:rsidRPr="007B2462" w:rsidRDefault="006C5E3A" w:rsidP="000542A7">
      <w:pPr>
        <w:jc w:val="center"/>
        <w:rPr>
          <w:sz w:val="36"/>
          <w:szCs w:val="36"/>
        </w:rPr>
      </w:pPr>
    </w:p>
    <w:p w:rsidR="006C5E3A" w:rsidRPr="007B2462" w:rsidRDefault="006C5E3A" w:rsidP="000542A7">
      <w:pPr>
        <w:jc w:val="center"/>
        <w:rPr>
          <w:sz w:val="36"/>
          <w:szCs w:val="36"/>
        </w:rPr>
      </w:pPr>
    </w:p>
    <w:p w:rsidR="006C5E3A" w:rsidRPr="007B2462" w:rsidRDefault="006C5E3A" w:rsidP="000542A7">
      <w:pPr>
        <w:jc w:val="center"/>
        <w:rPr>
          <w:rFonts w:ascii="Calibri" w:hAnsi="Calibri"/>
          <w:sz w:val="28"/>
          <w:szCs w:val="28"/>
        </w:rPr>
      </w:pPr>
      <w:r w:rsidRPr="007B2462">
        <w:rPr>
          <w:rFonts w:ascii="Calibri" w:hAnsi="Calibri"/>
          <w:sz w:val="28"/>
          <w:szCs w:val="28"/>
        </w:rPr>
        <w:t>Presented by</w:t>
      </w:r>
    </w:p>
    <w:p w:rsidR="006C5E3A" w:rsidRPr="00D26163" w:rsidRDefault="006C5E3A" w:rsidP="000542A7">
      <w:pPr>
        <w:jc w:val="center"/>
        <w:rPr>
          <w:rFonts w:ascii="Calibri" w:hAnsi="Calibri" w:cs="Calibri"/>
          <w:b/>
          <w:sz w:val="36"/>
          <w:szCs w:val="36"/>
        </w:rPr>
      </w:pPr>
      <w:r w:rsidRPr="00D26163">
        <w:rPr>
          <w:rFonts w:ascii="Calibri" w:hAnsi="Calibri" w:cs="Calibri"/>
          <w:b/>
          <w:sz w:val="36"/>
          <w:szCs w:val="36"/>
        </w:rPr>
        <w:t>Tim Pallas MP</w:t>
      </w:r>
    </w:p>
    <w:p w:rsidR="006C5E3A" w:rsidRPr="00D26163" w:rsidRDefault="006C5E3A" w:rsidP="000542A7">
      <w:pPr>
        <w:jc w:val="center"/>
        <w:rPr>
          <w:rFonts w:ascii="Calibri" w:hAnsi="Calibri" w:cs="Calibri"/>
          <w:sz w:val="28"/>
          <w:szCs w:val="28"/>
        </w:rPr>
      </w:pPr>
      <w:r w:rsidRPr="00D26163">
        <w:rPr>
          <w:rFonts w:ascii="Calibri" w:hAnsi="Calibri" w:cs="Calibri"/>
          <w:sz w:val="28"/>
          <w:szCs w:val="28"/>
        </w:rPr>
        <w:t>Treasurer of the State of Victoria</w:t>
      </w:r>
    </w:p>
    <w:p w:rsidR="006C5E3A" w:rsidRPr="007B2462" w:rsidRDefault="006C5E3A" w:rsidP="000542A7">
      <w:pPr>
        <w:jc w:val="center"/>
        <w:rPr>
          <w:rFonts w:ascii="Calibri" w:hAnsi="Calibri"/>
          <w:sz w:val="30"/>
          <w:szCs w:val="30"/>
        </w:rPr>
      </w:pPr>
      <w:r w:rsidRPr="007B2462">
        <w:rPr>
          <w:rFonts w:ascii="Calibri" w:hAnsi="Calibri"/>
          <w:sz w:val="30"/>
          <w:szCs w:val="30"/>
        </w:rPr>
        <w:t>for the information of Honourable Members</w:t>
      </w:r>
    </w:p>
    <w:p w:rsidR="006C5E3A" w:rsidRPr="007B2462" w:rsidRDefault="006C5E3A" w:rsidP="000542A7">
      <w:pPr>
        <w:jc w:val="center"/>
        <w:rPr>
          <w:rFonts w:ascii="Calibri" w:hAnsi="Calibri"/>
          <w:sz w:val="36"/>
          <w:szCs w:val="36"/>
        </w:rPr>
      </w:pPr>
    </w:p>
    <w:p w:rsidR="006C5E3A" w:rsidRPr="007B2462" w:rsidRDefault="006C5E3A" w:rsidP="000542A7">
      <w:pPr>
        <w:jc w:val="center"/>
        <w:rPr>
          <w:rFonts w:ascii="Calibri" w:hAnsi="Calibri"/>
          <w:b/>
          <w:sz w:val="36"/>
          <w:szCs w:val="36"/>
        </w:rPr>
      </w:pPr>
      <w:r w:rsidRPr="007B2462">
        <w:rPr>
          <w:rFonts w:ascii="Calibri" w:hAnsi="Calibri"/>
          <w:b/>
          <w:sz w:val="36"/>
          <w:szCs w:val="36"/>
        </w:rPr>
        <w:t>Budget Paper No. </w:t>
      </w:r>
      <w:r>
        <w:rPr>
          <w:rFonts w:ascii="Calibri" w:hAnsi="Calibri"/>
          <w:b/>
          <w:sz w:val="36"/>
          <w:szCs w:val="36"/>
        </w:rPr>
        <w:t>4</w:t>
      </w:r>
    </w:p>
    <w:p w:rsidR="006C5E3A" w:rsidRPr="007B2462" w:rsidRDefault="006C5E3A" w:rsidP="000542A7">
      <w:pPr>
        <w:spacing w:after="0"/>
      </w:pPr>
      <w:r w:rsidRPr="007B2462">
        <w:br w:type="page"/>
      </w:r>
    </w:p>
    <w:p w:rsidR="006C5E3A" w:rsidRPr="007B2462" w:rsidRDefault="006C5E3A" w:rsidP="000542A7"/>
    <w:p w:rsidR="006C5E3A" w:rsidRPr="007B2462" w:rsidRDefault="006C5E3A" w:rsidP="000542A7"/>
    <w:p w:rsidR="006C5E3A" w:rsidRPr="007B2462" w:rsidRDefault="006C5E3A" w:rsidP="000542A7"/>
    <w:p w:rsidR="006C5E3A" w:rsidRPr="007B2462" w:rsidRDefault="00D5148B" w:rsidP="000542A7">
      <w:bookmarkStart w:id="0" w:name="_GoBack"/>
      <w:r w:rsidRPr="00D5148B">
        <w:drawing>
          <wp:anchor distT="0" distB="0" distL="114300" distR="114300" simplePos="0" relativeHeight="251658240" behindDoc="0" locked="0" layoutInCell="1" allowOverlap="1">
            <wp:simplePos x="0" y="0"/>
            <wp:positionH relativeFrom="column">
              <wp:posOffset>-252095</wp:posOffset>
            </wp:positionH>
            <wp:positionV relativeFrom="paragraph">
              <wp:posOffset>1548130</wp:posOffset>
            </wp:positionV>
            <wp:extent cx="2592000" cy="563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2000" cy="5634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C5E3A" w:rsidRPr="007B2462" w:rsidRDefault="006C5E3A" w:rsidP="000542A7">
      <w:pPr>
        <w:sectPr w:rsidR="006C5E3A" w:rsidRPr="007B2462" w:rsidSect="002860F1">
          <w:footerReference w:type="even" r:id="rId11"/>
          <w:footerReference w:type="default" r:id="rId12"/>
          <w:type w:val="oddPage"/>
          <w:pgSz w:w="9979" w:h="14181" w:code="34"/>
          <w:pgMar w:top="1138" w:right="1138" w:bottom="1138" w:left="1138" w:header="720" w:footer="432" w:gutter="0"/>
          <w:cols w:space="708"/>
          <w:docGrid w:linePitch="360"/>
        </w:sectPr>
      </w:pPr>
    </w:p>
    <w:p w:rsidR="006C5E3A" w:rsidRPr="007B2462" w:rsidRDefault="006C5E3A" w:rsidP="000542A7">
      <w:pPr>
        <w:pStyle w:val="TableofContentsheading"/>
      </w:pPr>
      <w:r w:rsidRPr="007B2462">
        <w:lastRenderedPageBreak/>
        <w:t>Table of contents</w:t>
      </w:r>
    </w:p>
    <w:p w:rsidR="006C5E3A" w:rsidRDefault="006C5E3A">
      <w:pPr>
        <w:pStyle w:val="TOC1"/>
        <w:rPr>
          <w:rFonts w:asciiTheme="minorHAnsi" w:eastAsiaTheme="minorEastAsia" w:hAnsiTheme="minorHAnsi" w:cstheme="minorBidi"/>
          <w:b w:val="0"/>
          <w:noProof/>
          <w:sz w:val="22"/>
          <w:szCs w:val="22"/>
          <w:lang w:eastAsia="en-AU"/>
        </w:rPr>
      </w:pPr>
      <w:r w:rsidRPr="007B2462">
        <w:fldChar w:fldCharType="begin"/>
      </w:r>
      <w:r w:rsidRPr="007B2462">
        <w:instrText xml:space="preserve"> TOC \h \z \t "Heading 1,2,Chapter Heading,1" </w:instrText>
      </w:r>
      <w:r w:rsidRPr="007B2462">
        <w:fldChar w:fldCharType="separate"/>
      </w:r>
      <w:hyperlink w:anchor="_Toc417986752" w:history="1">
        <w:r w:rsidRPr="008E355F">
          <w:rPr>
            <w:rStyle w:val="Hyperlink"/>
            <w:noProof/>
          </w:rPr>
          <w:t>Chapter 1 – Public sector capital program 2015</w:t>
        </w:r>
        <w:r w:rsidRPr="008E355F">
          <w:rPr>
            <w:rStyle w:val="Hyperlink"/>
            <w:noProof/>
          </w:rPr>
          <w:noBreakHyphen/>
          <w:t>16</w:t>
        </w:r>
        <w:r>
          <w:rPr>
            <w:noProof/>
            <w:webHidden/>
          </w:rPr>
          <w:tab/>
        </w:r>
        <w:r>
          <w:rPr>
            <w:noProof/>
            <w:webHidden/>
          </w:rPr>
          <w:fldChar w:fldCharType="begin"/>
        </w:r>
        <w:r>
          <w:rPr>
            <w:noProof/>
            <w:webHidden/>
          </w:rPr>
          <w:instrText xml:space="preserve"> PAGEREF _Toc417986752 \h </w:instrText>
        </w:r>
        <w:r>
          <w:rPr>
            <w:noProof/>
            <w:webHidden/>
          </w:rPr>
        </w:r>
        <w:r>
          <w:rPr>
            <w:noProof/>
            <w:webHidden/>
          </w:rPr>
          <w:fldChar w:fldCharType="separate"/>
        </w:r>
        <w:r w:rsidR="00B87A32">
          <w:rPr>
            <w:noProof/>
            <w:webHidden/>
          </w:rPr>
          <w:t>1</w:t>
        </w:r>
        <w:r>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53" w:history="1">
        <w:r w:rsidR="006C5E3A" w:rsidRPr="008E355F">
          <w:rPr>
            <w:rStyle w:val="Hyperlink"/>
            <w:noProof/>
          </w:rPr>
          <w:t>Getting On With It</w:t>
        </w:r>
        <w:r w:rsidR="006C5E3A">
          <w:rPr>
            <w:noProof/>
            <w:webHidden/>
          </w:rPr>
          <w:tab/>
        </w:r>
        <w:r w:rsidR="006C5E3A">
          <w:rPr>
            <w:noProof/>
            <w:webHidden/>
          </w:rPr>
          <w:fldChar w:fldCharType="begin"/>
        </w:r>
        <w:r w:rsidR="006C5E3A">
          <w:rPr>
            <w:noProof/>
            <w:webHidden/>
          </w:rPr>
          <w:instrText xml:space="preserve"> PAGEREF _Toc417986753 \h </w:instrText>
        </w:r>
        <w:r w:rsidR="006C5E3A">
          <w:rPr>
            <w:noProof/>
            <w:webHidden/>
          </w:rPr>
        </w:r>
        <w:r w:rsidR="006C5E3A">
          <w:rPr>
            <w:noProof/>
            <w:webHidden/>
          </w:rPr>
          <w:fldChar w:fldCharType="separate"/>
        </w:r>
        <w:r w:rsidR="00B87A32">
          <w:rPr>
            <w:noProof/>
            <w:webHidden/>
          </w:rPr>
          <w:t>1</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54" w:history="1">
        <w:r w:rsidR="006C5E3A" w:rsidRPr="008E355F">
          <w:rPr>
            <w:rStyle w:val="Hyperlink"/>
            <w:noProof/>
          </w:rPr>
          <w:t>Overview of the State capital program</w:t>
        </w:r>
        <w:r w:rsidR="006C5E3A">
          <w:rPr>
            <w:noProof/>
            <w:webHidden/>
          </w:rPr>
          <w:tab/>
        </w:r>
        <w:r w:rsidR="006C5E3A">
          <w:rPr>
            <w:noProof/>
            <w:webHidden/>
          </w:rPr>
          <w:fldChar w:fldCharType="begin"/>
        </w:r>
        <w:r w:rsidR="006C5E3A">
          <w:rPr>
            <w:noProof/>
            <w:webHidden/>
          </w:rPr>
          <w:instrText xml:space="preserve"> PAGEREF _Toc417986754 \h </w:instrText>
        </w:r>
        <w:r w:rsidR="006C5E3A">
          <w:rPr>
            <w:noProof/>
            <w:webHidden/>
          </w:rPr>
        </w:r>
        <w:r w:rsidR="006C5E3A">
          <w:rPr>
            <w:noProof/>
            <w:webHidden/>
          </w:rPr>
          <w:fldChar w:fldCharType="separate"/>
        </w:r>
        <w:r w:rsidR="00B87A32">
          <w:rPr>
            <w:noProof/>
            <w:webHidden/>
          </w:rPr>
          <w:t>3</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55" w:history="1">
        <w:r w:rsidR="006C5E3A" w:rsidRPr="008E355F">
          <w:rPr>
            <w:rStyle w:val="Hyperlink"/>
            <w:noProof/>
          </w:rPr>
          <w:t>Coverage of Budget Paper No. 4</w:t>
        </w:r>
        <w:r w:rsidR="006C5E3A">
          <w:rPr>
            <w:noProof/>
            <w:webHidden/>
          </w:rPr>
          <w:tab/>
        </w:r>
        <w:r w:rsidR="006C5E3A">
          <w:rPr>
            <w:noProof/>
            <w:webHidden/>
          </w:rPr>
          <w:fldChar w:fldCharType="begin"/>
        </w:r>
        <w:r w:rsidR="006C5E3A">
          <w:rPr>
            <w:noProof/>
            <w:webHidden/>
          </w:rPr>
          <w:instrText xml:space="preserve"> PAGEREF _Toc417986755 \h </w:instrText>
        </w:r>
        <w:r w:rsidR="006C5E3A">
          <w:rPr>
            <w:noProof/>
            <w:webHidden/>
          </w:rPr>
        </w:r>
        <w:r w:rsidR="006C5E3A">
          <w:rPr>
            <w:noProof/>
            <w:webHidden/>
          </w:rPr>
          <w:fldChar w:fldCharType="separate"/>
        </w:r>
        <w:r w:rsidR="00B87A32">
          <w:rPr>
            <w:noProof/>
            <w:webHidden/>
          </w:rPr>
          <w:t>8</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56" w:history="1">
        <w:r w:rsidR="006C5E3A" w:rsidRPr="008E355F">
          <w:rPr>
            <w:rStyle w:val="Hyperlink"/>
            <w:noProof/>
          </w:rPr>
          <w:t>General government capital program</w:t>
        </w:r>
        <w:r w:rsidR="006C5E3A">
          <w:rPr>
            <w:noProof/>
            <w:webHidden/>
          </w:rPr>
          <w:tab/>
        </w:r>
        <w:r w:rsidR="006C5E3A">
          <w:rPr>
            <w:noProof/>
            <w:webHidden/>
          </w:rPr>
          <w:fldChar w:fldCharType="begin"/>
        </w:r>
        <w:r w:rsidR="006C5E3A">
          <w:rPr>
            <w:noProof/>
            <w:webHidden/>
          </w:rPr>
          <w:instrText xml:space="preserve"> PAGEREF _Toc417986756 \h </w:instrText>
        </w:r>
        <w:r w:rsidR="006C5E3A">
          <w:rPr>
            <w:noProof/>
            <w:webHidden/>
          </w:rPr>
        </w:r>
        <w:r w:rsidR="006C5E3A">
          <w:rPr>
            <w:noProof/>
            <w:webHidden/>
          </w:rPr>
          <w:fldChar w:fldCharType="separate"/>
        </w:r>
        <w:r w:rsidR="00B87A32">
          <w:rPr>
            <w:noProof/>
            <w:webHidden/>
          </w:rPr>
          <w:t>10</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57" w:history="1">
        <w:r w:rsidR="006C5E3A" w:rsidRPr="008E355F">
          <w:rPr>
            <w:rStyle w:val="Hyperlink"/>
            <w:noProof/>
          </w:rPr>
          <w:t>Public non</w:t>
        </w:r>
        <w:r w:rsidR="006C5E3A" w:rsidRPr="008E355F">
          <w:rPr>
            <w:rStyle w:val="Hyperlink"/>
            <w:noProof/>
          </w:rPr>
          <w:noBreakHyphen/>
          <w:t>financial corporations capital program</w:t>
        </w:r>
        <w:r w:rsidR="006C5E3A">
          <w:rPr>
            <w:noProof/>
            <w:webHidden/>
          </w:rPr>
          <w:tab/>
        </w:r>
        <w:r w:rsidR="006C5E3A">
          <w:rPr>
            <w:noProof/>
            <w:webHidden/>
          </w:rPr>
          <w:fldChar w:fldCharType="begin"/>
        </w:r>
        <w:r w:rsidR="006C5E3A">
          <w:rPr>
            <w:noProof/>
            <w:webHidden/>
          </w:rPr>
          <w:instrText xml:space="preserve"> PAGEREF _Toc417986757 \h </w:instrText>
        </w:r>
        <w:r w:rsidR="006C5E3A">
          <w:rPr>
            <w:noProof/>
            <w:webHidden/>
          </w:rPr>
        </w:r>
        <w:r w:rsidR="006C5E3A">
          <w:rPr>
            <w:noProof/>
            <w:webHidden/>
          </w:rPr>
          <w:fldChar w:fldCharType="separate"/>
        </w:r>
        <w:r w:rsidR="00B87A32">
          <w:rPr>
            <w:noProof/>
            <w:webHidden/>
          </w:rPr>
          <w:t>13</w:t>
        </w:r>
        <w:r w:rsidR="006C5E3A">
          <w:rPr>
            <w:noProof/>
            <w:webHidden/>
          </w:rPr>
          <w:fldChar w:fldCharType="end"/>
        </w:r>
      </w:hyperlink>
    </w:p>
    <w:p w:rsidR="006C5E3A" w:rsidRDefault="00D5148B">
      <w:pPr>
        <w:pStyle w:val="TOC1"/>
        <w:rPr>
          <w:rFonts w:asciiTheme="minorHAnsi" w:eastAsiaTheme="minorEastAsia" w:hAnsiTheme="minorHAnsi" w:cstheme="minorBidi"/>
          <w:b w:val="0"/>
          <w:noProof/>
          <w:sz w:val="22"/>
          <w:szCs w:val="22"/>
          <w:lang w:eastAsia="en-AU"/>
        </w:rPr>
      </w:pPr>
      <w:hyperlink w:anchor="_Toc417986758" w:history="1">
        <w:r w:rsidR="006C5E3A" w:rsidRPr="008E355F">
          <w:rPr>
            <w:rStyle w:val="Hyperlink"/>
            <w:noProof/>
          </w:rPr>
          <w:t>Chapter 2 – General government capital program 2015</w:t>
        </w:r>
        <w:r w:rsidR="006C5E3A" w:rsidRPr="008E355F">
          <w:rPr>
            <w:rStyle w:val="Hyperlink"/>
            <w:noProof/>
          </w:rPr>
          <w:noBreakHyphen/>
          <w:t>16</w:t>
        </w:r>
        <w:r w:rsidR="006C5E3A">
          <w:rPr>
            <w:noProof/>
            <w:webHidden/>
          </w:rPr>
          <w:tab/>
        </w:r>
        <w:r w:rsidR="006C5E3A">
          <w:rPr>
            <w:noProof/>
            <w:webHidden/>
          </w:rPr>
          <w:fldChar w:fldCharType="begin"/>
        </w:r>
        <w:r w:rsidR="006C5E3A">
          <w:rPr>
            <w:noProof/>
            <w:webHidden/>
          </w:rPr>
          <w:instrText xml:space="preserve"> PAGEREF _Toc417986758 \h </w:instrText>
        </w:r>
        <w:r w:rsidR="006C5E3A">
          <w:rPr>
            <w:noProof/>
            <w:webHidden/>
          </w:rPr>
        </w:r>
        <w:r w:rsidR="006C5E3A">
          <w:rPr>
            <w:noProof/>
            <w:webHidden/>
          </w:rPr>
          <w:fldChar w:fldCharType="separate"/>
        </w:r>
        <w:r w:rsidR="00B87A32">
          <w:rPr>
            <w:noProof/>
            <w:webHidden/>
          </w:rPr>
          <w:t>17</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59" w:history="1">
        <w:r w:rsidR="006C5E3A" w:rsidRPr="008E355F">
          <w:rPr>
            <w:rStyle w:val="Hyperlink"/>
            <w:noProof/>
          </w:rPr>
          <w:t>Department of Economic Development, Jobs, Transport and Resources</w:t>
        </w:r>
        <w:r w:rsidR="006C5E3A">
          <w:rPr>
            <w:noProof/>
            <w:webHidden/>
          </w:rPr>
          <w:tab/>
        </w:r>
        <w:r w:rsidR="006C5E3A">
          <w:rPr>
            <w:noProof/>
            <w:webHidden/>
          </w:rPr>
          <w:fldChar w:fldCharType="begin"/>
        </w:r>
        <w:r w:rsidR="006C5E3A">
          <w:rPr>
            <w:noProof/>
            <w:webHidden/>
          </w:rPr>
          <w:instrText xml:space="preserve"> PAGEREF _Toc417986759 \h </w:instrText>
        </w:r>
        <w:r w:rsidR="006C5E3A">
          <w:rPr>
            <w:noProof/>
            <w:webHidden/>
          </w:rPr>
        </w:r>
        <w:r w:rsidR="006C5E3A">
          <w:rPr>
            <w:noProof/>
            <w:webHidden/>
          </w:rPr>
          <w:fldChar w:fldCharType="separate"/>
        </w:r>
        <w:r w:rsidR="00B87A32">
          <w:rPr>
            <w:noProof/>
            <w:webHidden/>
          </w:rPr>
          <w:t>17</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60" w:history="1">
        <w:r w:rsidR="006C5E3A" w:rsidRPr="008E355F">
          <w:rPr>
            <w:rStyle w:val="Hyperlink"/>
            <w:noProof/>
          </w:rPr>
          <w:t>Department of Education and Training</w:t>
        </w:r>
        <w:r w:rsidR="006C5E3A">
          <w:rPr>
            <w:noProof/>
            <w:webHidden/>
          </w:rPr>
          <w:tab/>
        </w:r>
        <w:r w:rsidR="006C5E3A">
          <w:rPr>
            <w:noProof/>
            <w:webHidden/>
          </w:rPr>
          <w:fldChar w:fldCharType="begin"/>
        </w:r>
        <w:r w:rsidR="006C5E3A">
          <w:rPr>
            <w:noProof/>
            <w:webHidden/>
          </w:rPr>
          <w:instrText xml:space="preserve"> PAGEREF _Toc417986760 \h </w:instrText>
        </w:r>
        <w:r w:rsidR="006C5E3A">
          <w:rPr>
            <w:noProof/>
            <w:webHidden/>
          </w:rPr>
        </w:r>
        <w:r w:rsidR="006C5E3A">
          <w:rPr>
            <w:noProof/>
            <w:webHidden/>
          </w:rPr>
          <w:fldChar w:fldCharType="separate"/>
        </w:r>
        <w:r w:rsidR="00B87A32">
          <w:rPr>
            <w:noProof/>
            <w:webHidden/>
          </w:rPr>
          <w:t>24</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61" w:history="1">
        <w:r w:rsidR="006C5E3A" w:rsidRPr="008E355F">
          <w:rPr>
            <w:rStyle w:val="Hyperlink"/>
            <w:noProof/>
          </w:rPr>
          <w:t>Department of Environment, Land, Water and Planning</w:t>
        </w:r>
        <w:r w:rsidR="006C5E3A">
          <w:rPr>
            <w:noProof/>
            <w:webHidden/>
          </w:rPr>
          <w:tab/>
        </w:r>
        <w:r w:rsidR="006C5E3A">
          <w:rPr>
            <w:noProof/>
            <w:webHidden/>
          </w:rPr>
          <w:fldChar w:fldCharType="begin"/>
        </w:r>
        <w:r w:rsidR="006C5E3A">
          <w:rPr>
            <w:noProof/>
            <w:webHidden/>
          </w:rPr>
          <w:instrText xml:space="preserve"> PAGEREF _Toc417986761 \h </w:instrText>
        </w:r>
        <w:r w:rsidR="006C5E3A">
          <w:rPr>
            <w:noProof/>
            <w:webHidden/>
          </w:rPr>
        </w:r>
        <w:r w:rsidR="006C5E3A">
          <w:rPr>
            <w:noProof/>
            <w:webHidden/>
          </w:rPr>
          <w:fldChar w:fldCharType="separate"/>
        </w:r>
        <w:r w:rsidR="00B87A32">
          <w:rPr>
            <w:noProof/>
            <w:webHidden/>
          </w:rPr>
          <w:t>37</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62" w:history="1">
        <w:r w:rsidR="006C5E3A" w:rsidRPr="008E355F">
          <w:rPr>
            <w:rStyle w:val="Hyperlink"/>
            <w:noProof/>
          </w:rPr>
          <w:t>Department of Health and Human Services</w:t>
        </w:r>
        <w:r w:rsidR="006C5E3A">
          <w:rPr>
            <w:noProof/>
            <w:webHidden/>
          </w:rPr>
          <w:tab/>
        </w:r>
        <w:r w:rsidR="006C5E3A">
          <w:rPr>
            <w:noProof/>
            <w:webHidden/>
          </w:rPr>
          <w:fldChar w:fldCharType="begin"/>
        </w:r>
        <w:r w:rsidR="006C5E3A">
          <w:rPr>
            <w:noProof/>
            <w:webHidden/>
          </w:rPr>
          <w:instrText xml:space="preserve"> PAGEREF _Toc417986762 \h </w:instrText>
        </w:r>
        <w:r w:rsidR="006C5E3A">
          <w:rPr>
            <w:noProof/>
            <w:webHidden/>
          </w:rPr>
        </w:r>
        <w:r w:rsidR="006C5E3A">
          <w:rPr>
            <w:noProof/>
            <w:webHidden/>
          </w:rPr>
          <w:fldChar w:fldCharType="separate"/>
        </w:r>
        <w:r w:rsidR="00B87A32">
          <w:rPr>
            <w:noProof/>
            <w:webHidden/>
          </w:rPr>
          <w:t>39</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63" w:history="1">
        <w:r w:rsidR="006C5E3A" w:rsidRPr="008E355F">
          <w:rPr>
            <w:rStyle w:val="Hyperlink"/>
            <w:noProof/>
          </w:rPr>
          <w:t>Department of Justice and Regulation</w:t>
        </w:r>
        <w:r w:rsidR="006C5E3A">
          <w:rPr>
            <w:noProof/>
            <w:webHidden/>
          </w:rPr>
          <w:tab/>
        </w:r>
        <w:r w:rsidR="006C5E3A">
          <w:rPr>
            <w:noProof/>
            <w:webHidden/>
          </w:rPr>
          <w:fldChar w:fldCharType="begin"/>
        </w:r>
        <w:r w:rsidR="006C5E3A">
          <w:rPr>
            <w:noProof/>
            <w:webHidden/>
          </w:rPr>
          <w:instrText xml:space="preserve"> PAGEREF _Toc417986763 \h </w:instrText>
        </w:r>
        <w:r w:rsidR="006C5E3A">
          <w:rPr>
            <w:noProof/>
            <w:webHidden/>
          </w:rPr>
        </w:r>
        <w:r w:rsidR="006C5E3A">
          <w:rPr>
            <w:noProof/>
            <w:webHidden/>
          </w:rPr>
          <w:fldChar w:fldCharType="separate"/>
        </w:r>
        <w:r w:rsidR="00B87A32">
          <w:rPr>
            <w:noProof/>
            <w:webHidden/>
          </w:rPr>
          <w:t>45</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64" w:history="1">
        <w:r w:rsidR="006C5E3A" w:rsidRPr="008E355F">
          <w:rPr>
            <w:rStyle w:val="Hyperlink"/>
            <w:noProof/>
          </w:rPr>
          <w:t>Department of Premier and Cabinet</w:t>
        </w:r>
        <w:r w:rsidR="006C5E3A">
          <w:rPr>
            <w:noProof/>
            <w:webHidden/>
          </w:rPr>
          <w:tab/>
        </w:r>
        <w:r w:rsidR="006C5E3A">
          <w:rPr>
            <w:noProof/>
            <w:webHidden/>
          </w:rPr>
          <w:fldChar w:fldCharType="begin"/>
        </w:r>
        <w:r w:rsidR="006C5E3A">
          <w:rPr>
            <w:noProof/>
            <w:webHidden/>
          </w:rPr>
          <w:instrText xml:space="preserve"> PAGEREF _Toc417986764 \h </w:instrText>
        </w:r>
        <w:r w:rsidR="006C5E3A">
          <w:rPr>
            <w:noProof/>
            <w:webHidden/>
          </w:rPr>
        </w:r>
        <w:r w:rsidR="006C5E3A">
          <w:rPr>
            <w:noProof/>
            <w:webHidden/>
          </w:rPr>
          <w:fldChar w:fldCharType="separate"/>
        </w:r>
        <w:r w:rsidR="00B87A32">
          <w:rPr>
            <w:noProof/>
            <w:webHidden/>
          </w:rPr>
          <w:t>49</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65" w:history="1">
        <w:r w:rsidR="006C5E3A" w:rsidRPr="008E355F">
          <w:rPr>
            <w:rStyle w:val="Hyperlink"/>
            <w:noProof/>
          </w:rPr>
          <w:t>Department of Treasury and Finance</w:t>
        </w:r>
        <w:r w:rsidR="006C5E3A">
          <w:rPr>
            <w:noProof/>
            <w:webHidden/>
          </w:rPr>
          <w:tab/>
        </w:r>
        <w:r w:rsidR="006C5E3A">
          <w:rPr>
            <w:noProof/>
            <w:webHidden/>
          </w:rPr>
          <w:fldChar w:fldCharType="begin"/>
        </w:r>
        <w:r w:rsidR="006C5E3A">
          <w:rPr>
            <w:noProof/>
            <w:webHidden/>
          </w:rPr>
          <w:instrText xml:space="preserve"> PAGEREF _Toc417986765 \h </w:instrText>
        </w:r>
        <w:r w:rsidR="006C5E3A">
          <w:rPr>
            <w:noProof/>
            <w:webHidden/>
          </w:rPr>
        </w:r>
        <w:r w:rsidR="006C5E3A">
          <w:rPr>
            <w:noProof/>
            <w:webHidden/>
          </w:rPr>
          <w:fldChar w:fldCharType="separate"/>
        </w:r>
        <w:r w:rsidR="00B87A32">
          <w:rPr>
            <w:noProof/>
            <w:webHidden/>
          </w:rPr>
          <w:t>50</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66" w:history="1">
        <w:r w:rsidR="006C5E3A" w:rsidRPr="008E355F">
          <w:rPr>
            <w:rStyle w:val="Hyperlink"/>
            <w:noProof/>
          </w:rPr>
          <w:t>Parliament</w:t>
        </w:r>
        <w:r w:rsidR="006C5E3A">
          <w:rPr>
            <w:noProof/>
            <w:webHidden/>
          </w:rPr>
          <w:tab/>
        </w:r>
        <w:r w:rsidR="006C5E3A">
          <w:rPr>
            <w:noProof/>
            <w:webHidden/>
          </w:rPr>
          <w:fldChar w:fldCharType="begin"/>
        </w:r>
        <w:r w:rsidR="006C5E3A">
          <w:rPr>
            <w:noProof/>
            <w:webHidden/>
          </w:rPr>
          <w:instrText xml:space="preserve"> PAGEREF _Toc417986766 \h </w:instrText>
        </w:r>
        <w:r w:rsidR="006C5E3A">
          <w:rPr>
            <w:noProof/>
            <w:webHidden/>
          </w:rPr>
        </w:r>
        <w:r w:rsidR="006C5E3A">
          <w:rPr>
            <w:noProof/>
            <w:webHidden/>
          </w:rPr>
          <w:fldChar w:fldCharType="separate"/>
        </w:r>
        <w:r w:rsidR="00B87A32">
          <w:rPr>
            <w:noProof/>
            <w:webHidden/>
          </w:rPr>
          <w:t>51</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67" w:history="1">
        <w:r w:rsidR="006C5E3A" w:rsidRPr="008E355F">
          <w:rPr>
            <w:rStyle w:val="Hyperlink"/>
            <w:noProof/>
          </w:rPr>
          <w:t>Courts</w:t>
        </w:r>
        <w:r w:rsidR="006C5E3A">
          <w:rPr>
            <w:noProof/>
            <w:webHidden/>
          </w:rPr>
          <w:tab/>
        </w:r>
        <w:r w:rsidR="006C5E3A">
          <w:rPr>
            <w:noProof/>
            <w:webHidden/>
          </w:rPr>
          <w:fldChar w:fldCharType="begin"/>
        </w:r>
        <w:r w:rsidR="006C5E3A">
          <w:rPr>
            <w:noProof/>
            <w:webHidden/>
          </w:rPr>
          <w:instrText xml:space="preserve"> PAGEREF _Toc417986767 \h </w:instrText>
        </w:r>
        <w:r w:rsidR="006C5E3A">
          <w:rPr>
            <w:noProof/>
            <w:webHidden/>
          </w:rPr>
        </w:r>
        <w:r w:rsidR="006C5E3A">
          <w:rPr>
            <w:noProof/>
            <w:webHidden/>
          </w:rPr>
          <w:fldChar w:fldCharType="separate"/>
        </w:r>
        <w:r w:rsidR="00B87A32">
          <w:rPr>
            <w:noProof/>
            <w:webHidden/>
          </w:rPr>
          <w:t>52</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68" w:history="1">
        <w:r w:rsidR="006C5E3A" w:rsidRPr="008E355F">
          <w:rPr>
            <w:rStyle w:val="Hyperlink"/>
            <w:noProof/>
          </w:rPr>
          <w:t>Country Fire Authority</w:t>
        </w:r>
        <w:r w:rsidR="006C5E3A">
          <w:rPr>
            <w:noProof/>
            <w:webHidden/>
          </w:rPr>
          <w:tab/>
        </w:r>
        <w:r w:rsidR="006C5E3A">
          <w:rPr>
            <w:noProof/>
            <w:webHidden/>
          </w:rPr>
          <w:fldChar w:fldCharType="begin"/>
        </w:r>
        <w:r w:rsidR="006C5E3A">
          <w:rPr>
            <w:noProof/>
            <w:webHidden/>
          </w:rPr>
          <w:instrText xml:space="preserve"> PAGEREF _Toc417986768 \h </w:instrText>
        </w:r>
        <w:r w:rsidR="006C5E3A">
          <w:rPr>
            <w:noProof/>
            <w:webHidden/>
          </w:rPr>
        </w:r>
        <w:r w:rsidR="006C5E3A">
          <w:rPr>
            <w:noProof/>
            <w:webHidden/>
          </w:rPr>
          <w:fldChar w:fldCharType="separate"/>
        </w:r>
        <w:r w:rsidR="00B87A32">
          <w:rPr>
            <w:noProof/>
            <w:webHidden/>
          </w:rPr>
          <w:t>53</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69" w:history="1">
        <w:r w:rsidR="006C5E3A" w:rsidRPr="008E355F">
          <w:rPr>
            <w:rStyle w:val="Hyperlink"/>
            <w:noProof/>
          </w:rPr>
          <w:t>Metropolitan Fire and Emergency Services Board</w:t>
        </w:r>
        <w:r w:rsidR="006C5E3A">
          <w:rPr>
            <w:noProof/>
            <w:webHidden/>
          </w:rPr>
          <w:tab/>
        </w:r>
        <w:r w:rsidR="006C5E3A">
          <w:rPr>
            <w:noProof/>
            <w:webHidden/>
          </w:rPr>
          <w:fldChar w:fldCharType="begin"/>
        </w:r>
        <w:r w:rsidR="006C5E3A">
          <w:rPr>
            <w:noProof/>
            <w:webHidden/>
          </w:rPr>
          <w:instrText xml:space="preserve"> PAGEREF _Toc417986769 \h </w:instrText>
        </w:r>
        <w:r w:rsidR="006C5E3A">
          <w:rPr>
            <w:noProof/>
            <w:webHidden/>
          </w:rPr>
        </w:r>
        <w:r w:rsidR="006C5E3A">
          <w:rPr>
            <w:noProof/>
            <w:webHidden/>
          </w:rPr>
          <w:fldChar w:fldCharType="separate"/>
        </w:r>
        <w:r w:rsidR="00B87A32">
          <w:rPr>
            <w:noProof/>
            <w:webHidden/>
          </w:rPr>
          <w:t>55</w:t>
        </w:r>
        <w:r w:rsidR="006C5E3A">
          <w:rPr>
            <w:noProof/>
            <w:webHidden/>
          </w:rPr>
          <w:fldChar w:fldCharType="end"/>
        </w:r>
      </w:hyperlink>
    </w:p>
    <w:p w:rsidR="006C5E3A" w:rsidRDefault="00D5148B">
      <w:pPr>
        <w:pStyle w:val="TOC1"/>
        <w:rPr>
          <w:rFonts w:asciiTheme="minorHAnsi" w:eastAsiaTheme="minorEastAsia" w:hAnsiTheme="minorHAnsi" w:cstheme="minorBidi"/>
          <w:b w:val="0"/>
          <w:noProof/>
          <w:sz w:val="22"/>
          <w:szCs w:val="22"/>
          <w:lang w:eastAsia="en-AU"/>
        </w:rPr>
      </w:pPr>
      <w:hyperlink w:anchor="_Toc417986770" w:history="1">
        <w:r w:rsidR="006C5E3A" w:rsidRPr="008E355F">
          <w:rPr>
            <w:rStyle w:val="Hyperlink"/>
            <w:noProof/>
          </w:rPr>
          <w:t>Chapter 3 – Public non</w:t>
        </w:r>
        <w:r w:rsidR="006C5E3A" w:rsidRPr="008E355F">
          <w:rPr>
            <w:rStyle w:val="Hyperlink"/>
            <w:noProof/>
          </w:rPr>
          <w:noBreakHyphen/>
          <w:t>financial corporations capital program 2015</w:t>
        </w:r>
        <w:r w:rsidR="006C5E3A" w:rsidRPr="008E355F">
          <w:rPr>
            <w:rStyle w:val="Hyperlink"/>
            <w:noProof/>
          </w:rPr>
          <w:noBreakHyphen/>
          <w:t>16</w:t>
        </w:r>
        <w:r w:rsidR="006C5E3A">
          <w:rPr>
            <w:noProof/>
            <w:webHidden/>
          </w:rPr>
          <w:tab/>
        </w:r>
        <w:r w:rsidR="006C5E3A">
          <w:rPr>
            <w:noProof/>
            <w:webHidden/>
          </w:rPr>
          <w:fldChar w:fldCharType="begin"/>
        </w:r>
        <w:r w:rsidR="006C5E3A">
          <w:rPr>
            <w:noProof/>
            <w:webHidden/>
          </w:rPr>
          <w:instrText xml:space="preserve"> PAGEREF _Toc417986770 \h </w:instrText>
        </w:r>
        <w:r w:rsidR="006C5E3A">
          <w:rPr>
            <w:noProof/>
            <w:webHidden/>
          </w:rPr>
        </w:r>
        <w:r w:rsidR="006C5E3A">
          <w:rPr>
            <w:noProof/>
            <w:webHidden/>
          </w:rPr>
          <w:fldChar w:fldCharType="separate"/>
        </w:r>
        <w:r w:rsidR="00B87A32">
          <w:rPr>
            <w:noProof/>
            <w:webHidden/>
          </w:rPr>
          <w:t>57</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71" w:history="1">
        <w:r w:rsidR="006C5E3A" w:rsidRPr="008E355F">
          <w:rPr>
            <w:rStyle w:val="Hyperlink"/>
            <w:noProof/>
          </w:rPr>
          <w:t>Barwon Region Water Corporation</w:t>
        </w:r>
        <w:r w:rsidR="006C5E3A">
          <w:rPr>
            <w:noProof/>
            <w:webHidden/>
          </w:rPr>
          <w:tab/>
        </w:r>
        <w:r w:rsidR="006C5E3A">
          <w:rPr>
            <w:noProof/>
            <w:webHidden/>
          </w:rPr>
          <w:fldChar w:fldCharType="begin"/>
        </w:r>
        <w:r w:rsidR="006C5E3A">
          <w:rPr>
            <w:noProof/>
            <w:webHidden/>
          </w:rPr>
          <w:instrText xml:space="preserve"> PAGEREF _Toc417986771 \h </w:instrText>
        </w:r>
        <w:r w:rsidR="006C5E3A">
          <w:rPr>
            <w:noProof/>
            <w:webHidden/>
          </w:rPr>
        </w:r>
        <w:r w:rsidR="006C5E3A">
          <w:rPr>
            <w:noProof/>
            <w:webHidden/>
          </w:rPr>
          <w:fldChar w:fldCharType="separate"/>
        </w:r>
        <w:r w:rsidR="00B87A32">
          <w:rPr>
            <w:noProof/>
            <w:webHidden/>
          </w:rPr>
          <w:t>57</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72" w:history="1">
        <w:r w:rsidR="006C5E3A" w:rsidRPr="008E355F">
          <w:rPr>
            <w:rStyle w:val="Hyperlink"/>
            <w:noProof/>
          </w:rPr>
          <w:t>Cemetery Trusts</w:t>
        </w:r>
        <w:r w:rsidR="006C5E3A">
          <w:rPr>
            <w:noProof/>
            <w:webHidden/>
          </w:rPr>
          <w:tab/>
        </w:r>
        <w:r w:rsidR="006C5E3A">
          <w:rPr>
            <w:noProof/>
            <w:webHidden/>
          </w:rPr>
          <w:fldChar w:fldCharType="begin"/>
        </w:r>
        <w:r w:rsidR="006C5E3A">
          <w:rPr>
            <w:noProof/>
            <w:webHidden/>
          </w:rPr>
          <w:instrText xml:space="preserve"> PAGEREF _Toc417986772 \h </w:instrText>
        </w:r>
        <w:r w:rsidR="006C5E3A">
          <w:rPr>
            <w:noProof/>
            <w:webHidden/>
          </w:rPr>
        </w:r>
        <w:r w:rsidR="006C5E3A">
          <w:rPr>
            <w:noProof/>
            <w:webHidden/>
          </w:rPr>
          <w:fldChar w:fldCharType="separate"/>
        </w:r>
        <w:r w:rsidR="00B87A32">
          <w:rPr>
            <w:noProof/>
            <w:webHidden/>
          </w:rPr>
          <w:t>59</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73" w:history="1">
        <w:r w:rsidR="006C5E3A" w:rsidRPr="008E355F">
          <w:rPr>
            <w:rStyle w:val="Hyperlink"/>
            <w:noProof/>
          </w:rPr>
          <w:t>Central Gippsland Region Water Corporation</w:t>
        </w:r>
        <w:r w:rsidR="006C5E3A">
          <w:rPr>
            <w:noProof/>
            <w:webHidden/>
          </w:rPr>
          <w:tab/>
        </w:r>
        <w:r w:rsidR="006C5E3A">
          <w:rPr>
            <w:noProof/>
            <w:webHidden/>
          </w:rPr>
          <w:fldChar w:fldCharType="begin"/>
        </w:r>
        <w:r w:rsidR="006C5E3A">
          <w:rPr>
            <w:noProof/>
            <w:webHidden/>
          </w:rPr>
          <w:instrText xml:space="preserve"> PAGEREF _Toc417986773 \h </w:instrText>
        </w:r>
        <w:r w:rsidR="006C5E3A">
          <w:rPr>
            <w:noProof/>
            <w:webHidden/>
          </w:rPr>
        </w:r>
        <w:r w:rsidR="006C5E3A">
          <w:rPr>
            <w:noProof/>
            <w:webHidden/>
          </w:rPr>
          <w:fldChar w:fldCharType="separate"/>
        </w:r>
        <w:r w:rsidR="00B87A32">
          <w:rPr>
            <w:noProof/>
            <w:webHidden/>
          </w:rPr>
          <w:t>60</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74" w:history="1">
        <w:r w:rsidR="006C5E3A" w:rsidRPr="008E355F">
          <w:rPr>
            <w:rStyle w:val="Hyperlink"/>
            <w:noProof/>
          </w:rPr>
          <w:t>Central Highlands Region Water Corporation</w:t>
        </w:r>
        <w:r w:rsidR="006C5E3A">
          <w:rPr>
            <w:noProof/>
            <w:webHidden/>
          </w:rPr>
          <w:tab/>
        </w:r>
        <w:r w:rsidR="006C5E3A">
          <w:rPr>
            <w:noProof/>
            <w:webHidden/>
          </w:rPr>
          <w:fldChar w:fldCharType="begin"/>
        </w:r>
        <w:r w:rsidR="006C5E3A">
          <w:rPr>
            <w:noProof/>
            <w:webHidden/>
          </w:rPr>
          <w:instrText xml:space="preserve"> PAGEREF _Toc417986774 \h </w:instrText>
        </w:r>
        <w:r w:rsidR="006C5E3A">
          <w:rPr>
            <w:noProof/>
            <w:webHidden/>
          </w:rPr>
        </w:r>
        <w:r w:rsidR="006C5E3A">
          <w:rPr>
            <w:noProof/>
            <w:webHidden/>
          </w:rPr>
          <w:fldChar w:fldCharType="separate"/>
        </w:r>
        <w:r w:rsidR="00B87A32">
          <w:rPr>
            <w:noProof/>
            <w:webHidden/>
          </w:rPr>
          <w:t>64</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75" w:history="1">
        <w:r w:rsidR="006C5E3A" w:rsidRPr="008E355F">
          <w:rPr>
            <w:rStyle w:val="Hyperlink"/>
            <w:noProof/>
          </w:rPr>
          <w:t>City West Water Corporation</w:t>
        </w:r>
        <w:r w:rsidR="006C5E3A">
          <w:rPr>
            <w:noProof/>
            <w:webHidden/>
          </w:rPr>
          <w:tab/>
        </w:r>
        <w:r w:rsidR="006C5E3A">
          <w:rPr>
            <w:noProof/>
            <w:webHidden/>
          </w:rPr>
          <w:fldChar w:fldCharType="begin"/>
        </w:r>
        <w:r w:rsidR="006C5E3A">
          <w:rPr>
            <w:noProof/>
            <w:webHidden/>
          </w:rPr>
          <w:instrText xml:space="preserve"> PAGEREF _Toc417986775 \h </w:instrText>
        </w:r>
        <w:r w:rsidR="006C5E3A">
          <w:rPr>
            <w:noProof/>
            <w:webHidden/>
          </w:rPr>
        </w:r>
        <w:r w:rsidR="006C5E3A">
          <w:rPr>
            <w:noProof/>
            <w:webHidden/>
          </w:rPr>
          <w:fldChar w:fldCharType="separate"/>
        </w:r>
        <w:r w:rsidR="00B87A32">
          <w:rPr>
            <w:noProof/>
            <w:webHidden/>
          </w:rPr>
          <w:t>65</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76" w:history="1">
        <w:r w:rsidR="006C5E3A" w:rsidRPr="008E355F">
          <w:rPr>
            <w:rStyle w:val="Hyperlink"/>
            <w:noProof/>
          </w:rPr>
          <w:t>Coliban Region Water Corporation</w:t>
        </w:r>
        <w:r w:rsidR="006C5E3A">
          <w:rPr>
            <w:noProof/>
            <w:webHidden/>
          </w:rPr>
          <w:tab/>
        </w:r>
        <w:r w:rsidR="006C5E3A">
          <w:rPr>
            <w:noProof/>
            <w:webHidden/>
          </w:rPr>
          <w:fldChar w:fldCharType="begin"/>
        </w:r>
        <w:r w:rsidR="006C5E3A">
          <w:rPr>
            <w:noProof/>
            <w:webHidden/>
          </w:rPr>
          <w:instrText xml:space="preserve"> PAGEREF _Toc417986776 \h </w:instrText>
        </w:r>
        <w:r w:rsidR="006C5E3A">
          <w:rPr>
            <w:noProof/>
            <w:webHidden/>
          </w:rPr>
        </w:r>
        <w:r w:rsidR="006C5E3A">
          <w:rPr>
            <w:noProof/>
            <w:webHidden/>
          </w:rPr>
          <w:fldChar w:fldCharType="separate"/>
        </w:r>
        <w:r w:rsidR="00B87A32">
          <w:rPr>
            <w:noProof/>
            <w:webHidden/>
          </w:rPr>
          <w:t>67</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77" w:history="1">
        <w:r w:rsidR="006C5E3A" w:rsidRPr="008E355F">
          <w:rPr>
            <w:rStyle w:val="Hyperlink"/>
            <w:noProof/>
          </w:rPr>
          <w:t>Director of Housing</w:t>
        </w:r>
        <w:r w:rsidR="006C5E3A">
          <w:rPr>
            <w:noProof/>
            <w:webHidden/>
          </w:rPr>
          <w:tab/>
        </w:r>
        <w:r w:rsidR="006C5E3A">
          <w:rPr>
            <w:noProof/>
            <w:webHidden/>
          </w:rPr>
          <w:fldChar w:fldCharType="begin"/>
        </w:r>
        <w:r w:rsidR="006C5E3A">
          <w:rPr>
            <w:noProof/>
            <w:webHidden/>
          </w:rPr>
          <w:instrText xml:space="preserve"> PAGEREF _Toc417986777 \h </w:instrText>
        </w:r>
        <w:r w:rsidR="006C5E3A">
          <w:rPr>
            <w:noProof/>
            <w:webHidden/>
          </w:rPr>
        </w:r>
        <w:r w:rsidR="006C5E3A">
          <w:rPr>
            <w:noProof/>
            <w:webHidden/>
          </w:rPr>
          <w:fldChar w:fldCharType="separate"/>
        </w:r>
        <w:r w:rsidR="00B87A32">
          <w:rPr>
            <w:noProof/>
            <w:webHidden/>
          </w:rPr>
          <w:t>72</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78" w:history="1">
        <w:r w:rsidR="006C5E3A" w:rsidRPr="008E355F">
          <w:rPr>
            <w:rStyle w:val="Hyperlink"/>
            <w:noProof/>
          </w:rPr>
          <w:t>East Gippsland Region Water Corporation</w:t>
        </w:r>
        <w:r w:rsidR="006C5E3A">
          <w:rPr>
            <w:noProof/>
            <w:webHidden/>
          </w:rPr>
          <w:tab/>
        </w:r>
        <w:r w:rsidR="006C5E3A">
          <w:rPr>
            <w:noProof/>
            <w:webHidden/>
          </w:rPr>
          <w:fldChar w:fldCharType="begin"/>
        </w:r>
        <w:r w:rsidR="006C5E3A">
          <w:rPr>
            <w:noProof/>
            <w:webHidden/>
          </w:rPr>
          <w:instrText xml:space="preserve"> PAGEREF _Toc417986778 \h </w:instrText>
        </w:r>
        <w:r w:rsidR="006C5E3A">
          <w:rPr>
            <w:noProof/>
            <w:webHidden/>
          </w:rPr>
        </w:r>
        <w:r w:rsidR="006C5E3A">
          <w:rPr>
            <w:noProof/>
            <w:webHidden/>
          </w:rPr>
          <w:fldChar w:fldCharType="separate"/>
        </w:r>
        <w:r w:rsidR="00B87A32">
          <w:rPr>
            <w:noProof/>
            <w:webHidden/>
          </w:rPr>
          <w:t>74</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79" w:history="1">
        <w:r w:rsidR="006C5E3A" w:rsidRPr="008E355F">
          <w:rPr>
            <w:rStyle w:val="Hyperlink"/>
            <w:noProof/>
          </w:rPr>
          <w:t>Gippsland and Southern Rural Water Corporation</w:t>
        </w:r>
        <w:r w:rsidR="006C5E3A">
          <w:rPr>
            <w:noProof/>
            <w:webHidden/>
          </w:rPr>
          <w:tab/>
        </w:r>
        <w:r w:rsidR="006C5E3A">
          <w:rPr>
            <w:noProof/>
            <w:webHidden/>
          </w:rPr>
          <w:fldChar w:fldCharType="begin"/>
        </w:r>
        <w:r w:rsidR="006C5E3A">
          <w:rPr>
            <w:noProof/>
            <w:webHidden/>
          </w:rPr>
          <w:instrText xml:space="preserve"> PAGEREF _Toc417986779 \h </w:instrText>
        </w:r>
        <w:r w:rsidR="006C5E3A">
          <w:rPr>
            <w:noProof/>
            <w:webHidden/>
          </w:rPr>
        </w:r>
        <w:r w:rsidR="006C5E3A">
          <w:rPr>
            <w:noProof/>
            <w:webHidden/>
          </w:rPr>
          <w:fldChar w:fldCharType="separate"/>
        </w:r>
        <w:r w:rsidR="00B87A32">
          <w:rPr>
            <w:noProof/>
            <w:webHidden/>
          </w:rPr>
          <w:t>75</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80" w:history="1">
        <w:r w:rsidR="006C5E3A" w:rsidRPr="008E355F">
          <w:rPr>
            <w:rStyle w:val="Hyperlink"/>
            <w:noProof/>
          </w:rPr>
          <w:t>Goulburn</w:t>
        </w:r>
        <w:r w:rsidR="006C5E3A" w:rsidRPr="008E355F">
          <w:rPr>
            <w:rStyle w:val="Hyperlink"/>
            <w:noProof/>
          </w:rPr>
          <w:noBreakHyphen/>
          <w:t>Murray Rural Water Corporation</w:t>
        </w:r>
        <w:r w:rsidR="006C5E3A">
          <w:rPr>
            <w:noProof/>
            <w:webHidden/>
          </w:rPr>
          <w:tab/>
        </w:r>
        <w:r w:rsidR="006C5E3A">
          <w:rPr>
            <w:noProof/>
            <w:webHidden/>
          </w:rPr>
          <w:fldChar w:fldCharType="begin"/>
        </w:r>
        <w:r w:rsidR="006C5E3A">
          <w:rPr>
            <w:noProof/>
            <w:webHidden/>
          </w:rPr>
          <w:instrText xml:space="preserve"> PAGEREF _Toc417986780 \h </w:instrText>
        </w:r>
        <w:r w:rsidR="006C5E3A">
          <w:rPr>
            <w:noProof/>
            <w:webHidden/>
          </w:rPr>
        </w:r>
        <w:r w:rsidR="006C5E3A">
          <w:rPr>
            <w:noProof/>
            <w:webHidden/>
          </w:rPr>
          <w:fldChar w:fldCharType="separate"/>
        </w:r>
        <w:r w:rsidR="00B87A32">
          <w:rPr>
            <w:noProof/>
            <w:webHidden/>
          </w:rPr>
          <w:t>76</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81" w:history="1">
        <w:r w:rsidR="006C5E3A" w:rsidRPr="008E355F">
          <w:rPr>
            <w:rStyle w:val="Hyperlink"/>
            <w:noProof/>
          </w:rPr>
          <w:t>Goulburn Valley Region Water Corporation</w:t>
        </w:r>
        <w:r w:rsidR="006C5E3A">
          <w:rPr>
            <w:noProof/>
            <w:webHidden/>
          </w:rPr>
          <w:tab/>
        </w:r>
        <w:r w:rsidR="006C5E3A">
          <w:rPr>
            <w:noProof/>
            <w:webHidden/>
          </w:rPr>
          <w:fldChar w:fldCharType="begin"/>
        </w:r>
        <w:r w:rsidR="006C5E3A">
          <w:rPr>
            <w:noProof/>
            <w:webHidden/>
          </w:rPr>
          <w:instrText xml:space="preserve"> PAGEREF _Toc417986781 \h </w:instrText>
        </w:r>
        <w:r w:rsidR="006C5E3A">
          <w:rPr>
            <w:noProof/>
            <w:webHidden/>
          </w:rPr>
        </w:r>
        <w:r w:rsidR="006C5E3A">
          <w:rPr>
            <w:noProof/>
            <w:webHidden/>
          </w:rPr>
          <w:fldChar w:fldCharType="separate"/>
        </w:r>
        <w:r w:rsidR="00B87A32">
          <w:rPr>
            <w:noProof/>
            <w:webHidden/>
          </w:rPr>
          <w:t>77</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82" w:history="1">
        <w:r w:rsidR="006C5E3A" w:rsidRPr="008E355F">
          <w:rPr>
            <w:rStyle w:val="Hyperlink"/>
            <w:noProof/>
          </w:rPr>
          <w:t>Grampians Wimmera Mallee Water Corporation</w:t>
        </w:r>
        <w:r w:rsidR="006C5E3A">
          <w:rPr>
            <w:noProof/>
            <w:webHidden/>
          </w:rPr>
          <w:tab/>
        </w:r>
        <w:r w:rsidR="006C5E3A">
          <w:rPr>
            <w:noProof/>
            <w:webHidden/>
          </w:rPr>
          <w:fldChar w:fldCharType="begin"/>
        </w:r>
        <w:r w:rsidR="006C5E3A">
          <w:rPr>
            <w:noProof/>
            <w:webHidden/>
          </w:rPr>
          <w:instrText xml:space="preserve"> PAGEREF _Toc417986782 \h </w:instrText>
        </w:r>
        <w:r w:rsidR="006C5E3A">
          <w:rPr>
            <w:noProof/>
            <w:webHidden/>
          </w:rPr>
        </w:r>
        <w:r w:rsidR="006C5E3A">
          <w:rPr>
            <w:noProof/>
            <w:webHidden/>
          </w:rPr>
          <w:fldChar w:fldCharType="separate"/>
        </w:r>
        <w:r w:rsidR="00B87A32">
          <w:rPr>
            <w:noProof/>
            <w:webHidden/>
          </w:rPr>
          <w:t>81</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83" w:history="1">
        <w:r w:rsidR="006C5E3A" w:rsidRPr="008E355F">
          <w:rPr>
            <w:rStyle w:val="Hyperlink"/>
            <w:noProof/>
          </w:rPr>
          <w:t>Lower Murray Urban and Rural Water Corporation</w:t>
        </w:r>
        <w:r w:rsidR="006C5E3A">
          <w:rPr>
            <w:noProof/>
            <w:webHidden/>
          </w:rPr>
          <w:tab/>
        </w:r>
        <w:r w:rsidR="006C5E3A">
          <w:rPr>
            <w:noProof/>
            <w:webHidden/>
          </w:rPr>
          <w:fldChar w:fldCharType="begin"/>
        </w:r>
        <w:r w:rsidR="006C5E3A">
          <w:rPr>
            <w:noProof/>
            <w:webHidden/>
          </w:rPr>
          <w:instrText xml:space="preserve"> PAGEREF _Toc417986783 \h </w:instrText>
        </w:r>
        <w:r w:rsidR="006C5E3A">
          <w:rPr>
            <w:noProof/>
            <w:webHidden/>
          </w:rPr>
        </w:r>
        <w:r w:rsidR="006C5E3A">
          <w:rPr>
            <w:noProof/>
            <w:webHidden/>
          </w:rPr>
          <w:fldChar w:fldCharType="separate"/>
        </w:r>
        <w:r w:rsidR="00B87A32">
          <w:rPr>
            <w:noProof/>
            <w:webHidden/>
          </w:rPr>
          <w:t>82</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84" w:history="1">
        <w:r w:rsidR="006C5E3A" w:rsidRPr="008E355F">
          <w:rPr>
            <w:rStyle w:val="Hyperlink"/>
            <w:noProof/>
          </w:rPr>
          <w:t>Melbourne Water Corporation</w:t>
        </w:r>
        <w:r w:rsidR="006C5E3A">
          <w:rPr>
            <w:noProof/>
            <w:webHidden/>
          </w:rPr>
          <w:tab/>
        </w:r>
        <w:r w:rsidR="006C5E3A">
          <w:rPr>
            <w:noProof/>
            <w:webHidden/>
          </w:rPr>
          <w:fldChar w:fldCharType="begin"/>
        </w:r>
        <w:r w:rsidR="006C5E3A">
          <w:rPr>
            <w:noProof/>
            <w:webHidden/>
          </w:rPr>
          <w:instrText xml:space="preserve"> PAGEREF _Toc417986784 \h </w:instrText>
        </w:r>
        <w:r w:rsidR="006C5E3A">
          <w:rPr>
            <w:noProof/>
            <w:webHidden/>
          </w:rPr>
        </w:r>
        <w:r w:rsidR="006C5E3A">
          <w:rPr>
            <w:noProof/>
            <w:webHidden/>
          </w:rPr>
          <w:fldChar w:fldCharType="separate"/>
        </w:r>
        <w:r w:rsidR="00B87A32">
          <w:rPr>
            <w:noProof/>
            <w:webHidden/>
          </w:rPr>
          <w:t>83</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85" w:history="1">
        <w:r w:rsidR="006C5E3A" w:rsidRPr="008E355F">
          <w:rPr>
            <w:rStyle w:val="Hyperlink"/>
            <w:noProof/>
          </w:rPr>
          <w:t>North East Region Water Corporation</w:t>
        </w:r>
        <w:r w:rsidR="006C5E3A">
          <w:rPr>
            <w:noProof/>
            <w:webHidden/>
          </w:rPr>
          <w:tab/>
        </w:r>
        <w:r w:rsidR="006C5E3A">
          <w:rPr>
            <w:noProof/>
            <w:webHidden/>
          </w:rPr>
          <w:fldChar w:fldCharType="begin"/>
        </w:r>
        <w:r w:rsidR="006C5E3A">
          <w:rPr>
            <w:noProof/>
            <w:webHidden/>
          </w:rPr>
          <w:instrText xml:space="preserve"> PAGEREF _Toc417986785 \h </w:instrText>
        </w:r>
        <w:r w:rsidR="006C5E3A">
          <w:rPr>
            <w:noProof/>
            <w:webHidden/>
          </w:rPr>
        </w:r>
        <w:r w:rsidR="006C5E3A">
          <w:rPr>
            <w:noProof/>
            <w:webHidden/>
          </w:rPr>
          <w:fldChar w:fldCharType="separate"/>
        </w:r>
        <w:r w:rsidR="00B87A32">
          <w:rPr>
            <w:noProof/>
            <w:webHidden/>
          </w:rPr>
          <w:t>86</w:t>
        </w:r>
        <w:r w:rsidR="006C5E3A">
          <w:rPr>
            <w:noProof/>
            <w:webHidden/>
          </w:rPr>
          <w:fldChar w:fldCharType="end"/>
        </w:r>
      </w:hyperlink>
    </w:p>
    <w:p w:rsidR="006C5E3A" w:rsidRDefault="006C5E3A">
      <w:pPr>
        <w:spacing w:after="0"/>
        <w:rPr>
          <w:rStyle w:val="Hyperlink"/>
          <w:rFonts w:ascii="Calibri" w:hAnsi="Calibri"/>
          <w:noProof/>
          <w:sz w:val="20"/>
        </w:rPr>
      </w:pPr>
      <w:r>
        <w:rPr>
          <w:rStyle w:val="Hyperlink"/>
          <w:noProof/>
        </w:rPr>
        <w:br w:type="page"/>
      </w:r>
    </w:p>
    <w:p w:rsidR="006C5E3A" w:rsidRPr="00E575B6" w:rsidRDefault="006C5E3A" w:rsidP="00E575B6">
      <w:pPr>
        <w:pStyle w:val="TableofContentscontinued"/>
        <w:rPr>
          <w:rStyle w:val="Hyperlink"/>
          <w:noProof/>
          <w:color w:val="auto"/>
          <w:u w:val="none"/>
        </w:rPr>
      </w:pPr>
      <w:r w:rsidRPr="00E575B6">
        <w:rPr>
          <w:rStyle w:val="Hyperlink"/>
          <w:noProof/>
          <w:color w:val="auto"/>
          <w:u w:val="none"/>
        </w:rPr>
        <w:lastRenderedPageBreak/>
        <w:t xml:space="preserve">Table of contents </w:t>
      </w:r>
      <w:r w:rsidRPr="000704DA">
        <w:rPr>
          <w:rStyle w:val="Hyperlink"/>
          <w:i/>
          <w:noProof/>
          <w:color w:val="auto"/>
          <w:u w:val="none"/>
        </w:rPr>
        <w:t>(continued)</w:t>
      </w:r>
    </w:p>
    <w:p w:rsidR="006C5E3A" w:rsidRDefault="00D5148B">
      <w:pPr>
        <w:pStyle w:val="TOC2"/>
        <w:rPr>
          <w:rFonts w:asciiTheme="minorHAnsi" w:eastAsiaTheme="minorEastAsia" w:hAnsiTheme="minorHAnsi" w:cstheme="minorBidi"/>
          <w:noProof/>
          <w:sz w:val="22"/>
          <w:szCs w:val="22"/>
          <w:lang w:eastAsia="en-AU"/>
        </w:rPr>
      </w:pPr>
      <w:hyperlink w:anchor="_Toc417986786" w:history="1">
        <w:r w:rsidR="006C5E3A" w:rsidRPr="008E355F">
          <w:rPr>
            <w:rStyle w:val="Hyperlink"/>
            <w:noProof/>
          </w:rPr>
          <w:t>Places Victoria</w:t>
        </w:r>
        <w:r w:rsidR="006C5E3A">
          <w:rPr>
            <w:noProof/>
            <w:webHidden/>
          </w:rPr>
          <w:tab/>
        </w:r>
        <w:r w:rsidR="006C5E3A">
          <w:rPr>
            <w:noProof/>
            <w:webHidden/>
          </w:rPr>
          <w:fldChar w:fldCharType="begin"/>
        </w:r>
        <w:r w:rsidR="006C5E3A">
          <w:rPr>
            <w:noProof/>
            <w:webHidden/>
          </w:rPr>
          <w:instrText xml:space="preserve"> PAGEREF _Toc417986786 \h </w:instrText>
        </w:r>
        <w:r w:rsidR="006C5E3A">
          <w:rPr>
            <w:noProof/>
            <w:webHidden/>
          </w:rPr>
        </w:r>
        <w:r w:rsidR="006C5E3A">
          <w:rPr>
            <w:noProof/>
            <w:webHidden/>
          </w:rPr>
          <w:fldChar w:fldCharType="separate"/>
        </w:r>
        <w:r w:rsidR="00B87A32">
          <w:rPr>
            <w:noProof/>
            <w:webHidden/>
          </w:rPr>
          <w:t>88</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87" w:history="1">
        <w:r w:rsidR="006C5E3A" w:rsidRPr="008E355F">
          <w:rPr>
            <w:rStyle w:val="Hyperlink"/>
            <w:noProof/>
          </w:rPr>
          <w:t>Port of Hasting Development Authority</w:t>
        </w:r>
        <w:r w:rsidR="006C5E3A">
          <w:rPr>
            <w:noProof/>
            <w:webHidden/>
          </w:rPr>
          <w:tab/>
        </w:r>
        <w:r w:rsidR="006C5E3A">
          <w:rPr>
            <w:noProof/>
            <w:webHidden/>
          </w:rPr>
          <w:fldChar w:fldCharType="begin"/>
        </w:r>
        <w:r w:rsidR="006C5E3A">
          <w:rPr>
            <w:noProof/>
            <w:webHidden/>
          </w:rPr>
          <w:instrText xml:space="preserve"> PAGEREF _Toc417986787 \h </w:instrText>
        </w:r>
        <w:r w:rsidR="006C5E3A">
          <w:rPr>
            <w:noProof/>
            <w:webHidden/>
          </w:rPr>
        </w:r>
        <w:r w:rsidR="006C5E3A">
          <w:rPr>
            <w:noProof/>
            <w:webHidden/>
          </w:rPr>
          <w:fldChar w:fldCharType="separate"/>
        </w:r>
        <w:r w:rsidR="00B87A32">
          <w:rPr>
            <w:noProof/>
            <w:webHidden/>
          </w:rPr>
          <w:t>89</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88" w:history="1">
        <w:r w:rsidR="006C5E3A" w:rsidRPr="008E355F">
          <w:rPr>
            <w:rStyle w:val="Hyperlink"/>
            <w:noProof/>
          </w:rPr>
          <w:t>Port of Melbourne Corporation</w:t>
        </w:r>
        <w:r w:rsidR="006C5E3A">
          <w:rPr>
            <w:noProof/>
            <w:webHidden/>
          </w:rPr>
          <w:tab/>
        </w:r>
        <w:r w:rsidR="006C5E3A">
          <w:rPr>
            <w:noProof/>
            <w:webHidden/>
          </w:rPr>
          <w:fldChar w:fldCharType="begin"/>
        </w:r>
        <w:r w:rsidR="006C5E3A">
          <w:rPr>
            <w:noProof/>
            <w:webHidden/>
          </w:rPr>
          <w:instrText xml:space="preserve"> PAGEREF _Toc417986788 \h </w:instrText>
        </w:r>
        <w:r w:rsidR="006C5E3A">
          <w:rPr>
            <w:noProof/>
            <w:webHidden/>
          </w:rPr>
        </w:r>
        <w:r w:rsidR="006C5E3A">
          <w:rPr>
            <w:noProof/>
            <w:webHidden/>
          </w:rPr>
          <w:fldChar w:fldCharType="separate"/>
        </w:r>
        <w:r w:rsidR="00B87A32">
          <w:rPr>
            <w:noProof/>
            <w:webHidden/>
          </w:rPr>
          <w:t>90</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89" w:history="1">
        <w:r w:rsidR="006C5E3A" w:rsidRPr="008E355F">
          <w:rPr>
            <w:rStyle w:val="Hyperlink"/>
            <w:noProof/>
          </w:rPr>
          <w:t>South East Water Corporation</w:t>
        </w:r>
        <w:r w:rsidR="006C5E3A">
          <w:rPr>
            <w:noProof/>
            <w:webHidden/>
          </w:rPr>
          <w:tab/>
        </w:r>
        <w:r w:rsidR="006C5E3A">
          <w:rPr>
            <w:noProof/>
            <w:webHidden/>
          </w:rPr>
          <w:fldChar w:fldCharType="begin"/>
        </w:r>
        <w:r w:rsidR="006C5E3A">
          <w:rPr>
            <w:noProof/>
            <w:webHidden/>
          </w:rPr>
          <w:instrText xml:space="preserve"> PAGEREF _Toc417986789 \h </w:instrText>
        </w:r>
        <w:r w:rsidR="006C5E3A">
          <w:rPr>
            <w:noProof/>
            <w:webHidden/>
          </w:rPr>
        </w:r>
        <w:r w:rsidR="006C5E3A">
          <w:rPr>
            <w:noProof/>
            <w:webHidden/>
          </w:rPr>
          <w:fldChar w:fldCharType="separate"/>
        </w:r>
        <w:r w:rsidR="00B87A32">
          <w:rPr>
            <w:noProof/>
            <w:webHidden/>
          </w:rPr>
          <w:t>92</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90" w:history="1">
        <w:r w:rsidR="006C5E3A" w:rsidRPr="008E355F">
          <w:rPr>
            <w:rStyle w:val="Hyperlink"/>
            <w:noProof/>
          </w:rPr>
          <w:t>South Gippsland Region Water Corporation</w:t>
        </w:r>
        <w:r w:rsidR="006C5E3A">
          <w:rPr>
            <w:noProof/>
            <w:webHidden/>
          </w:rPr>
          <w:tab/>
        </w:r>
        <w:r w:rsidR="006C5E3A">
          <w:rPr>
            <w:noProof/>
            <w:webHidden/>
          </w:rPr>
          <w:fldChar w:fldCharType="begin"/>
        </w:r>
        <w:r w:rsidR="006C5E3A">
          <w:rPr>
            <w:noProof/>
            <w:webHidden/>
          </w:rPr>
          <w:instrText xml:space="preserve"> PAGEREF _Toc417986790 \h </w:instrText>
        </w:r>
        <w:r w:rsidR="006C5E3A">
          <w:rPr>
            <w:noProof/>
            <w:webHidden/>
          </w:rPr>
        </w:r>
        <w:r w:rsidR="006C5E3A">
          <w:rPr>
            <w:noProof/>
            <w:webHidden/>
          </w:rPr>
          <w:fldChar w:fldCharType="separate"/>
        </w:r>
        <w:r w:rsidR="00B87A32">
          <w:rPr>
            <w:noProof/>
            <w:webHidden/>
          </w:rPr>
          <w:t>96</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91" w:history="1">
        <w:r w:rsidR="006C5E3A" w:rsidRPr="008E355F">
          <w:rPr>
            <w:rStyle w:val="Hyperlink"/>
            <w:noProof/>
          </w:rPr>
          <w:t>Victorian Rail Track (Victrack)</w:t>
        </w:r>
        <w:r w:rsidR="006C5E3A">
          <w:rPr>
            <w:noProof/>
            <w:webHidden/>
          </w:rPr>
          <w:tab/>
        </w:r>
        <w:r w:rsidR="006C5E3A">
          <w:rPr>
            <w:noProof/>
            <w:webHidden/>
          </w:rPr>
          <w:fldChar w:fldCharType="begin"/>
        </w:r>
        <w:r w:rsidR="006C5E3A">
          <w:rPr>
            <w:noProof/>
            <w:webHidden/>
          </w:rPr>
          <w:instrText xml:space="preserve"> PAGEREF _Toc417986791 \h </w:instrText>
        </w:r>
        <w:r w:rsidR="006C5E3A">
          <w:rPr>
            <w:noProof/>
            <w:webHidden/>
          </w:rPr>
        </w:r>
        <w:r w:rsidR="006C5E3A">
          <w:rPr>
            <w:noProof/>
            <w:webHidden/>
          </w:rPr>
          <w:fldChar w:fldCharType="separate"/>
        </w:r>
        <w:r w:rsidR="00B87A32">
          <w:rPr>
            <w:noProof/>
            <w:webHidden/>
          </w:rPr>
          <w:t>98</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92" w:history="1">
        <w:r w:rsidR="006C5E3A" w:rsidRPr="008E355F">
          <w:rPr>
            <w:rStyle w:val="Hyperlink"/>
            <w:noProof/>
          </w:rPr>
          <w:t>Victorian Regional Channels Authority</w:t>
        </w:r>
        <w:r w:rsidR="006C5E3A">
          <w:rPr>
            <w:noProof/>
            <w:webHidden/>
          </w:rPr>
          <w:tab/>
        </w:r>
        <w:r w:rsidR="006C5E3A">
          <w:rPr>
            <w:noProof/>
            <w:webHidden/>
          </w:rPr>
          <w:fldChar w:fldCharType="begin"/>
        </w:r>
        <w:r w:rsidR="006C5E3A">
          <w:rPr>
            <w:noProof/>
            <w:webHidden/>
          </w:rPr>
          <w:instrText xml:space="preserve"> PAGEREF _Toc417986792 \h </w:instrText>
        </w:r>
        <w:r w:rsidR="006C5E3A">
          <w:rPr>
            <w:noProof/>
            <w:webHidden/>
          </w:rPr>
        </w:r>
        <w:r w:rsidR="006C5E3A">
          <w:rPr>
            <w:noProof/>
            <w:webHidden/>
          </w:rPr>
          <w:fldChar w:fldCharType="separate"/>
        </w:r>
        <w:r w:rsidR="00B87A32">
          <w:rPr>
            <w:noProof/>
            <w:webHidden/>
          </w:rPr>
          <w:t>102</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93" w:history="1">
        <w:r w:rsidR="006C5E3A" w:rsidRPr="008E355F">
          <w:rPr>
            <w:rStyle w:val="Hyperlink"/>
            <w:noProof/>
          </w:rPr>
          <w:t>V/Line Corporation</w:t>
        </w:r>
        <w:r w:rsidR="006C5E3A">
          <w:rPr>
            <w:noProof/>
            <w:webHidden/>
          </w:rPr>
          <w:tab/>
        </w:r>
        <w:r w:rsidR="006C5E3A">
          <w:rPr>
            <w:noProof/>
            <w:webHidden/>
          </w:rPr>
          <w:fldChar w:fldCharType="begin"/>
        </w:r>
        <w:r w:rsidR="006C5E3A">
          <w:rPr>
            <w:noProof/>
            <w:webHidden/>
          </w:rPr>
          <w:instrText xml:space="preserve"> PAGEREF _Toc417986793 \h </w:instrText>
        </w:r>
        <w:r w:rsidR="006C5E3A">
          <w:rPr>
            <w:noProof/>
            <w:webHidden/>
          </w:rPr>
        </w:r>
        <w:r w:rsidR="006C5E3A">
          <w:rPr>
            <w:noProof/>
            <w:webHidden/>
          </w:rPr>
          <w:fldChar w:fldCharType="separate"/>
        </w:r>
        <w:r w:rsidR="00B87A32">
          <w:rPr>
            <w:noProof/>
            <w:webHidden/>
          </w:rPr>
          <w:t>103</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94" w:history="1">
        <w:r w:rsidR="006C5E3A" w:rsidRPr="008E355F">
          <w:rPr>
            <w:rStyle w:val="Hyperlink"/>
            <w:noProof/>
          </w:rPr>
          <w:t>Wannon Region Water Corporation</w:t>
        </w:r>
        <w:r w:rsidR="006C5E3A">
          <w:rPr>
            <w:noProof/>
            <w:webHidden/>
          </w:rPr>
          <w:tab/>
        </w:r>
        <w:r w:rsidR="006C5E3A">
          <w:rPr>
            <w:noProof/>
            <w:webHidden/>
          </w:rPr>
          <w:fldChar w:fldCharType="begin"/>
        </w:r>
        <w:r w:rsidR="006C5E3A">
          <w:rPr>
            <w:noProof/>
            <w:webHidden/>
          </w:rPr>
          <w:instrText xml:space="preserve"> PAGEREF _Toc417986794 \h </w:instrText>
        </w:r>
        <w:r w:rsidR="006C5E3A">
          <w:rPr>
            <w:noProof/>
            <w:webHidden/>
          </w:rPr>
        </w:r>
        <w:r w:rsidR="006C5E3A">
          <w:rPr>
            <w:noProof/>
            <w:webHidden/>
          </w:rPr>
          <w:fldChar w:fldCharType="separate"/>
        </w:r>
        <w:r w:rsidR="00B87A32">
          <w:rPr>
            <w:noProof/>
            <w:webHidden/>
          </w:rPr>
          <w:t>104</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95" w:history="1">
        <w:r w:rsidR="006C5E3A" w:rsidRPr="008E355F">
          <w:rPr>
            <w:rStyle w:val="Hyperlink"/>
            <w:noProof/>
          </w:rPr>
          <w:t>Western Region Water Corporation</w:t>
        </w:r>
        <w:r w:rsidR="006C5E3A">
          <w:rPr>
            <w:noProof/>
            <w:webHidden/>
          </w:rPr>
          <w:tab/>
        </w:r>
        <w:r w:rsidR="006C5E3A">
          <w:rPr>
            <w:noProof/>
            <w:webHidden/>
          </w:rPr>
          <w:fldChar w:fldCharType="begin"/>
        </w:r>
        <w:r w:rsidR="006C5E3A">
          <w:rPr>
            <w:noProof/>
            <w:webHidden/>
          </w:rPr>
          <w:instrText xml:space="preserve"> PAGEREF _Toc417986795 \h </w:instrText>
        </w:r>
        <w:r w:rsidR="006C5E3A">
          <w:rPr>
            <w:noProof/>
            <w:webHidden/>
          </w:rPr>
        </w:r>
        <w:r w:rsidR="006C5E3A">
          <w:rPr>
            <w:noProof/>
            <w:webHidden/>
          </w:rPr>
          <w:fldChar w:fldCharType="separate"/>
        </w:r>
        <w:r w:rsidR="00B87A32">
          <w:rPr>
            <w:noProof/>
            <w:webHidden/>
          </w:rPr>
          <w:t>106</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96" w:history="1">
        <w:r w:rsidR="006C5E3A" w:rsidRPr="008E355F">
          <w:rPr>
            <w:rStyle w:val="Hyperlink"/>
            <w:noProof/>
          </w:rPr>
          <w:t>Westernport Region Water Corporation</w:t>
        </w:r>
        <w:r w:rsidR="006C5E3A">
          <w:rPr>
            <w:noProof/>
            <w:webHidden/>
          </w:rPr>
          <w:tab/>
        </w:r>
        <w:r w:rsidR="006C5E3A">
          <w:rPr>
            <w:noProof/>
            <w:webHidden/>
          </w:rPr>
          <w:fldChar w:fldCharType="begin"/>
        </w:r>
        <w:r w:rsidR="006C5E3A">
          <w:rPr>
            <w:noProof/>
            <w:webHidden/>
          </w:rPr>
          <w:instrText xml:space="preserve"> PAGEREF _Toc417986796 \h </w:instrText>
        </w:r>
        <w:r w:rsidR="006C5E3A">
          <w:rPr>
            <w:noProof/>
            <w:webHidden/>
          </w:rPr>
        </w:r>
        <w:r w:rsidR="006C5E3A">
          <w:rPr>
            <w:noProof/>
            <w:webHidden/>
          </w:rPr>
          <w:fldChar w:fldCharType="separate"/>
        </w:r>
        <w:r w:rsidR="00B87A32">
          <w:rPr>
            <w:noProof/>
            <w:webHidden/>
          </w:rPr>
          <w:t>108</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97" w:history="1">
        <w:r w:rsidR="006C5E3A" w:rsidRPr="008E355F">
          <w:rPr>
            <w:rStyle w:val="Hyperlink"/>
            <w:noProof/>
          </w:rPr>
          <w:t>Yarra Valley Water Corporation</w:t>
        </w:r>
        <w:r w:rsidR="006C5E3A">
          <w:rPr>
            <w:noProof/>
            <w:webHidden/>
          </w:rPr>
          <w:tab/>
        </w:r>
        <w:r w:rsidR="006C5E3A">
          <w:rPr>
            <w:noProof/>
            <w:webHidden/>
          </w:rPr>
          <w:fldChar w:fldCharType="begin"/>
        </w:r>
        <w:r w:rsidR="006C5E3A">
          <w:rPr>
            <w:noProof/>
            <w:webHidden/>
          </w:rPr>
          <w:instrText xml:space="preserve"> PAGEREF _Toc417986797 \h </w:instrText>
        </w:r>
        <w:r w:rsidR="006C5E3A">
          <w:rPr>
            <w:noProof/>
            <w:webHidden/>
          </w:rPr>
        </w:r>
        <w:r w:rsidR="006C5E3A">
          <w:rPr>
            <w:noProof/>
            <w:webHidden/>
          </w:rPr>
          <w:fldChar w:fldCharType="separate"/>
        </w:r>
        <w:r w:rsidR="00B87A32">
          <w:rPr>
            <w:noProof/>
            <w:webHidden/>
          </w:rPr>
          <w:t>109</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798" w:history="1">
        <w:r w:rsidR="006C5E3A" w:rsidRPr="008E355F">
          <w:rPr>
            <w:rStyle w:val="Hyperlink"/>
            <w:noProof/>
          </w:rPr>
          <w:t>Other public non</w:t>
        </w:r>
        <w:r w:rsidR="006C5E3A" w:rsidRPr="008E355F">
          <w:rPr>
            <w:rStyle w:val="Hyperlink"/>
            <w:noProof/>
          </w:rPr>
          <w:noBreakHyphen/>
          <w:t>financial corporations</w:t>
        </w:r>
        <w:r w:rsidR="006C5E3A">
          <w:rPr>
            <w:noProof/>
            <w:webHidden/>
          </w:rPr>
          <w:tab/>
        </w:r>
        <w:r w:rsidR="006C5E3A">
          <w:rPr>
            <w:noProof/>
            <w:webHidden/>
          </w:rPr>
          <w:fldChar w:fldCharType="begin"/>
        </w:r>
        <w:r w:rsidR="006C5E3A">
          <w:rPr>
            <w:noProof/>
            <w:webHidden/>
          </w:rPr>
          <w:instrText xml:space="preserve"> PAGEREF _Toc417986798 \h </w:instrText>
        </w:r>
        <w:r w:rsidR="006C5E3A">
          <w:rPr>
            <w:noProof/>
            <w:webHidden/>
          </w:rPr>
        </w:r>
        <w:r w:rsidR="006C5E3A">
          <w:rPr>
            <w:noProof/>
            <w:webHidden/>
          </w:rPr>
          <w:fldChar w:fldCharType="separate"/>
        </w:r>
        <w:r w:rsidR="00B87A32">
          <w:rPr>
            <w:noProof/>
            <w:webHidden/>
          </w:rPr>
          <w:t>111</w:t>
        </w:r>
        <w:r w:rsidR="006C5E3A">
          <w:rPr>
            <w:noProof/>
            <w:webHidden/>
          </w:rPr>
          <w:fldChar w:fldCharType="end"/>
        </w:r>
      </w:hyperlink>
    </w:p>
    <w:p w:rsidR="006C5E3A" w:rsidRDefault="00D5148B">
      <w:pPr>
        <w:pStyle w:val="TOC1"/>
        <w:rPr>
          <w:rFonts w:asciiTheme="minorHAnsi" w:eastAsiaTheme="minorEastAsia" w:hAnsiTheme="minorHAnsi" w:cstheme="minorBidi"/>
          <w:b w:val="0"/>
          <w:noProof/>
          <w:sz w:val="22"/>
          <w:szCs w:val="22"/>
          <w:lang w:eastAsia="en-AU"/>
        </w:rPr>
      </w:pPr>
      <w:hyperlink w:anchor="_Toc417986799" w:history="1">
        <w:r w:rsidR="006C5E3A" w:rsidRPr="008E355F">
          <w:rPr>
            <w:rStyle w:val="Hyperlink"/>
            <w:noProof/>
          </w:rPr>
          <w:t>Appendix A – Location index</w:t>
        </w:r>
        <w:r w:rsidR="006C5E3A">
          <w:rPr>
            <w:noProof/>
            <w:webHidden/>
          </w:rPr>
          <w:tab/>
        </w:r>
        <w:r w:rsidR="006C5E3A">
          <w:rPr>
            <w:noProof/>
            <w:webHidden/>
          </w:rPr>
          <w:fldChar w:fldCharType="begin"/>
        </w:r>
        <w:r w:rsidR="006C5E3A">
          <w:rPr>
            <w:noProof/>
            <w:webHidden/>
          </w:rPr>
          <w:instrText xml:space="preserve"> PAGEREF _Toc417986799 \h </w:instrText>
        </w:r>
        <w:r w:rsidR="006C5E3A">
          <w:rPr>
            <w:noProof/>
            <w:webHidden/>
          </w:rPr>
        </w:r>
        <w:r w:rsidR="006C5E3A">
          <w:rPr>
            <w:noProof/>
            <w:webHidden/>
          </w:rPr>
          <w:fldChar w:fldCharType="separate"/>
        </w:r>
        <w:r w:rsidR="00B87A32">
          <w:rPr>
            <w:noProof/>
            <w:webHidden/>
          </w:rPr>
          <w:t>113</w:t>
        </w:r>
        <w:r w:rsidR="006C5E3A">
          <w:rPr>
            <w:noProof/>
            <w:webHidden/>
          </w:rPr>
          <w:fldChar w:fldCharType="end"/>
        </w:r>
      </w:hyperlink>
    </w:p>
    <w:p w:rsidR="006C5E3A" w:rsidRDefault="00D5148B">
      <w:pPr>
        <w:pStyle w:val="TOC1"/>
        <w:rPr>
          <w:rFonts w:asciiTheme="minorHAnsi" w:eastAsiaTheme="minorEastAsia" w:hAnsiTheme="minorHAnsi" w:cstheme="minorBidi"/>
          <w:b w:val="0"/>
          <w:noProof/>
          <w:sz w:val="22"/>
          <w:szCs w:val="22"/>
          <w:lang w:eastAsia="en-AU"/>
        </w:rPr>
      </w:pPr>
      <w:hyperlink w:anchor="_Toc417986800" w:history="1">
        <w:r w:rsidR="006C5E3A" w:rsidRPr="008E355F">
          <w:rPr>
            <w:rStyle w:val="Hyperlink"/>
            <w:noProof/>
          </w:rPr>
          <w:t>Definitions and style conventions</w:t>
        </w:r>
        <w:r w:rsidR="006C5E3A">
          <w:rPr>
            <w:noProof/>
            <w:webHidden/>
          </w:rPr>
          <w:tab/>
        </w:r>
        <w:r w:rsidR="006C5E3A">
          <w:rPr>
            <w:noProof/>
            <w:webHidden/>
          </w:rPr>
          <w:fldChar w:fldCharType="begin"/>
        </w:r>
        <w:r w:rsidR="006C5E3A">
          <w:rPr>
            <w:noProof/>
            <w:webHidden/>
          </w:rPr>
          <w:instrText xml:space="preserve"> PAGEREF _Toc417986800 \h </w:instrText>
        </w:r>
        <w:r w:rsidR="006C5E3A">
          <w:rPr>
            <w:noProof/>
            <w:webHidden/>
          </w:rPr>
        </w:r>
        <w:r w:rsidR="006C5E3A">
          <w:rPr>
            <w:noProof/>
            <w:webHidden/>
          </w:rPr>
          <w:fldChar w:fldCharType="separate"/>
        </w:r>
        <w:r w:rsidR="00B87A32">
          <w:rPr>
            <w:noProof/>
            <w:webHidden/>
          </w:rPr>
          <w:t>119</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801" w:history="1">
        <w:r w:rsidR="006C5E3A" w:rsidRPr="008E355F">
          <w:rPr>
            <w:rStyle w:val="Hyperlink"/>
            <w:noProof/>
          </w:rPr>
          <w:t>Definitions</w:t>
        </w:r>
        <w:r w:rsidR="006C5E3A">
          <w:rPr>
            <w:noProof/>
            <w:webHidden/>
          </w:rPr>
          <w:tab/>
        </w:r>
        <w:r w:rsidR="006C5E3A">
          <w:rPr>
            <w:noProof/>
            <w:webHidden/>
          </w:rPr>
          <w:fldChar w:fldCharType="begin"/>
        </w:r>
        <w:r w:rsidR="006C5E3A">
          <w:rPr>
            <w:noProof/>
            <w:webHidden/>
          </w:rPr>
          <w:instrText xml:space="preserve"> PAGEREF _Toc417986801 \h </w:instrText>
        </w:r>
        <w:r w:rsidR="006C5E3A">
          <w:rPr>
            <w:noProof/>
            <w:webHidden/>
          </w:rPr>
        </w:r>
        <w:r w:rsidR="006C5E3A">
          <w:rPr>
            <w:noProof/>
            <w:webHidden/>
          </w:rPr>
          <w:fldChar w:fldCharType="separate"/>
        </w:r>
        <w:r w:rsidR="00B87A32">
          <w:rPr>
            <w:noProof/>
            <w:webHidden/>
          </w:rPr>
          <w:t>119</w:t>
        </w:r>
        <w:r w:rsidR="006C5E3A">
          <w:rPr>
            <w:noProof/>
            <w:webHidden/>
          </w:rPr>
          <w:fldChar w:fldCharType="end"/>
        </w:r>
      </w:hyperlink>
    </w:p>
    <w:p w:rsidR="006C5E3A" w:rsidRDefault="00D5148B">
      <w:pPr>
        <w:pStyle w:val="TOC2"/>
        <w:rPr>
          <w:rFonts w:asciiTheme="minorHAnsi" w:eastAsiaTheme="minorEastAsia" w:hAnsiTheme="minorHAnsi" w:cstheme="minorBidi"/>
          <w:noProof/>
          <w:sz w:val="22"/>
          <w:szCs w:val="22"/>
          <w:lang w:eastAsia="en-AU"/>
        </w:rPr>
      </w:pPr>
      <w:hyperlink w:anchor="_Toc417986802" w:history="1">
        <w:r w:rsidR="006C5E3A" w:rsidRPr="008E355F">
          <w:rPr>
            <w:rStyle w:val="Hyperlink"/>
            <w:noProof/>
          </w:rPr>
          <w:t>Style conventions</w:t>
        </w:r>
        <w:r w:rsidR="006C5E3A">
          <w:rPr>
            <w:noProof/>
            <w:webHidden/>
          </w:rPr>
          <w:tab/>
        </w:r>
        <w:r w:rsidR="006C5E3A">
          <w:rPr>
            <w:noProof/>
            <w:webHidden/>
          </w:rPr>
          <w:fldChar w:fldCharType="begin"/>
        </w:r>
        <w:r w:rsidR="006C5E3A">
          <w:rPr>
            <w:noProof/>
            <w:webHidden/>
          </w:rPr>
          <w:instrText xml:space="preserve"> PAGEREF _Toc417986802 \h </w:instrText>
        </w:r>
        <w:r w:rsidR="006C5E3A">
          <w:rPr>
            <w:noProof/>
            <w:webHidden/>
          </w:rPr>
        </w:r>
        <w:r w:rsidR="006C5E3A">
          <w:rPr>
            <w:noProof/>
            <w:webHidden/>
          </w:rPr>
          <w:fldChar w:fldCharType="separate"/>
        </w:r>
        <w:r w:rsidR="00B87A32">
          <w:rPr>
            <w:noProof/>
            <w:webHidden/>
          </w:rPr>
          <w:t>120</w:t>
        </w:r>
        <w:r w:rsidR="006C5E3A">
          <w:rPr>
            <w:noProof/>
            <w:webHidden/>
          </w:rPr>
          <w:fldChar w:fldCharType="end"/>
        </w:r>
      </w:hyperlink>
    </w:p>
    <w:p w:rsidR="006C5E3A" w:rsidRPr="007B2462" w:rsidRDefault="006C5E3A" w:rsidP="000542A7">
      <w:r w:rsidRPr="007B2462">
        <w:fldChar w:fldCharType="end"/>
      </w:r>
    </w:p>
    <w:p w:rsidR="006C5E3A" w:rsidRPr="007B2462" w:rsidRDefault="006C5E3A" w:rsidP="000542A7"/>
    <w:p w:rsidR="006C5E3A" w:rsidRPr="007B2462" w:rsidRDefault="006C5E3A" w:rsidP="000542A7"/>
    <w:p w:rsidR="006C5E3A" w:rsidRPr="007B2462" w:rsidRDefault="006C5E3A" w:rsidP="000542A7">
      <w:pPr>
        <w:sectPr w:rsidR="006C5E3A" w:rsidRPr="007B2462" w:rsidSect="002860F1">
          <w:footerReference w:type="even" r:id="rId13"/>
          <w:footerReference w:type="default" r:id="rId14"/>
          <w:type w:val="oddPage"/>
          <w:pgSz w:w="9979" w:h="14181" w:code="138"/>
          <w:pgMar w:top="1138" w:right="1138" w:bottom="1138" w:left="1138" w:header="720" w:footer="432" w:gutter="0"/>
          <w:pgNumType w:fmt="lowerRoman" w:start="1"/>
          <w:cols w:space="708"/>
          <w:docGrid w:linePitch="360"/>
        </w:sectPr>
      </w:pPr>
    </w:p>
    <w:p w:rsidR="006C5E3A" w:rsidRPr="006613A0" w:rsidRDefault="006C5E3A" w:rsidP="006613A0">
      <w:pPr>
        <w:pStyle w:val="ChapterHeading"/>
      </w:pPr>
      <w:bookmarkStart w:id="1" w:name="_Toc417986752"/>
      <w:r w:rsidRPr="006613A0">
        <w:lastRenderedPageBreak/>
        <w:t xml:space="preserve">Chapter 1 – Public </w:t>
      </w:r>
      <w:r w:rsidRPr="00221FEF">
        <w:t xml:space="preserve">sector capital program </w:t>
      </w:r>
      <w:r w:rsidRPr="006613A0">
        <w:t>201</w:t>
      </w:r>
      <w:r>
        <w:t>5</w:t>
      </w:r>
      <w:r>
        <w:noBreakHyphen/>
      </w:r>
      <w:r w:rsidRPr="006613A0">
        <w:t>1</w:t>
      </w:r>
      <w:r>
        <w:t>6</w:t>
      </w:r>
      <w:bookmarkEnd w:id="1"/>
    </w:p>
    <w:p w:rsidR="006C5E3A" w:rsidRDefault="006C5E3A" w:rsidP="00984C28">
      <w:r>
        <w:t xml:space="preserve">Budget Paper No. 4 </w:t>
      </w:r>
      <w:r>
        <w:rPr>
          <w:i/>
        </w:rPr>
        <w:t>State Capital Program</w:t>
      </w:r>
      <w:r>
        <w:t xml:space="preserve"> summarises the capital projects the Government will be undertaking in 2015</w:t>
      </w:r>
      <w:r>
        <w:noBreakHyphen/>
        <w:t xml:space="preserve">16. This budget paper includes newly announced capital programs and projects, works already under way and programs or projects expected to finish by 30 June 2015. The information is current as at </w:t>
      </w:r>
      <w:r w:rsidRPr="00597A77">
        <w:t>24 April</w:t>
      </w:r>
      <w:r>
        <w:t> 2015.</w:t>
      </w:r>
    </w:p>
    <w:p w:rsidR="006C5E3A" w:rsidRPr="00221FEF" w:rsidRDefault="006C5E3A" w:rsidP="00302A4C">
      <w:pPr>
        <w:pStyle w:val="Heading1"/>
      </w:pPr>
      <w:bookmarkStart w:id="2" w:name="_Toc417986753"/>
      <w:r w:rsidRPr="00221FEF">
        <w:t>Getting On With It</w:t>
      </w:r>
      <w:bookmarkEnd w:id="2"/>
    </w:p>
    <w:p w:rsidR="006C5E3A" w:rsidRDefault="006C5E3A" w:rsidP="00984C28">
      <w:r w:rsidRPr="0053712C">
        <w:t xml:space="preserve">The </w:t>
      </w:r>
      <w:r w:rsidRPr="0053712C">
        <w:rPr>
          <w:i/>
        </w:rPr>
        <w:t>201</w:t>
      </w:r>
      <w:r>
        <w:rPr>
          <w:i/>
        </w:rPr>
        <w:t>5</w:t>
      </w:r>
      <w:r>
        <w:rPr>
          <w:i/>
        </w:rPr>
        <w:noBreakHyphen/>
      </w:r>
      <w:r w:rsidRPr="0053712C">
        <w:rPr>
          <w:i/>
        </w:rPr>
        <w:t>1</w:t>
      </w:r>
      <w:r>
        <w:rPr>
          <w:i/>
        </w:rPr>
        <w:t>6</w:t>
      </w:r>
      <w:r w:rsidRPr="0053712C">
        <w:rPr>
          <w:i/>
        </w:rPr>
        <w:t xml:space="preserve"> Budget</w:t>
      </w:r>
      <w:r w:rsidRPr="0053712C">
        <w:t xml:space="preserve"> </w:t>
      </w:r>
      <w:r>
        <w:t xml:space="preserve">delivers the Government’s commitment to the projects included in </w:t>
      </w:r>
      <w:r w:rsidRPr="00AE0FB6">
        <w:t>Labor</w:t>
      </w:r>
      <w:r>
        <w:t>’s</w:t>
      </w:r>
      <w:r w:rsidRPr="00AE0FB6">
        <w:t xml:space="preserve"> Financial Statement 2014</w:t>
      </w:r>
      <w:r>
        <w:t xml:space="preserve">. </w:t>
      </w:r>
      <w:r w:rsidRPr="00905255">
        <w:t xml:space="preserve">The budget fully funds projects ready for implementation </w:t>
      </w:r>
      <w:r w:rsidR="005521AA">
        <w:t>and w</w:t>
      </w:r>
      <w:r w:rsidRPr="00905255">
        <w:t>ork is under</w:t>
      </w:r>
      <w:r>
        <w:t xml:space="preserve"> </w:t>
      </w:r>
      <w:r w:rsidRPr="00905255">
        <w:t xml:space="preserve">way to deliver </w:t>
      </w:r>
      <w:r w:rsidR="005521AA">
        <w:t xml:space="preserve">the remainder </w:t>
      </w:r>
      <w:r w:rsidRPr="00905255">
        <w:t>of the Government’s election commitments.</w:t>
      </w:r>
      <w:r>
        <w:t xml:space="preserve"> </w:t>
      </w:r>
      <w:r w:rsidRPr="00905255">
        <w:t xml:space="preserve">Funding is being held in contingency for the full cost of delivering these asset initiatives that are not yet ready for inclusion in the </w:t>
      </w:r>
      <w:r w:rsidRPr="00905255">
        <w:rPr>
          <w:i/>
        </w:rPr>
        <w:t>2015</w:t>
      </w:r>
      <w:r w:rsidRPr="00905255">
        <w:rPr>
          <w:i/>
        </w:rPr>
        <w:noBreakHyphen/>
        <w:t>16 Budget</w:t>
      </w:r>
      <w:r w:rsidRPr="00905255">
        <w:t>.</w:t>
      </w:r>
    </w:p>
    <w:p w:rsidR="006C5E3A" w:rsidRPr="00557B64" w:rsidRDefault="006C5E3A" w:rsidP="00984C28">
      <w:pPr>
        <w:pStyle w:val="Heading2"/>
      </w:pPr>
      <w:r>
        <w:t>Investing in transport</w:t>
      </w:r>
    </w:p>
    <w:p w:rsidR="006C5E3A" w:rsidRPr="00905255" w:rsidRDefault="006C5E3A" w:rsidP="00984C28">
      <w:r w:rsidRPr="00905255">
        <w:t>The Government is investing in a number of high-priority areas that will make a difference to the day-to-day lives of Victorians. More than $17</w:t>
      </w:r>
      <w:r>
        <w:t> billion</w:t>
      </w:r>
      <w:r w:rsidRPr="00905255">
        <w:t xml:space="preserve"> will be invested in road and public transport projects to ease congestion, stimulate the economy, create jobs, and enable people and goods to move in and around Melbourne and Victoria. </w:t>
      </w:r>
    </w:p>
    <w:p w:rsidR="006C5E3A" w:rsidRPr="00905255" w:rsidRDefault="006C5E3A" w:rsidP="00984C28">
      <w:r w:rsidRPr="00905255">
        <w:t>More than $2</w:t>
      </w:r>
      <w:r>
        <w:t> billion</w:t>
      </w:r>
      <w:r w:rsidRPr="00905255">
        <w:t xml:space="preserve"> will be invested </w:t>
      </w:r>
      <w:r>
        <w:t xml:space="preserve">in </w:t>
      </w:r>
      <w:r w:rsidRPr="00905255">
        <w:t>rolling stock and associated infrastructure including 37 high-capacity metro trains for the Cranbourne</w:t>
      </w:r>
      <w:r w:rsidRPr="00905255">
        <w:noBreakHyphen/>
        <w:t xml:space="preserve">Pakenham rail corridor, new E-Class trams and additional VLocity trains. </w:t>
      </w:r>
      <w:r>
        <w:t>N</w:t>
      </w:r>
      <w:r w:rsidRPr="00905255">
        <w:t xml:space="preserve">ew high-capacity metro trains will increase the capacity and reliability of the train line while simultaneously freeing up rolling stock to meet growing demand on other lines. </w:t>
      </w:r>
    </w:p>
    <w:p w:rsidR="006C5E3A" w:rsidRPr="00905255" w:rsidRDefault="006C5E3A" w:rsidP="00984C28">
      <w:r w:rsidRPr="00905255">
        <w:t>In the budget, the Government has committed $5–$6</w:t>
      </w:r>
      <w:r>
        <w:t> billion</w:t>
      </w:r>
      <w:r w:rsidRPr="00905255">
        <w:t xml:space="preserve"> to remove 50 level crossings over eight years </w:t>
      </w:r>
      <w:r>
        <w:t xml:space="preserve">that </w:t>
      </w:r>
      <w:r w:rsidRPr="00905255">
        <w:t xml:space="preserve">will reduce road congestion, train delays and improve safety. </w:t>
      </w:r>
    </w:p>
    <w:p w:rsidR="006C5E3A" w:rsidRDefault="006C5E3A" w:rsidP="00984C28">
      <w:r w:rsidRPr="00905255">
        <w:t>The Government has allocated $9–$11</w:t>
      </w:r>
      <w:r>
        <w:t> billion</w:t>
      </w:r>
      <w:r w:rsidRPr="00905255">
        <w:t xml:space="preserve"> to deliver the Melbourne Metro Rail Project, including over $1.5</w:t>
      </w:r>
      <w:r>
        <w:t> billion</w:t>
      </w:r>
      <w:r w:rsidRPr="00905255">
        <w:t xml:space="preserve"> over</w:t>
      </w:r>
      <w:r>
        <w:t xml:space="preserve"> the forward estimates, to complete the planning and design of the project and to commence major construction in 2018. Once completed, the Melbourne Metro Rail Project will significantly increase the capacity of the metropolitan rail network to meet growth in patronage. </w:t>
      </w:r>
    </w:p>
    <w:p w:rsidR="006C5E3A" w:rsidRDefault="006C5E3A" w:rsidP="00984C28">
      <w:pPr>
        <w:pStyle w:val="Heading2"/>
      </w:pPr>
      <w:r>
        <w:lastRenderedPageBreak/>
        <w:t>Investing in infrastructure to create jobs</w:t>
      </w:r>
    </w:p>
    <w:p w:rsidR="006C5E3A" w:rsidRDefault="006C5E3A" w:rsidP="00462EEF">
      <w:pPr>
        <w:rPr>
          <w:b/>
        </w:rPr>
      </w:pPr>
      <w:r>
        <w:t xml:space="preserve">The </w:t>
      </w:r>
      <w:r w:rsidRPr="0050263C">
        <w:rPr>
          <w:i/>
        </w:rPr>
        <w:t xml:space="preserve">2015-16 Budget </w:t>
      </w:r>
      <w:r>
        <w:t>seeks to bring forward infrastructure investment across Government. Bringing forward investment also brings forward jobs. The focus of the budget is on progressing a large number of small and medium size projects which can be more readily brought to market and delivered. For example, while the Level Crossing Removal Program is an eight year commitment, procurement and significant construction activity will commence in 2015-16.</w:t>
      </w:r>
    </w:p>
    <w:p w:rsidR="006C5E3A" w:rsidRPr="00D2157C" w:rsidRDefault="006C5E3A" w:rsidP="00462EEF">
      <w:r>
        <w:t xml:space="preserve">Similarly the substantial commitment to new rolling stock will extend and maintain production at Victorian manufacturing plants, with an increased requirement for 50 per cent local content for high capacity metro trains. Increased funding for schools and hospitals will see new work commencing at locations across Victoria. </w:t>
      </w:r>
    </w:p>
    <w:p w:rsidR="006C5E3A" w:rsidRPr="00557B64" w:rsidRDefault="006C5E3A" w:rsidP="00984C28">
      <w:pPr>
        <w:pStyle w:val="Heading2"/>
      </w:pPr>
      <w:r>
        <w:t>Better</w:t>
      </w:r>
      <w:r w:rsidRPr="00557B64">
        <w:t xml:space="preserve"> services</w:t>
      </w:r>
    </w:p>
    <w:p w:rsidR="006C5E3A" w:rsidRPr="00905255" w:rsidRDefault="006C5E3A" w:rsidP="00E302EC">
      <w:r w:rsidRPr="00F64733">
        <w:t>The Government</w:t>
      </w:r>
      <w:r>
        <w:t xml:space="preserve"> is committed to Victoria’s education and training sectors being recognised as world-leaders. Additional funding </w:t>
      </w:r>
      <w:r w:rsidRPr="00905255">
        <w:t>of $568</w:t>
      </w:r>
      <w:r>
        <w:t> million</w:t>
      </w:r>
      <w:r w:rsidRPr="00905255">
        <w:t xml:space="preserve"> will upgrade, modernise and build new government school infrastructure. An additional $100</w:t>
      </w:r>
      <w:r>
        <w:t> million</w:t>
      </w:r>
      <w:r w:rsidRPr="00905255">
        <w:t xml:space="preserve"> will reopen and upgrade Technical and Further Education (TAFE) campuses. The TAFE investment will enhance courses, strengthening the skills of job candidates and the capabilities of firms who employ them. </w:t>
      </w:r>
    </w:p>
    <w:p w:rsidR="006C5E3A" w:rsidRPr="00905255" w:rsidRDefault="006C5E3A" w:rsidP="00E302EC">
      <w:r w:rsidRPr="00905255">
        <w:t>Victoria’s hospitals will be modernised and expanded through injecting $560</w:t>
      </w:r>
      <w:r>
        <w:t> million</w:t>
      </w:r>
      <w:r w:rsidRPr="00905255">
        <w:t xml:space="preserve"> to boost hospital capacity to support growing communities, particularly in metropolitan Melbourne. This includes $15</w:t>
      </w:r>
      <w:r>
        <w:t> million</w:t>
      </w:r>
      <w:r w:rsidRPr="00905255">
        <w:t xml:space="preserve"> to commence planning and development of the Victorian Heart Hospital which will be Australia’s first dedicated heart hospital. </w:t>
      </w:r>
    </w:p>
    <w:p w:rsidR="006C5E3A" w:rsidRPr="00905255" w:rsidRDefault="006C5E3A" w:rsidP="00984C28">
      <w:pPr>
        <w:pStyle w:val="Heading2"/>
      </w:pPr>
      <w:r w:rsidRPr="00905255">
        <w:t>Robust strategic planning and coordination</w:t>
      </w:r>
    </w:p>
    <w:p w:rsidR="006C5E3A" w:rsidRDefault="006C5E3A" w:rsidP="00026D7F">
      <w:r w:rsidRPr="00905255">
        <w:t xml:space="preserve">The Government will implement robust transport and infrastructure planning processes to select the right projects that can be completed on time, </w:t>
      </w:r>
      <w:r>
        <w:t xml:space="preserve">on </w:t>
      </w:r>
      <w:r w:rsidRPr="00905255">
        <w:t>budget and to scope in line with reliable business cases. Infrastructure Victoria and Projects Victoria will be established in the 2015</w:t>
      </w:r>
      <w:r w:rsidRPr="00905255">
        <w:noBreakHyphen/>
        <w:t>16 financial year to oversee long-term strategic planning, coordination and completion of large-scale projects.</w:t>
      </w:r>
      <w:r>
        <w:t xml:space="preserve"> </w:t>
      </w:r>
    </w:p>
    <w:p w:rsidR="006C5E3A" w:rsidRPr="00026D7F" w:rsidRDefault="006C5E3A" w:rsidP="008D5E3A">
      <w:pPr>
        <w:pStyle w:val="Heading2"/>
      </w:pPr>
      <w:r>
        <w:t xml:space="preserve">Improved project </w:t>
      </w:r>
      <w:r w:rsidRPr="00026D7F">
        <w:t>pla</w:t>
      </w:r>
      <w:r>
        <w:t>n</w:t>
      </w:r>
      <w:r w:rsidRPr="00026D7F">
        <w:t>ning</w:t>
      </w:r>
    </w:p>
    <w:p w:rsidR="006C5E3A" w:rsidRDefault="006C5E3A" w:rsidP="008D5E3A">
      <w:r>
        <w:t>The Government is also actively exploring building information modelling (BIM) to improve project efficiency and outcomes. It involves the use of technology for planning and delivering buildings and infrastructure through creating a digital, virtual ‘model’ of physical and functional characteristics of a project or facility.</w:t>
      </w:r>
    </w:p>
    <w:p w:rsidR="006C5E3A" w:rsidRDefault="006C5E3A" w:rsidP="008D5E3A">
      <w:r>
        <w:t>To assess the potential benefits to be derived from BIM, the Government will work with relevant agencies to identify suitable projects to participate in a select pilot study. Based on results from the study, a staged plan for the implementation of BIM across infrastructure construction projects will be proposed.</w:t>
      </w:r>
    </w:p>
    <w:p w:rsidR="006C5E3A" w:rsidRPr="00CF57CA" w:rsidRDefault="006C5E3A" w:rsidP="00E302EC">
      <w:pPr>
        <w:pStyle w:val="Heading1"/>
      </w:pPr>
      <w:bookmarkStart w:id="3" w:name="_Toc386732201"/>
      <w:bookmarkStart w:id="4" w:name="_Toc323148241"/>
      <w:bookmarkStart w:id="5" w:name="_Toc417986754"/>
      <w:r w:rsidRPr="00CF57CA">
        <w:lastRenderedPageBreak/>
        <w:t>Overview of the State capital program</w:t>
      </w:r>
      <w:bookmarkEnd w:id="3"/>
      <w:bookmarkEnd w:id="4"/>
      <w:bookmarkEnd w:id="5"/>
    </w:p>
    <w:p w:rsidR="006C5E3A" w:rsidRPr="00B24D90" w:rsidRDefault="006C5E3A" w:rsidP="00B24D90">
      <w:r w:rsidRPr="00B24D90">
        <w:t>Table 1 summarises the 2015</w:t>
      </w:r>
      <w:r w:rsidRPr="00B24D90">
        <w:noBreakHyphen/>
        <w:t>16 Victorian public sector capital program. The total estimated investment (TEI) value of projects under way in 2015</w:t>
      </w:r>
      <w:r w:rsidRPr="00B24D90">
        <w:noBreakHyphen/>
        <w:t>16, excluding public private partnerships (PPPs) is between $49</w:t>
      </w:r>
      <w:r>
        <w:t> billion</w:t>
      </w:r>
      <w:r w:rsidRPr="00B24D90">
        <w:t xml:space="preserve"> and $52</w:t>
      </w:r>
      <w:r>
        <w:t> billion</w:t>
      </w:r>
      <w:r w:rsidRPr="00B24D90">
        <w:t xml:space="preserve">. This figure includes new projects announced in the </w:t>
      </w:r>
      <w:r w:rsidRPr="00B24D90">
        <w:rPr>
          <w:i/>
        </w:rPr>
        <w:t>2015</w:t>
      </w:r>
      <w:r w:rsidRPr="00B24D90">
        <w:rPr>
          <w:i/>
        </w:rPr>
        <w:noBreakHyphen/>
        <w:t>16 Budget</w:t>
      </w:r>
      <w:r w:rsidRPr="00B24D90">
        <w:t xml:space="preserve"> and previously announced projects still under construction. When PPPs are included, the total value of Victorian public sector capital projects under way or commencing in 2015-16 is up to $56</w:t>
      </w:r>
      <w:r>
        <w:t> billion</w:t>
      </w:r>
      <w:r w:rsidRPr="00B24D90">
        <w:t xml:space="preserve">. </w:t>
      </w:r>
    </w:p>
    <w:p w:rsidR="006C5E3A" w:rsidRDefault="006C5E3A" w:rsidP="00D2157C">
      <w:r>
        <w:t>T</w:t>
      </w:r>
      <w:r w:rsidRPr="00CF57CA">
        <w:t>his program of infrastructure investment</w:t>
      </w:r>
      <w:r>
        <w:t xml:space="preserve"> enables g</w:t>
      </w:r>
      <w:r w:rsidRPr="00CF57CA">
        <w:t xml:space="preserve">overnment and industry to plan </w:t>
      </w:r>
      <w:r>
        <w:t xml:space="preserve">and allocate </w:t>
      </w:r>
      <w:r w:rsidRPr="00CF57CA">
        <w:t>appropriate resources to the program</w:t>
      </w:r>
      <w:r>
        <w:t>.</w:t>
      </w:r>
      <w:r w:rsidRPr="00CF57CA">
        <w:t xml:space="preserve"> </w:t>
      </w:r>
    </w:p>
    <w:p w:rsidR="006C5E3A" w:rsidRPr="00CF57CA" w:rsidRDefault="006C5E3A" w:rsidP="00E302EC">
      <w:pPr>
        <w:pStyle w:val="Tableheading"/>
      </w:pPr>
      <w:r w:rsidRPr="00CF57CA">
        <w:t>Table </w:t>
      </w:r>
      <w:r>
        <w:t>1</w:t>
      </w:r>
      <w:r w:rsidRPr="00CF57CA">
        <w:t>:</w:t>
      </w:r>
      <w:r w:rsidRPr="00CF57CA">
        <w:tab/>
        <w:t>Infrastructure investment by total estimated investment – summary</w:t>
      </w:r>
    </w:p>
    <w:p w:rsidR="006C5E3A" w:rsidRPr="00316C16" w:rsidRDefault="006C5E3A" w:rsidP="00316C16">
      <w:pPr>
        <w:pStyle w:val="million"/>
      </w:pPr>
      <w:r w:rsidRPr="001D2463">
        <w:t>($ thousand</w:t>
      </w:r>
      <w:r>
        <w:t>)</w:t>
      </w:r>
    </w:p>
    <w:tbl>
      <w:tblPr>
        <w:tblW w:w="7760" w:type="dxa"/>
        <w:tblInd w:w="28" w:type="dxa"/>
        <w:tblLayout w:type="fixed"/>
        <w:tblCellMar>
          <w:left w:w="45" w:type="dxa"/>
          <w:right w:w="45" w:type="dxa"/>
        </w:tblCellMar>
        <w:tblLook w:val="0000" w:firstRow="0" w:lastRow="0" w:firstColumn="0" w:lastColumn="0" w:noHBand="0" w:noVBand="0"/>
      </w:tblPr>
      <w:tblGrid>
        <w:gridCol w:w="3347"/>
        <w:gridCol w:w="1103"/>
        <w:gridCol w:w="1103"/>
        <w:gridCol w:w="1103"/>
        <w:gridCol w:w="1104"/>
      </w:tblGrid>
      <w:tr w:rsidR="006C5E3A" w:rsidRPr="0095237D" w:rsidTr="00316C16">
        <w:tc>
          <w:tcPr>
            <w:tcW w:w="3347" w:type="dxa"/>
            <w:tcBorders>
              <w:top w:val="single" w:sz="6" w:space="0" w:color="auto"/>
              <w:left w:val="single" w:sz="6" w:space="0" w:color="auto"/>
              <w:bottom w:val="single" w:sz="6" w:space="0" w:color="auto"/>
              <w:right w:val="nil"/>
            </w:tcBorders>
            <w:shd w:val="clear" w:color="000000" w:fill="000000"/>
          </w:tcPr>
          <w:p w:rsidR="006C5E3A" w:rsidRPr="0095237D" w:rsidRDefault="006C5E3A" w:rsidP="0095237D">
            <w:pPr>
              <w:pStyle w:val="Tabletextheadingleft"/>
              <w:rPr>
                <w:rFonts w:eastAsiaTheme="minorEastAsia"/>
                <w:sz w:val="18"/>
                <w:lang w:eastAsia="en-AU"/>
              </w:rPr>
            </w:pPr>
            <w:r w:rsidRPr="0095237D">
              <w:rPr>
                <w:rFonts w:eastAsiaTheme="minorEastAsia"/>
                <w:sz w:val="18"/>
                <w:lang w:eastAsia="en-AU"/>
              </w:rPr>
              <w:br/>
            </w:r>
            <w:r w:rsidRPr="0095237D">
              <w:rPr>
                <w:rFonts w:eastAsiaTheme="minorEastAsia"/>
                <w:sz w:val="18"/>
                <w:lang w:eastAsia="en-AU"/>
              </w:rPr>
              <w:br/>
              <w:t>Sector</w:t>
            </w:r>
          </w:p>
        </w:tc>
        <w:tc>
          <w:tcPr>
            <w:tcW w:w="1103" w:type="dxa"/>
            <w:tcBorders>
              <w:top w:val="single" w:sz="6" w:space="0" w:color="auto"/>
              <w:left w:val="nil"/>
              <w:bottom w:val="single" w:sz="6" w:space="0" w:color="auto"/>
              <w:right w:val="nil"/>
            </w:tcBorders>
            <w:shd w:val="clear" w:color="000000" w:fill="000000"/>
          </w:tcPr>
          <w:p w:rsidR="006C5E3A" w:rsidRPr="0095237D" w:rsidRDefault="006C5E3A" w:rsidP="0095237D">
            <w:pPr>
              <w:pStyle w:val="Tabletextheading"/>
              <w:rPr>
                <w:rFonts w:eastAsiaTheme="minorEastAsia"/>
                <w:sz w:val="18"/>
              </w:rPr>
            </w:pPr>
            <w:r w:rsidRPr="0095237D">
              <w:rPr>
                <w:rFonts w:eastAsiaTheme="minorEastAsia"/>
                <w:sz w:val="18"/>
              </w:rPr>
              <w:t>Total estimated investment</w:t>
            </w:r>
          </w:p>
        </w:tc>
        <w:tc>
          <w:tcPr>
            <w:tcW w:w="1103" w:type="dxa"/>
            <w:tcBorders>
              <w:top w:val="single" w:sz="6" w:space="0" w:color="auto"/>
              <w:left w:val="nil"/>
              <w:bottom w:val="single" w:sz="6" w:space="0" w:color="auto"/>
              <w:right w:val="nil"/>
            </w:tcBorders>
            <w:shd w:val="clear" w:color="000000" w:fill="000000"/>
          </w:tcPr>
          <w:p w:rsidR="006C5E3A" w:rsidRPr="0095237D" w:rsidRDefault="006C5E3A" w:rsidP="0095237D">
            <w:pPr>
              <w:pStyle w:val="Tabletextheading"/>
              <w:rPr>
                <w:rFonts w:eastAsiaTheme="minorEastAsia"/>
                <w:sz w:val="18"/>
              </w:rPr>
            </w:pPr>
            <w:r w:rsidRPr="0095237D">
              <w:rPr>
                <w:rFonts w:eastAsiaTheme="minorEastAsia"/>
                <w:sz w:val="18"/>
              </w:rPr>
              <w:t>Estimated expenditure to 30.06.15</w:t>
            </w:r>
          </w:p>
        </w:tc>
        <w:tc>
          <w:tcPr>
            <w:tcW w:w="1103" w:type="dxa"/>
            <w:tcBorders>
              <w:top w:val="single" w:sz="6" w:space="0" w:color="auto"/>
              <w:left w:val="nil"/>
              <w:bottom w:val="single" w:sz="6" w:space="0" w:color="auto"/>
              <w:right w:val="nil"/>
            </w:tcBorders>
            <w:shd w:val="clear" w:color="000000" w:fill="000000"/>
          </w:tcPr>
          <w:p w:rsidR="006C5E3A" w:rsidRPr="0095237D" w:rsidRDefault="006C5E3A" w:rsidP="0095237D">
            <w:pPr>
              <w:pStyle w:val="Tabletextheading"/>
              <w:rPr>
                <w:rFonts w:eastAsiaTheme="minorEastAsia"/>
                <w:sz w:val="18"/>
              </w:rPr>
            </w:pPr>
            <w:r w:rsidRPr="0095237D">
              <w:rPr>
                <w:rFonts w:eastAsiaTheme="minorEastAsia"/>
                <w:sz w:val="18"/>
              </w:rPr>
              <w:t>Estimated expenditure 2015-16</w:t>
            </w:r>
          </w:p>
        </w:tc>
        <w:tc>
          <w:tcPr>
            <w:tcW w:w="1104" w:type="dxa"/>
            <w:tcBorders>
              <w:top w:val="single" w:sz="6" w:space="0" w:color="auto"/>
              <w:left w:val="nil"/>
              <w:bottom w:val="single" w:sz="6" w:space="0" w:color="auto"/>
              <w:right w:val="single" w:sz="6" w:space="0" w:color="auto"/>
            </w:tcBorders>
            <w:shd w:val="clear" w:color="000000" w:fill="000000"/>
          </w:tcPr>
          <w:p w:rsidR="006C5E3A" w:rsidRPr="0095237D" w:rsidRDefault="006C5E3A" w:rsidP="0095237D">
            <w:pPr>
              <w:pStyle w:val="Tabletextheading"/>
              <w:rPr>
                <w:rFonts w:eastAsiaTheme="minorEastAsia"/>
                <w:sz w:val="18"/>
              </w:rPr>
            </w:pPr>
            <w:r w:rsidRPr="0095237D">
              <w:rPr>
                <w:rFonts w:eastAsiaTheme="minorEastAsia"/>
                <w:sz w:val="18"/>
              </w:rPr>
              <w:br/>
              <w:t>Remaining expenditure</w:t>
            </w:r>
          </w:p>
        </w:tc>
      </w:tr>
      <w:tr w:rsidR="006C5E3A" w:rsidRPr="00316C16" w:rsidTr="00316C16">
        <w:tc>
          <w:tcPr>
            <w:tcW w:w="3347" w:type="dxa"/>
            <w:tcBorders>
              <w:top w:val="single" w:sz="6" w:space="0" w:color="auto"/>
              <w:left w:val="nil"/>
              <w:bottom w:val="nil"/>
              <w:right w:val="nil"/>
            </w:tcBorders>
          </w:tcPr>
          <w:p w:rsidR="006C5E3A" w:rsidRPr="00316C16" w:rsidRDefault="006C5E3A" w:rsidP="00316C16">
            <w:pPr>
              <w:pStyle w:val="Tabletext"/>
              <w:rPr>
                <w:rFonts w:eastAsiaTheme="minorEastAsia"/>
                <w:b/>
                <w:bCs/>
                <w:lang w:eastAsia="en-AU"/>
              </w:rPr>
            </w:pPr>
            <w:r w:rsidRPr="00316C16">
              <w:rPr>
                <w:rFonts w:eastAsiaTheme="minorEastAsia"/>
                <w:b/>
                <w:bCs/>
                <w:lang w:eastAsia="en-AU"/>
              </w:rPr>
              <w:t>General government</w:t>
            </w:r>
          </w:p>
        </w:tc>
        <w:tc>
          <w:tcPr>
            <w:tcW w:w="1103" w:type="dxa"/>
            <w:tcBorders>
              <w:top w:val="single" w:sz="6" w:space="0" w:color="auto"/>
              <w:left w:val="nil"/>
              <w:bottom w:val="nil"/>
              <w:right w:val="nil"/>
            </w:tcBorders>
          </w:tcPr>
          <w:p w:rsidR="006C5E3A" w:rsidRPr="00316C16" w:rsidRDefault="006C5E3A" w:rsidP="00316C16">
            <w:pPr>
              <w:pStyle w:val="TableofFigures"/>
              <w:rPr>
                <w:rFonts w:eastAsiaTheme="minorEastAsia"/>
                <w:b/>
                <w:szCs w:val="22"/>
                <w:lang w:eastAsia="en-AU"/>
              </w:rPr>
            </w:pPr>
            <w:r w:rsidRPr="00316C16">
              <w:rPr>
                <w:rFonts w:eastAsiaTheme="minorEastAsia"/>
                <w:b/>
                <w:szCs w:val="22"/>
                <w:lang w:eastAsia="en-AU"/>
              </w:rPr>
              <w:t xml:space="preserve"> </w:t>
            </w:r>
          </w:p>
        </w:tc>
        <w:tc>
          <w:tcPr>
            <w:tcW w:w="1103" w:type="dxa"/>
            <w:tcBorders>
              <w:top w:val="single" w:sz="6" w:space="0" w:color="auto"/>
              <w:left w:val="nil"/>
              <w:bottom w:val="nil"/>
              <w:right w:val="nil"/>
            </w:tcBorders>
          </w:tcPr>
          <w:p w:rsidR="006C5E3A" w:rsidRPr="00316C16" w:rsidRDefault="006C5E3A" w:rsidP="00316C16">
            <w:pPr>
              <w:pStyle w:val="TableofFigures"/>
              <w:rPr>
                <w:rFonts w:eastAsiaTheme="minorEastAsia"/>
                <w:b/>
                <w:szCs w:val="22"/>
                <w:lang w:eastAsia="en-AU"/>
              </w:rPr>
            </w:pPr>
            <w:r w:rsidRPr="00316C16">
              <w:rPr>
                <w:rFonts w:eastAsiaTheme="minorEastAsia"/>
                <w:b/>
                <w:szCs w:val="22"/>
                <w:lang w:eastAsia="en-AU"/>
              </w:rPr>
              <w:t xml:space="preserve"> </w:t>
            </w:r>
          </w:p>
        </w:tc>
        <w:tc>
          <w:tcPr>
            <w:tcW w:w="1103" w:type="dxa"/>
            <w:tcBorders>
              <w:top w:val="single" w:sz="6" w:space="0" w:color="auto"/>
              <w:left w:val="nil"/>
              <w:bottom w:val="nil"/>
              <w:right w:val="nil"/>
            </w:tcBorders>
          </w:tcPr>
          <w:p w:rsidR="006C5E3A" w:rsidRPr="00316C16" w:rsidRDefault="006C5E3A" w:rsidP="00316C16">
            <w:pPr>
              <w:pStyle w:val="TableofFigures"/>
              <w:rPr>
                <w:rFonts w:eastAsiaTheme="minorEastAsia"/>
                <w:b/>
                <w:szCs w:val="22"/>
                <w:lang w:eastAsia="en-AU"/>
              </w:rPr>
            </w:pPr>
            <w:r w:rsidRPr="00316C16">
              <w:rPr>
                <w:rFonts w:eastAsiaTheme="minorEastAsia"/>
                <w:b/>
                <w:szCs w:val="22"/>
                <w:lang w:eastAsia="en-AU"/>
              </w:rPr>
              <w:t xml:space="preserve"> </w:t>
            </w:r>
          </w:p>
        </w:tc>
        <w:tc>
          <w:tcPr>
            <w:tcW w:w="1104" w:type="dxa"/>
            <w:tcBorders>
              <w:top w:val="single" w:sz="6" w:space="0" w:color="auto"/>
              <w:left w:val="nil"/>
              <w:bottom w:val="nil"/>
              <w:right w:val="nil"/>
            </w:tcBorders>
          </w:tcPr>
          <w:p w:rsidR="006C5E3A" w:rsidRPr="00316C16" w:rsidRDefault="006C5E3A" w:rsidP="00316C16">
            <w:pPr>
              <w:pStyle w:val="TableofFigures"/>
              <w:rPr>
                <w:rFonts w:eastAsiaTheme="minorEastAsia"/>
                <w:b/>
                <w:szCs w:val="22"/>
                <w:lang w:eastAsia="en-AU"/>
              </w:rPr>
            </w:pPr>
            <w:r w:rsidRPr="00316C16">
              <w:rPr>
                <w:rFonts w:eastAsiaTheme="minorEastAsia"/>
                <w:b/>
                <w:szCs w:val="22"/>
                <w:lang w:eastAsia="en-AU"/>
              </w:rPr>
              <w:t xml:space="preserve"> </w:t>
            </w:r>
          </w:p>
        </w:tc>
      </w:tr>
      <w:tr w:rsidR="006C5E3A" w:rsidRPr="00316C16" w:rsidTr="00316C16">
        <w:tc>
          <w:tcPr>
            <w:tcW w:w="3347" w:type="dxa"/>
            <w:tcBorders>
              <w:top w:val="nil"/>
              <w:left w:val="nil"/>
              <w:bottom w:val="nil"/>
              <w:right w:val="nil"/>
            </w:tcBorders>
          </w:tcPr>
          <w:p w:rsidR="006C5E3A" w:rsidRPr="00316C16" w:rsidRDefault="006C5E3A" w:rsidP="00316C16">
            <w:pPr>
              <w:pStyle w:val="Tabletext"/>
              <w:rPr>
                <w:rFonts w:eastAsiaTheme="minorEastAsia"/>
                <w:szCs w:val="22"/>
                <w:lang w:eastAsia="en-AU"/>
              </w:rPr>
            </w:pPr>
            <w:r w:rsidRPr="00316C16">
              <w:rPr>
                <w:rFonts w:eastAsiaTheme="minorEastAsia"/>
                <w:szCs w:val="22"/>
                <w:lang w:eastAsia="en-AU"/>
              </w:rPr>
              <w:t xml:space="preserve">   New projects</w:t>
            </w: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7 427 083–</w:t>
            </w: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 xml:space="preserve"> 23 517</w:t>
            </w: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 xml:space="preserve"> 786 177</w:t>
            </w:r>
          </w:p>
        </w:tc>
        <w:tc>
          <w:tcPr>
            <w:tcW w:w="1104"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1 620 389</w:t>
            </w:r>
          </w:p>
        </w:tc>
      </w:tr>
      <w:tr w:rsidR="006C5E3A" w:rsidRPr="00316C16" w:rsidTr="00316C16">
        <w:tc>
          <w:tcPr>
            <w:tcW w:w="3347" w:type="dxa"/>
            <w:tcBorders>
              <w:top w:val="nil"/>
              <w:left w:val="nil"/>
              <w:bottom w:val="nil"/>
              <w:right w:val="nil"/>
            </w:tcBorders>
          </w:tcPr>
          <w:p w:rsidR="006C5E3A" w:rsidRPr="00316C16" w:rsidRDefault="006C5E3A" w:rsidP="00316C16">
            <w:pPr>
              <w:pStyle w:val="Tabletext"/>
              <w:rPr>
                <w:rFonts w:eastAsiaTheme="minorEastAsia"/>
                <w:szCs w:val="22"/>
                <w:lang w:eastAsia="en-AU"/>
              </w:rPr>
            </w:pP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8 427 083</w:t>
            </w: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p>
        </w:tc>
        <w:tc>
          <w:tcPr>
            <w:tcW w:w="1104" w:type="dxa"/>
            <w:tcBorders>
              <w:top w:val="nil"/>
              <w:left w:val="nil"/>
              <w:bottom w:val="nil"/>
              <w:right w:val="nil"/>
            </w:tcBorders>
          </w:tcPr>
          <w:p w:rsidR="006C5E3A" w:rsidRPr="00316C16" w:rsidRDefault="006C5E3A" w:rsidP="00316C16">
            <w:pPr>
              <w:pStyle w:val="TableofFigures"/>
              <w:rPr>
                <w:rFonts w:eastAsiaTheme="minorEastAsia"/>
                <w:lang w:eastAsia="en-AU"/>
              </w:rPr>
            </w:pPr>
          </w:p>
        </w:tc>
      </w:tr>
      <w:tr w:rsidR="006C5E3A" w:rsidRPr="00316C16" w:rsidTr="00316C16">
        <w:tc>
          <w:tcPr>
            <w:tcW w:w="3347" w:type="dxa"/>
            <w:tcBorders>
              <w:top w:val="nil"/>
              <w:left w:val="nil"/>
              <w:bottom w:val="nil"/>
              <w:right w:val="nil"/>
            </w:tcBorders>
          </w:tcPr>
          <w:p w:rsidR="006C5E3A" w:rsidRPr="00316C16" w:rsidRDefault="006C5E3A" w:rsidP="00316C16">
            <w:pPr>
              <w:pStyle w:val="Tabletext"/>
              <w:rPr>
                <w:rFonts w:eastAsiaTheme="minorEastAsia"/>
                <w:szCs w:val="22"/>
                <w:lang w:eastAsia="en-AU"/>
              </w:rPr>
            </w:pPr>
            <w:r w:rsidRPr="00316C16">
              <w:rPr>
                <w:rFonts w:eastAsiaTheme="minorEastAsia"/>
                <w:szCs w:val="22"/>
                <w:lang w:eastAsia="en-AU"/>
              </w:rPr>
              <w:t xml:space="preserve">   Existing projects</w:t>
            </w: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8 822 689</w:t>
            </w: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3 796 978</w:t>
            </w: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2 005 401</w:t>
            </w:r>
          </w:p>
        </w:tc>
        <w:tc>
          <w:tcPr>
            <w:tcW w:w="1104"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2 962 310</w:t>
            </w:r>
          </w:p>
        </w:tc>
      </w:tr>
      <w:tr w:rsidR="006C5E3A" w:rsidRPr="00316C16" w:rsidTr="00316C16">
        <w:tc>
          <w:tcPr>
            <w:tcW w:w="3347" w:type="dxa"/>
            <w:tcBorders>
              <w:top w:val="nil"/>
              <w:left w:val="nil"/>
              <w:bottom w:val="nil"/>
              <w:right w:val="nil"/>
            </w:tcBorders>
          </w:tcPr>
          <w:p w:rsidR="006C5E3A" w:rsidRPr="00316C16" w:rsidRDefault="006C5E3A" w:rsidP="00316C16">
            <w:pPr>
              <w:pStyle w:val="Tabletext"/>
              <w:rPr>
                <w:rFonts w:eastAsiaTheme="minorEastAsia"/>
                <w:b/>
                <w:bCs/>
                <w:lang w:eastAsia="en-AU"/>
              </w:rPr>
            </w:pPr>
            <w:r w:rsidRPr="00316C16">
              <w:rPr>
                <w:rFonts w:eastAsiaTheme="minorEastAsia"/>
                <w:b/>
                <w:bCs/>
                <w:lang w:eastAsia="en-AU"/>
              </w:rPr>
              <w:t>Public non-financial corporations</w:t>
            </w:r>
          </w:p>
        </w:tc>
        <w:tc>
          <w:tcPr>
            <w:tcW w:w="1103" w:type="dxa"/>
            <w:tcBorders>
              <w:top w:val="nil"/>
              <w:left w:val="nil"/>
              <w:bottom w:val="nil"/>
              <w:right w:val="nil"/>
            </w:tcBorders>
          </w:tcPr>
          <w:p w:rsidR="006C5E3A" w:rsidRPr="00316C16" w:rsidRDefault="006C5E3A" w:rsidP="00316C16">
            <w:pPr>
              <w:pStyle w:val="TableofFigures"/>
              <w:rPr>
                <w:rFonts w:eastAsiaTheme="minorEastAsia"/>
                <w:b/>
                <w:lang w:eastAsia="en-AU"/>
              </w:rPr>
            </w:pPr>
            <w:r w:rsidRPr="00316C16">
              <w:rPr>
                <w:rFonts w:eastAsiaTheme="minorEastAsia"/>
                <w:b/>
                <w:lang w:eastAsia="en-AU"/>
              </w:rPr>
              <w:t xml:space="preserve"> </w:t>
            </w:r>
          </w:p>
        </w:tc>
        <w:tc>
          <w:tcPr>
            <w:tcW w:w="1103" w:type="dxa"/>
            <w:tcBorders>
              <w:top w:val="nil"/>
              <w:left w:val="nil"/>
              <w:bottom w:val="nil"/>
              <w:right w:val="nil"/>
            </w:tcBorders>
          </w:tcPr>
          <w:p w:rsidR="006C5E3A" w:rsidRPr="00316C16" w:rsidRDefault="006C5E3A" w:rsidP="00316C16">
            <w:pPr>
              <w:pStyle w:val="TableofFigures"/>
              <w:rPr>
                <w:rFonts w:eastAsiaTheme="minorEastAsia"/>
                <w:b/>
                <w:lang w:eastAsia="en-AU"/>
              </w:rPr>
            </w:pPr>
            <w:r w:rsidRPr="00316C16">
              <w:rPr>
                <w:rFonts w:eastAsiaTheme="minorEastAsia"/>
                <w:b/>
                <w:lang w:eastAsia="en-AU"/>
              </w:rPr>
              <w:t xml:space="preserve"> </w:t>
            </w:r>
          </w:p>
        </w:tc>
        <w:tc>
          <w:tcPr>
            <w:tcW w:w="1103" w:type="dxa"/>
            <w:tcBorders>
              <w:top w:val="nil"/>
              <w:left w:val="nil"/>
              <w:bottom w:val="nil"/>
              <w:right w:val="nil"/>
            </w:tcBorders>
          </w:tcPr>
          <w:p w:rsidR="006C5E3A" w:rsidRPr="00316C16" w:rsidRDefault="006C5E3A" w:rsidP="00316C16">
            <w:pPr>
              <w:pStyle w:val="TableofFigures"/>
              <w:rPr>
                <w:rFonts w:eastAsiaTheme="minorEastAsia"/>
                <w:b/>
                <w:lang w:eastAsia="en-AU"/>
              </w:rPr>
            </w:pPr>
            <w:r w:rsidRPr="00316C16">
              <w:rPr>
                <w:rFonts w:eastAsiaTheme="minorEastAsia"/>
                <w:b/>
                <w:lang w:eastAsia="en-AU"/>
              </w:rPr>
              <w:t xml:space="preserve"> </w:t>
            </w:r>
          </w:p>
        </w:tc>
        <w:tc>
          <w:tcPr>
            <w:tcW w:w="1104" w:type="dxa"/>
            <w:tcBorders>
              <w:top w:val="nil"/>
              <w:left w:val="nil"/>
              <w:bottom w:val="nil"/>
              <w:right w:val="nil"/>
            </w:tcBorders>
          </w:tcPr>
          <w:p w:rsidR="006C5E3A" w:rsidRPr="00316C16" w:rsidRDefault="006C5E3A" w:rsidP="00316C16">
            <w:pPr>
              <w:pStyle w:val="TableofFigures"/>
              <w:rPr>
                <w:rFonts w:eastAsiaTheme="minorEastAsia"/>
                <w:b/>
                <w:lang w:eastAsia="en-AU"/>
              </w:rPr>
            </w:pPr>
            <w:r w:rsidRPr="00316C16">
              <w:rPr>
                <w:rFonts w:eastAsiaTheme="minorEastAsia"/>
                <w:b/>
                <w:lang w:eastAsia="en-AU"/>
              </w:rPr>
              <w:t xml:space="preserve"> </w:t>
            </w:r>
          </w:p>
        </w:tc>
      </w:tr>
      <w:tr w:rsidR="006C5E3A" w:rsidRPr="00316C16" w:rsidTr="00316C16">
        <w:tc>
          <w:tcPr>
            <w:tcW w:w="3347" w:type="dxa"/>
            <w:tcBorders>
              <w:top w:val="nil"/>
              <w:left w:val="nil"/>
              <w:bottom w:val="nil"/>
              <w:right w:val="nil"/>
            </w:tcBorders>
          </w:tcPr>
          <w:p w:rsidR="006C5E3A" w:rsidRPr="00316C16" w:rsidRDefault="006C5E3A" w:rsidP="00316C16">
            <w:pPr>
              <w:pStyle w:val="Tabletext"/>
              <w:rPr>
                <w:rFonts w:eastAsiaTheme="minorEastAsia"/>
                <w:szCs w:val="22"/>
                <w:lang w:eastAsia="en-AU"/>
              </w:rPr>
            </w:pPr>
            <w:r w:rsidRPr="00316C16">
              <w:rPr>
                <w:rFonts w:eastAsiaTheme="minorEastAsia"/>
                <w:szCs w:val="22"/>
                <w:lang w:eastAsia="en-AU"/>
              </w:rPr>
              <w:t xml:space="preserve">   New projects</w:t>
            </w: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13 529 327–</w:t>
            </w: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 xml:space="preserve"> 290 342</w:t>
            </w: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1 028 134</w:t>
            </w:r>
          </w:p>
        </w:tc>
        <w:tc>
          <w:tcPr>
            <w:tcW w:w="1104"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14 210 851</w:t>
            </w:r>
          </w:p>
        </w:tc>
      </w:tr>
      <w:tr w:rsidR="006C5E3A" w:rsidRPr="00316C16" w:rsidTr="00316C16">
        <w:tc>
          <w:tcPr>
            <w:tcW w:w="3347" w:type="dxa"/>
            <w:tcBorders>
              <w:top w:val="nil"/>
              <w:left w:val="nil"/>
              <w:bottom w:val="nil"/>
              <w:right w:val="nil"/>
            </w:tcBorders>
          </w:tcPr>
          <w:p w:rsidR="006C5E3A" w:rsidRPr="00316C16" w:rsidRDefault="006C5E3A" w:rsidP="00316C16">
            <w:pPr>
              <w:pStyle w:val="Tabletext"/>
              <w:rPr>
                <w:rFonts w:eastAsiaTheme="minorEastAsia"/>
                <w:szCs w:val="22"/>
                <w:lang w:eastAsia="en-AU"/>
              </w:rPr>
            </w:pP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15 529 327</w:t>
            </w: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p>
        </w:tc>
        <w:tc>
          <w:tcPr>
            <w:tcW w:w="1104" w:type="dxa"/>
            <w:tcBorders>
              <w:top w:val="nil"/>
              <w:left w:val="nil"/>
              <w:bottom w:val="nil"/>
              <w:right w:val="nil"/>
            </w:tcBorders>
          </w:tcPr>
          <w:p w:rsidR="006C5E3A" w:rsidRPr="00316C16" w:rsidRDefault="006C5E3A" w:rsidP="00316C16">
            <w:pPr>
              <w:pStyle w:val="TableofFigures"/>
              <w:rPr>
                <w:rFonts w:eastAsiaTheme="minorEastAsia"/>
                <w:lang w:eastAsia="en-AU"/>
              </w:rPr>
            </w:pPr>
          </w:p>
        </w:tc>
      </w:tr>
      <w:tr w:rsidR="006C5E3A" w:rsidRPr="00316C16" w:rsidTr="00316C16">
        <w:tc>
          <w:tcPr>
            <w:tcW w:w="3347" w:type="dxa"/>
            <w:tcBorders>
              <w:top w:val="nil"/>
              <w:left w:val="nil"/>
              <w:bottom w:val="nil"/>
              <w:right w:val="nil"/>
            </w:tcBorders>
          </w:tcPr>
          <w:p w:rsidR="006C5E3A" w:rsidRPr="00316C16" w:rsidRDefault="006C5E3A" w:rsidP="00316C16">
            <w:pPr>
              <w:pStyle w:val="Tabletext"/>
              <w:rPr>
                <w:rFonts w:eastAsiaTheme="minorEastAsia"/>
                <w:lang w:eastAsia="en-AU"/>
              </w:rPr>
            </w:pPr>
            <w:r w:rsidRPr="00316C16">
              <w:rPr>
                <w:rFonts w:eastAsiaTheme="minorEastAsia"/>
                <w:lang w:eastAsia="en-AU"/>
              </w:rPr>
              <w:t xml:space="preserve">   Existing projects</w:t>
            </w: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19 200 711–</w:t>
            </w: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7 338 495</w:t>
            </w:r>
          </w:p>
        </w:tc>
        <w:tc>
          <w:tcPr>
            <w:tcW w:w="1103"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2 343 442</w:t>
            </w:r>
          </w:p>
        </w:tc>
        <w:tc>
          <w:tcPr>
            <w:tcW w:w="1104" w:type="dxa"/>
            <w:tcBorders>
              <w:top w:val="nil"/>
              <w:left w:val="nil"/>
              <w:bottom w:val="nil"/>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9 558 774</w:t>
            </w:r>
          </w:p>
        </w:tc>
      </w:tr>
      <w:tr w:rsidR="006C5E3A" w:rsidRPr="00316C16" w:rsidTr="00316C16">
        <w:tc>
          <w:tcPr>
            <w:tcW w:w="3347" w:type="dxa"/>
            <w:tcBorders>
              <w:top w:val="nil"/>
              <w:left w:val="nil"/>
              <w:bottom w:val="single" w:sz="6" w:space="0" w:color="auto"/>
              <w:right w:val="nil"/>
            </w:tcBorders>
          </w:tcPr>
          <w:p w:rsidR="006C5E3A" w:rsidRPr="00316C16" w:rsidRDefault="006C5E3A" w:rsidP="00316C16">
            <w:pPr>
              <w:pStyle w:val="Tabletext"/>
              <w:rPr>
                <w:rFonts w:eastAsiaTheme="minorEastAsia"/>
                <w:lang w:eastAsia="en-AU"/>
              </w:rPr>
            </w:pPr>
          </w:p>
        </w:tc>
        <w:tc>
          <w:tcPr>
            <w:tcW w:w="1103" w:type="dxa"/>
            <w:tcBorders>
              <w:top w:val="nil"/>
              <w:left w:val="nil"/>
              <w:bottom w:val="single" w:sz="6" w:space="0" w:color="auto"/>
              <w:right w:val="nil"/>
            </w:tcBorders>
          </w:tcPr>
          <w:p w:rsidR="006C5E3A" w:rsidRPr="00316C16" w:rsidRDefault="006C5E3A" w:rsidP="00316C16">
            <w:pPr>
              <w:pStyle w:val="TableofFigures"/>
              <w:rPr>
                <w:rFonts w:eastAsiaTheme="minorEastAsia"/>
                <w:lang w:eastAsia="en-AU"/>
              </w:rPr>
            </w:pPr>
            <w:r w:rsidRPr="00316C16">
              <w:rPr>
                <w:rFonts w:eastAsiaTheme="minorEastAsia"/>
                <w:lang w:eastAsia="en-AU"/>
              </w:rPr>
              <w:t>19 240 711</w:t>
            </w:r>
          </w:p>
        </w:tc>
        <w:tc>
          <w:tcPr>
            <w:tcW w:w="1103" w:type="dxa"/>
            <w:tcBorders>
              <w:top w:val="nil"/>
              <w:left w:val="nil"/>
              <w:bottom w:val="single" w:sz="6" w:space="0" w:color="auto"/>
              <w:right w:val="nil"/>
            </w:tcBorders>
          </w:tcPr>
          <w:p w:rsidR="006C5E3A" w:rsidRPr="00316C16" w:rsidRDefault="006C5E3A" w:rsidP="00316C16">
            <w:pPr>
              <w:pStyle w:val="TableofFigures"/>
              <w:rPr>
                <w:rFonts w:eastAsiaTheme="minorEastAsia"/>
                <w:lang w:eastAsia="en-AU"/>
              </w:rPr>
            </w:pPr>
          </w:p>
        </w:tc>
        <w:tc>
          <w:tcPr>
            <w:tcW w:w="1103" w:type="dxa"/>
            <w:tcBorders>
              <w:top w:val="nil"/>
              <w:left w:val="nil"/>
              <w:bottom w:val="single" w:sz="6" w:space="0" w:color="auto"/>
              <w:right w:val="nil"/>
            </w:tcBorders>
          </w:tcPr>
          <w:p w:rsidR="006C5E3A" w:rsidRPr="00316C16" w:rsidRDefault="006C5E3A" w:rsidP="00316C16">
            <w:pPr>
              <w:pStyle w:val="TableofFigures"/>
              <w:rPr>
                <w:rFonts w:eastAsiaTheme="minorEastAsia"/>
                <w:lang w:eastAsia="en-AU"/>
              </w:rPr>
            </w:pPr>
          </w:p>
        </w:tc>
        <w:tc>
          <w:tcPr>
            <w:tcW w:w="1104" w:type="dxa"/>
            <w:tcBorders>
              <w:top w:val="nil"/>
              <w:left w:val="nil"/>
              <w:bottom w:val="single" w:sz="6" w:space="0" w:color="auto"/>
              <w:right w:val="nil"/>
            </w:tcBorders>
          </w:tcPr>
          <w:p w:rsidR="006C5E3A" w:rsidRPr="00316C16" w:rsidRDefault="006C5E3A" w:rsidP="00316C16">
            <w:pPr>
              <w:pStyle w:val="TableofFigures"/>
              <w:rPr>
                <w:rFonts w:eastAsiaTheme="minorEastAsia"/>
                <w:lang w:eastAsia="en-AU"/>
              </w:rPr>
            </w:pPr>
          </w:p>
        </w:tc>
      </w:tr>
      <w:tr w:rsidR="006C5E3A" w:rsidRPr="00316C16" w:rsidTr="00316C16">
        <w:tc>
          <w:tcPr>
            <w:tcW w:w="3347" w:type="dxa"/>
            <w:tcBorders>
              <w:top w:val="nil"/>
              <w:left w:val="nil"/>
              <w:bottom w:val="nil"/>
              <w:right w:val="nil"/>
            </w:tcBorders>
          </w:tcPr>
          <w:p w:rsidR="006C5E3A" w:rsidRPr="00316C16" w:rsidRDefault="006C5E3A" w:rsidP="00316C16">
            <w:pPr>
              <w:pStyle w:val="Tabletext"/>
              <w:rPr>
                <w:rFonts w:eastAsiaTheme="minorEastAsia"/>
                <w:b/>
                <w:bCs/>
                <w:lang w:eastAsia="en-AU"/>
              </w:rPr>
            </w:pPr>
            <w:r w:rsidRPr="00316C16">
              <w:rPr>
                <w:rFonts w:eastAsiaTheme="minorEastAsia"/>
                <w:b/>
                <w:bCs/>
                <w:lang w:eastAsia="en-AU"/>
              </w:rPr>
              <w:t>Total new projects</w:t>
            </w:r>
          </w:p>
        </w:tc>
        <w:tc>
          <w:tcPr>
            <w:tcW w:w="1103" w:type="dxa"/>
            <w:tcBorders>
              <w:top w:val="nil"/>
              <w:left w:val="nil"/>
              <w:bottom w:val="nil"/>
              <w:right w:val="nil"/>
            </w:tcBorders>
          </w:tcPr>
          <w:p w:rsidR="006C5E3A" w:rsidRPr="00316C16" w:rsidRDefault="006C5E3A" w:rsidP="00316C16">
            <w:pPr>
              <w:pStyle w:val="TableofFigures"/>
              <w:rPr>
                <w:rFonts w:eastAsiaTheme="minorEastAsia"/>
                <w:b/>
                <w:bCs/>
                <w:lang w:eastAsia="en-AU"/>
              </w:rPr>
            </w:pPr>
            <w:r w:rsidRPr="00316C16">
              <w:rPr>
                <w:rFonts w:eastAsiaTheme="minorEastAsia"/>
                <w:b/>
                <w:bCs/>
                <w:lang w:eastAsia="en-AU"/>
              </w:rPr>
              <w:t>20 956 410</w:t>
            </w:r>
          </w:p>
        </w:tc>
        <w:tc>
          <w:tcPr>
            <w:tcW w:w="1103" w:type="dxa"/>
            <w:tcBorders>
              <w:top w:val="nil"/>
              <w:left w:val="nil"/>
              <w:bottom w:val="nil"/>
              <w:right w:val="nil"/>
            </w:tcBorders>
          </w:tcPr>
          <w:p w:rsidR="006C5E3A" w:rsidRPr="00316C16" w:rsidRDefault="006C5E3A" w:rsidP="00316C16">
            <w:pPr>
              <w:pStyle w:val="TableofFigures"/>
              <w:rPr>
                <w:rFonts w:eastAsiaTheme="minorEastAsia"/>
                <w:b/>
                <w:bCs/>
                <w:lang w:eastAsia="en-AU"/>
              </w:rPr>
            </w:pPr>
            <w:r w:rsidRPr="00316C16">
              <w:rPr>
                <w:rFonts w:eastAsiaTheme="minorEastAsia"/>
                <w:b/>
                <w:bCs/>
                <w:lang w:eastAsia="en-AU"/>
              </w:rPr>
              <w:t xml:space="preserve"> 313 859</w:t>
            </w:r>
          </w:p>
        </w:tc>
        <w:tc>
          <w:tcPr>
            <w:tcW w:w="1103" w:type="dxa"/>
            <w:tcBorders>
              <w:top w:val="nil"/>
              <w:left w:val="nil"/>
              <w:bottom w:val="nil"/>
              <w:right w:val="nil"/>
            </w:tcBorders>
          </w:tcPr>
          <w:p w:rsidR="006C5E3A" w:rsidRPr="00316C16" w:rsidRDefault="006C5E3A" w:rsidP="00316C16">
            <w:pPr>
              <w:pStyle w:val="TableofFigures"/>
              <w:rPr>
                <w:rFonts w:eastAsiaTheme="minorEastAsia"/>
                <w:b/>
                <w:bCs/>
                <w:lang w:eastAsia="en-AU"/>
              </w:rPr>
            </w:pPr>
            <w:r w:rsidRPr="00316C16">
              <w:rPr>
                <w:rFonts w:eastAsiaTheme="minorEastAsia"/>
                <w:b/>
                <w:bCs/>
                <w:lang w:eastAsia="en-AU"/>
              </w:rPr>
              <w:t>1 814 311</w:t>
            </w:r>
          </w:p>
        </w:tc>
        <w:tc>
          <w:tcPr>
            <w:tcW w:w="1104" w:type="dxa"/>
            <w:tcBorders>
              <w:top w:val="nil"/>
              <w:left w:val="nil"/>
              <w:bottom w:val="nil"/>
              <w:right w:val="nil"/>
            </w:tcBorders>
          </w:tcPr>
          <w:p w:rsidR="006C5E3A" w:rsidRPr="00316C16" w:rsidRDefault="006C5E3A" w:rsidP="00316C16">
            <w:pPr>
              <w:pStyle w:val="TableofFigures"/>
              <w:rPr>
                <w:rFonts w:eastAsiaTheme="minorEastAsia"/>
                <w:b/>
                <w:bCs/>
                <w:lang w:eastAsia="en-AU"/>
              </w:rPr>
            </w:pPr>
            <w:r w:rsidRPr="00316C16">
              <w:rPr>
                <w:rFonts w:eastAsiaTheme="minorEastAsia"/>
                <w:b/>
                <w:bCs/>
                <w:lang w:eastAsia="en-AU"/>
              </w:rPr>
              <w:t>15 831 240</w:t>
            </w:r>
          </w:p>
        </w:tc>
      </w:tr>
      <w:tr w:rsidR="006C5E3A" w:rsidRPr="00316C16" w:rsidTr="00316C16">
        <w:tc>
          <w:tcPr>
            <w:tcW w:w="3347" w:type="dxa"/>
            <w:tcBorders>
              <w:top w:val="nil"/>
              <w:left w:val="nil"/>
              <w:bottom w:val="single" w:sz="6" w:space="0" w:color="auto"/>
              <w:right w:val="nil"/>
            </w:tcBorders>
          </w:tcPr>
          <w:p w:rsidR="006C5E3A" w:rsidRPr="00316C16" w:rsidRDefault="006C5E3A" w:rsidP="00316C16">
            <w:pPr>
              <w:pStyle w:val="Tabletext"/>
              <w:rPr>
                <w:rFonts w:eastAsiaTheme="minorEastAsia"/>
                <w:b/>
                <w:bCs/>
                <w:lang w:eastAsia="en-AU"/>
              </w:rPr>
            </w:pPr>
          </w:p>
        </w:tc>
        <w:tc>
          <w:tcPr>
            <w:tcW w:w="1103" w:type="dxa"/>
            <w:tcBorders>
              <w:top w:val="nil"/>
              <w:left w:val="nil"/>
              <w:bottom w:val="single" w:sz="6" w:space="0" w:color="auto"/>
              <w:right w:val="nil"/>
            </w:tcBorders>
          </w:tcPr>
          <w:p w:rsidR="006C5E3A" w:rsidRPr="00316C16" w:rsidRDefault="006C5E3A" w:rsidP="00316C16">
            <w:pPr>
              <w:pStyle w:val="TableofFigures"/>
              <w:rPr>
                <w:rFonts w:eastAsiaTheme="minorEastAsia"/>
                <w:b/>
                <w:bCs/>
                <w:lang w:eastAsia="en-AU"/>
              </w:rPr>
            </w:pPr>
            <w:r w:rsidRPr="00316C16">
              <w:rPr>
                <w:rFonts w:eastAsiaTheme="minorEastAsia"/>
                <w:b/>
                <w:bCs/>
                <w:lang w:eastAsia="en-AU"/>
              </w:rPr>
              <w:t>23 956 410</w:t>
            </w:r>
          </w:p>
        </w:tc>
        <w:tc>
          <w:tcPr>
            <w:tcW w:w="1103" w:type="dxa"/>
            <w:tcBorders>
              <w:top w:val="nil"/>
              <w:left w:val="nil"/>
              <w:bottom w:val="single" w:sz="6" w:space="0" w:color="auto"/>
              <w:right w:val="nil"/>
            </w:tcBorders>
          </w:tcPr>
          <w:p w:rsidR="006C5E3A" w:rsidRPr="00316C16" w:rsidRDefault="006C5E3A" w:rsidP="00316C16">
            <w:pPr>
              <w:pStyle w:val="TableofFigures"/>
              <w:rPr>
                <w:rFonts w:eastAsiaTheme="minorEastAsia"/>
                <w:b/>
                <w:bCs/>
                <w:lang w:eastAsia="en-AU"/>
              </w:rPr>
            </w:pPr>
          </w:p>
        </w:tc>
        <w:tc>
          <w:tcPr>
            <w:tcW w:w="1103" w:type="dxa"/>
            <w:tcBorders>
              <w:top w:val="nil"/>
              <w:left w:val="nil"/>
              <w:bottom w:val="single" w:sz="6" w:space="0" w:color="auto"/>
              <w:right w:val="nil"/>
            </w:tcBorders>
          </w:tcPr>
          <w:p w:rsidR="006C5E3A" w:rsidRPr="00316C16" w:rsidRDefault="006C5E3A" w:rsidP="00316C16">
            <w:pPr>
              <w:pStyle w:val="TableofFigures"/>
              <w:rPr>
                <w:rFonts w:eastAsiaTheme="minorEastAsia"/>
                <w:b/>
                <w:bCs/>
                <w:lang w:eastAsia="en-AU"/>
              </w:rPr>
            </w:pPr>
          </w:p>
        </w:tc>
        <w:tc>
          <w:tcPr>
            <w:tcW w:w="1104" w:type="dxa"/>
            <w:tcBorders>
              <w:top w:val="nil"/>
              <w:left w:val="nil"/>
              <w:bottom w:val="single" w:sz="6" w:space="0" w:color="auto"/>
              <w:right w:val="nil"/>
            </w:tcBorders>
          </w:tcPr>
          <w:p w:rsidR="006C5E3A" w:rsidRPr="00316C16" w:rsidRDefault="006C5E3A" w:rsidP="00316C16">
            <w:pPr>
              <w:pStyle w:val="TableofFigures"/>
              <w:rPr>
                <w:rFonts w:eastAsiaTheme="minorEastAsia"/>
                <w:b/>
                <w:bCs/>
                <w:lang w:eastAsia="en-AU"/>
              </w:rPr>
            </w:pPr>
          </w:p>
        </w:tc>
      </w:tr>
      <w:tr w:rsidR="006C5E3A" w:rsidRPr="00316C16" w:rsidTr="00316C16">
        <w:tc>
          <w:tcPr>
            <w:tcW w:w="3347" w:type="dxa"/>
            <w:tcBorders>
              <w:top w:val="nil"/>
              <w:left w:val="nil"/>
              <w:bottom w:val="nil"/>
              <w:right w:val="nil"/>
            </w:tcBorders>
          </w:tcPr>
          <w:p w:rsidR="006C5E3A" w:rsidRPr="00316C16" w:rsidRDefault="006C5E3A" w:rsidP="00316C16">
            <w:pPr>
              <w:pStyle w:val="Tabletext"/>
              <w:rPr>
                <w:rFonts w:eastAsiaTheme="minorEastAsia"/>
                <w:b/>
                <w:bCs/>
                <w:lang w:eastAsia="en-AU"/>
              </w:rPr>
            </w:pPr>
            <w:r w:rsidRPr="00316C16">
              <w:rPr>
                <w:rFonts w:eastAsiaTheme="minorEastAsia"/>
                <w:b/>
                <w:bCs/>
                <w:lang w:eastAsia="en-AU"/>
              </w:rPr>
              <w:t xml:space="preserve">Total existing projects </w:t>
            </w:r>
          </w:p>
        </w:tc>
        <w:tc>
          <w:tcPr>
            <w:tcW w:w="1103" w:type="dxa"/>
            <w:tcBorders>
              <w:top w:val="nil"/>
              <w:left w:val="nil"/>
              <w:bottom w:val="nil"/>
              <w:right w:val="nil"/>
            </w:tcBorders>
          </w:tcPr>
          <w:p w:rsidR="006C5E3A" w:rsidRPr="00316C16" w:rsidRDefault="006C5E3A" w:rsidP="00316C16">
            <w:pPr>
              <w:pStyle w:val="TableofFigures"/>
              <w:rPr>
                <w:rFonts w:eastAsiaTheme="minorEastAsia"/>
                <w:b/>
                <w:bCs/>
                <w:lang w:eastAsia="en-AU"/>
              </w:rPr>
            </w:pPr>
            <w:r w:rsidRPr="00316C16">
              <w:rPr>
                <w:rFonts w:eastAsiaTheme="minorEastAsia"/>
                <w:b/>
                <w:bCs/>
                <w:lang w:eastAsia="en-AU"/>
              </w:rPr>
              <w:t>28 023 400–</w:t>
            </w:r>
          </w:p>
        </w:tc>
        <w:tc>
          <w:tcPr>
            <w:tcW w:w="1103" w:type="dxa"/>
            <w:tcBorders>
              <w:top w:val="nil"/>
              <w:left w:val="nil"/>
              <w:bottom w:val="nil"/>
              <w:right w:val="nil"/>
            </w:tcBorders>
          </w:tcPr>
          <w:p w:rsidR="006C5E3A" w:rsidRPr="00316C16" w:rsidRDefault="006C5E3A" w:rsidP="00316C16">
            <w:pPr>
              <w:pStyle w:val="TableofFigures"/>
              <w:rPr>
                <w:rFonts w:eastAsiaTheme="minorEastAsia"/>
                <w:b/>
                <w:bCs/>
                <w:lang w:eastAsia="en-AU"/>
              </w:rPr>
            </w:pPr>
            <w:r w:rsidRPr="00316C16">
              <w:rPr>
                <w:rFonts w:eastAsiaTheme="minorEastAsia"/>
                <w:b/>
                <w:bCs/>
                <w:lang w:eastAsia="en-AU"/>
              </w:rPr>
              <w:t>11 135 473</w:t>
            </w:r>
          </w:p>
        </w:tc>
        <w:tc>
          <w:tcPr>
            <w:tcW w:w="1103" w:type="dxa"/>
            <w:tcBorders>
              <w:top w:val="nil"/>
              <w:left w:val="nil"/>
              <w:bottom w:val="nil"/>
              <w:right w:val="nil"/>
            </w:tcBorders>
          </w:tcPr>
          <w:p w:rsidR="006C5E3A" w:rsidRPr="00316C16" w:rsidRDefault="006C5E3A" w:rsidP="00316C16">
            <w:pPr>
              <w:pStyle w:val="TableofFigures"/>
              <w:rPr>
                <w:rFonts w:eastAsiaTheme="minorEastAsia"/>
                <w:b/>
                <w:bCs/>
                <w:lang w:eastAsia="en-AU"/>
              </w:rPr>
            </w:pPr>
            <w:r w:rsidRPr="00316C16">
              <w:rPr>
                <w:rFonts w:eastAsiaTheme="minorEastAsia"/>
                <w:b/>
                <w:bCs/>
                <w:lang w:eastAsia="en-AU"/>
              </w:rPr>
              <w:t>4 348 843</w:t>
            </w:r>
          </w:p>
        </w:tc>
        <w:tc>
          <w:tcPr>
            <w:tcW w:w="1104" w:type="dxa"/>
            <w:tcBorders>
              <w:top w:val="nil"/>
              <w:left w:val="nil"/>
              <w:bottom w:val="nil"/>
              <w:right w:val="nil"/>
            </w:tcBorders>
          </w:tcPr>
          <w:p w:rsidR="006C5E3A" w:rsidRPr="00316C16" w:rsidRDefault="006C5E3A" w:rsidP="00316C16">
            <w:pPr>
              <w:pStyle w:val="TableofFigures"/>
              <w:rPr>
                <w:rFonts w:eastAsiaTheme="minorEastAsia"/>
                <w:b/>
                <w:bCs/>
                <w:lang w:eastAsia="en-AU"/>
              </w:rPr>
            </w:pPr>
            <w:r w:rsidRPr="00316C16">
              <w:rPr>
                <w:rFonts w:eastAsiaTheme="minorEastAsia"/>
                <w:b/>
                <w:bCs/>
                <w:lang w:eastAsia="en-AU"/>
              </w:rPr>
              <w:t>12 521 084</w:t>
            </w:r>
          </w:p>
        </w:tc>
      </w:tr>
      <w:tr w:rsidR="006C5E3A" w:rsidRPr="00316C16" w:rsidTr="00316C16">
        <w:tc>
          <w:tcPr>
            <w:tcW w:w="3347" w:type="dxa"/>
            <w:tcBorders>
              <w:top w:val="nil"/>
              <w:left w:val="nil"/>
              <w:bottom w:val="nil"/>
              <w:right w:val="nil"/>
            </w:tcBorders>
          </w:tcPr>
          <w:p w:rsidR="006C5E3A" w:rsidRPr="00316C16" w:rsidRDefault="006C5E3A" w:rsidP="00316C16">
            <w:pPr>
              <w:pStyle w:val="Tabletext"/>
              <w:rPr>
                <w:rFonts w:eastAsiaTheme="minorEastAsia"/>
                <w:b/>
                <w:bCs/>
                <w:lang w:eastAsia="en-AU"/>
              </w:rPr>
            </w:pPr>
          </w:p>
        </w:tc>
        <w:tc>
          <w:tcPr>
            <w:tcW w:w="1103" w:type="dxa"/>
            <w:tcBorders>
              <w:top w:val="nil"/>
              <w:left w:val="nil"/>
              <w:bottom w:val="nil"/>
              <w:right w:val="nil"/>
            </w:tcBorders>
          </w:tcPr>
          <w:p w:rsidR="006C5E3A" w:rsidRPr="00316C16" w:rsidRDefault="006C5E3A" w:rsidP="00316C16">
            <w:pPr>
              <w:pStyle w:val="TableofFigures"/>
              <w:rPr>
                <w:rFonts w:eastAsiaTheme="minorEastAsia"/>
                <w:b/>
                <w:bCs/>
                <w:lang w:eastAsia="en-AU"/>
              </w:rPr>
            </w:pPr>
            <w:r w:rsidRPr="00316C16">
              <w:rPr>
                <w:rFonts w:eastAsiaTheme="minorEastAsia"/>
                <w:b/>
                <w:bCs/>
                <w:lang w:eastAsia="en-AU"/>
              </w:rPr>
              <w:t>28 063 400</w:t>
            </w:r>
          </w:p>
        </w:tc>
        <w:tc>
          <w:tcPr>
            <w:tcW w:w="1103" w:type="dxa"/>
            <w:tcBorders>
              <w:top w:val="nil"/>
              <w:left w:val="nil"/>
              <w:bottom w:val="nil"/>
              <w:right w:val="nil"/>
            </w:tcBorders>
          </w:tcPr>
          <w:p w:rsidR="006C5E3A" w:rsidRPr="00316C16" w:rsidRDefault="006C5E3A" w:rsidP="00316C16">
            <w:pPr>
              <w:pStyle w:val="TableofFigures"/>
              <w:rPr>
                <w:rFonts w:eastAsiaTheme="minorEastAsia"/>
                <w:b/>
                <w:bCs/>
                <w:lang w:eastAsia="en-AU"/>
              </w:rPr>
            </w:pPr>
          </w:p>
        </w:tc>
        <w:tc>
          <w:tcPr>
            <w:tcW w:w="1103" w:type="dxa"/>
            <w:tcBorders>
              <w:top w:val="nil"/>
              <w:left w:val="nil"/>
              <w:bottom w:val="nil"/>
              <w:right w:val="nil"/>
            </w:tcBorders>
          </w:tcPr>
          <w:p w:rsidR="006C5E3A" w:rsidRPr="00316C16" w:rsidRDefault="006C5E3A" w:rsidP="00316C16">
            <w:pPr>
              <w:pStyle w:val="TableofFigures"/>
              <w:rPr>
                <w:rFonts w:eastAsiaTheme="minorEastAsia"/>
                <w:b/>
                <w:bCs/>
                <w:lang w:eastAsia="en-AU"/>
              </w:rPr>
            </w:pPr>
          </w:p>
        </w:tc>
        <w:tc>
          <w:tcPr>
            <w:tcW w:w="1104" w:type="dxa"/>
            <w:tcBorders>
              <w:top w:val="nil"/>
              <w:left w:val="nil"/>
              <w:bottom w:val="nil"/>
              <w:right w:val="nil"/>
            </w:tcBorders>
          </w:tcPr>
          <w:p w:rsidR="006C5E3A" w:rsidRPr="00316C16" w:rsidRDefault="006C5E3A" w:rsidP="00316C16">
            <w:pPr>
              <w:pStyle w:val="TableofFigures"/>
              <w:rPr>
                <w:rFonts w:eastAsiaTheme="minorEastAsia"/>
                <w:b/>
                <w:bCs/>
                <w:lang w:eastAsia="en-AU"/>
              </w:rPr>
            </w:pPr>
          </w:p>
        </w:tc>
      </w:tr>
      <w:tr w:rsidR="006C5E3A" w:rsidRPr="00316C16" w:rsidTr="00316C16">
        <w:trPr>
          <w:trHeight w:hRule="exact" w:val="120"/>
        </w:trPr>
        <w:tc>
          <w:tcPr>
            <w:tcW w:w="3347" w:type="dxa"/>
            <w:tcBorders>
              <w:top w:val="nil"/>
              <w:left w:val="nil"/>
              <w:bottom w:val="single" w:sz="6" w:space="0" w:color="auto"/>
              <w:right w:val="nil"/>
            </w:tcBorders>
          </w:tcPr>
          <w:p w:rsidR="006C5E3A" w:rsidRPr="00316C16" w:rsidRDefault="006C5E3A" w:rsidP="00316C16">
            <w:pPr>
              <w:pStyle w:val="Tabletext"/>
              <w:rPr>
                <w:rFonts w:eastAsiaTheme="minorEastAsia"/>
                <w:b/>
                <w:bCs/>
                <w:lang w:eastAsia="en-AU"/>
              </w:rPr>
            </w:pPr>
          </w:p>
        </w:tc>
        <w:tc>
          <w:tcPr>
            <w:tcW w:w="1103" w:type="dxa"/>
            <w:tcBorders>
              <w:top w:val="nil"/>
              <w:left w:val="nil"/>
              <w:bottom w:val="single" w:sz="6" w:space="0" w:color="auto"/>
              <w:right w:val="nil"/>
            </w:tcBorders>
          </w:tcPr>
          <w:p w:rsidR="006C5E3A" w:rsidRPr="00316C16" w:rsidRDefault="006C5E3A" w:rsidP="00316C16">
            <w:pPr>
              <w:pStyle w:val="TableofFigures"/>
              <w:rPr>
                <w:rFonts w:eastAsiaTheme="minorEastAsia"/>
                <w:b/>
                <w:bCs/>
                <w:lang w:eastAsia="en-AU"/>
              </w:rPr>
            </w:pPr>
          </w:p>
        </w:tc>
        <w:tc>
          <w:tcPr>
            <w:tcW w:w="1103" w:type="dxa"/>
            <w:tcBorders>
              <w:top w:val="nil"/>
              <w:left w:val="nil"/>
              <w:bottom w:val="single" w:sz="6" w:space="0" w:color="auto"/>
              <w:right w:val="nil"/>
            </w:tcBorders>
          </w:tcPr>
          <w:p w:rsidR="006C5E3A" w:rsidRPr="00316C16" w:rsidRDefault="006C5E3A" w:rsidP="00316C16">
            <w:pPr>
              <w:pStyle w:val="TableofFigures"/>
              <w:rPr>
                <w:rFonts w:eastAsiaTheme="minorEastAsia"/>
                <w:b/>
                <w:bCs/>
                <w:lang w:eastAsia="en-AU"/>
              </w:rPr>
            </w:pPr>
          </w:p>
        </w:tc>
        <w:tc>
          <w:tcPr>
            <w:tcW w:w="1103" w:type="dxa"/>
            <w:tcBorders>
              <w:top w:val="nil"/>
              <w:left w:val="nil"/>
              <w:bottom w:val="single" w:sz="6" w:space="0" w:color="auto"/>
              <w:right w:val="nil"/>
            </w:tcBorders>
          </w:tcPr>
          <w:p w:rsidR="006C5E3A" w:rsidRPr="00316C16" w:rsidRDefault="006C5E3A" w:rsidP="00316C16">
            <w:pPr>
              <w:pStyle w:val="TableofFigures"/>
              <w:rPr>
                <w:rFonts w:eastAsiaTheme="minorEastAsia"/>
                <w:b/>
                <w:bCs/>
                <w:lang w:eastAsia="en-AU"/>
              </w:rPr>
            </w:pPr>
          </w:p>
        </w:tc>
        <w:tc>
          <w:tcPr>
            <w:tcW w:w="1104" w:type="dxa"/>
            <w:tcBorders>
              <w:top w:val="nil"/>
              <w:left w:val="nil"/>
              <w:bottom w:val="single" w:sz="6" w:space="0" w:color="auto"/>
              <w:right w:val="nil"/>
            </w:tcBorders>
          </w:tcPr>
          <w:p w:rsidR="006C5E3A" w:rsidRPr="00316C16" w:rsidRDefault="006C5E3A" w:rsidP="00316C16">
            <w:pPr>
              <w:pStyle w:val="TableofFigures"/>
              <w:rPr>
                <w:rFonts w:eastAsiaTheme="minorEastAsia"/>
                <w:b/>
                <w:bCs/>
                <w:lang w:eastAsia="en-AU"/>
              </w:rPr>
            </w:pPr>
          </w:p>
        </w:tc>
      </w:tr>
      <w:tr w:rsidR="006C5E3A" w:rsidRPr="00316C16" w:rsidTr="00316C16">
        <w:tc>
          <w:tcPr>
            <w:tcW w:w="3347" w:type="dxa"/>
            <w:tcBorders>
              <w:top w:val="nil"/>
              <w:left w:val="nil"/>
              <w:right w:val="nil"/>
            </w:tcBorders>
          </w:tcPr>
          <w:p w:rsidR="006C5E3A" w:rsidRPr="00316C16" w:rsidRDefault="006C5E3A" w:rsidP="00316C16">
            <w:pPr>
              <w:pStyle w:val="Tabletext"/>
              <w:rPr>
                <w:rFonts w:eastAsiaTheme="minorEastAsia"/>
                <w:b/>
                <w:bCs/>
                <w:vertAlign w:val="superscript"/>
                <w:lang w:eastAsia="en-AU"/>
              </w:rPr>
            </w:pPr>
            <w:r w:rsidRPr="00316C16">
              <w:rPr>
                <w:rFonts w:eastAsiaTheme="minorEastAsia"/>
                <w:b/>
                <w:bCs/>
                <w:lang w:eastAsia="en-AU"/>
              </w:rPr>
              <w:t>Total projects</w:t>
            </w:r>
            <w:r w:rsidRPr="00316C16">
              <w:rPr>
                <w:rFonts w:eastAsiaTheme="minorEastAsia"/>
                <w:b/>
                <w:bCs/>
                <w:vertAlign w:val="superscript"/>
                <w:lang w:eastAsia="en-AU"/>
              </w:rPr>
              <w:t xml:space="preserve"> (a)</w:t>
            </w:r>
          </w:p>
        </w:tc>
        <w:tc>
          <w:tcPr>
            <w:tcW w:w="1103" w:type="dxa"/>
            <w:tcBorders>
              <w:top w:val="nil"/>
              <w:left w:val="nil"/>
              <w:right w:val="nil"/>
            </w:tcBorders>
          </w:tcPr>
          <w:p w:rsidR="006C5E3A" w:rsidRPr="00316C16" w:rsidRDefault="006C5E3A" w:rsidP="00316C16">
            <w:pPr>
              <w:pStyle w:val="TableofFigures"/>
              <w:rPr>
                <w:rFonts w:eastAsiaTheme="minorEastAsia"/>
                <w:b/>
                <w:bCs/>
                <w:lang w:eastAsia="en-AU"/>
              </w:rPr>
            </w:pPr>
            <w:r w:rsidRPr="00316C16">
              <w:rPr>
                <w:rFonts w:eastAsiaTheme="minorEastAsia"/>
                <w:b/>
                <w:bCs/>
                <w:lang w:eastAsia="en-AU"/>
              </w:rPr>
              <w:t>49 215 633–</w:t>
            </w:r>
          </w:p>
        </w:tc>
        <w:tc>
          <w:tcPr>
            <w:tcW w:w="1103" w:type="dxa"/>
            <w:tcBorders>
              <w:top w:val="nil"/>
              <w:left w:val="nil"/>
              <w:right w:val="nil"/>
            </w:tcBorders>
          </w:tcPr>
          <w:p w:rsidR="006C5E3A" w:rsidRPr="00316C16" w:rsidRDefault="006C5E3A" w:rsidP="00316C16">
            <w:pPr>
              <w:pStyle w:val="TableofFigures"/>
              <w:rPr>
                <w:rFonts w:eastAsiaTheme="minorEastAsia"/>
                <w:b/>
                <w:bCs/>
                <w:lang w:eastAsia="en-AU"/>
              </w:rPr>
            </w:pPr>
            <w:r w:rsidRPr="00316C16">
              <w:rPr>
                <w:rFonts w:eastAsiaTheme="minorEastAsia"/>
                <w:b/>
                <w:bCs/>
                <w:lang w:eastAsia="en-AU"/>
              </w:rPr>
              <w:t>11 453 132</w:t>
            </w:r>
          </w:p>
        </w:tc>
        <w:tc>
          <w:tcPr>
            <w:tcW w:w="1103" w:type="dxa"/>
            <w:tcBorders>
              <w:top w:val="nil"/>
              <w:left w:val="nil"/>
              <w:right w:val="nil"/>
            </w:tcBorders>
          </w:tcPr>
          <w:p w:rsidR="006C5E3A" w:rsidRPr="00316C16" w:rsidRDefault="006C5E3A" w:rsidP="00316C16">
            <w:pPr>
              <w:pStyle w:val="TableofFigures"/>
              <w:rPr>
                <w:rFonts w:eastAsiaTheme="minorEastAsia"/>
                <w:b/>
                <w:bCs/>
                <w:lang w:eastAsia="en-AU"/>
              </w:rPr>
            </w:pPr>
            <w:r w:rsidRPr="00316C16">
              <w:rPr>
                <w:rFonts w:eastAsiaTheme="minorEastAsia"/>
                <w:b/>
                <w:bCs/>
                <w:lang w:eastAsia="en-AU"/>
              </w:rPr>
              <w:t>6 506 289</w:t>
            </w:r>
          </w:p>
        </w:tc>
        <w:tc>
          <w:tcPr>
            <w:tcW w:w="1104" w:type="dxa"/>
            <w:tcBorders>
              <w:top w:val="nil"/>
              <w:left w:val="nil"/>
              <w:right w:val="nil"/>
            </w:tcBorders>
          </w:tcPr>
          <w:p w:rsidR="006C5E3A" w:rsidRPr="00316C16" w:rsidRDefault="006C5E3A" w:rsidP="00316C16">
            <w:pPr>
              <w:pStyle w:val="TableofFigures"/>
              <w:rPr>
                <w:rFonts w:eastAsiaTheme="minorEastAsia"/>
                <w:b/>
                <w:bCs/>
                <w:lang w:eastAsia="en-AU"/>
              </w:rPr>
            </w:pPr>
            <w:r w:rsidRPr="00316C16">
              <w:rPr>
                <w:rFonts w:eastAsiaTheme="minorEastAsia"/>
                <w:b/>
                <w:bCs/>
                <w:lang w:eastAsia="en-AU"/>
              </w:rPr>
              <w:t>34 296 212</w:t>
            </w:r>
          </w:p>
        </w:tc>
      </w:tr>
      <w:tr w:rsidR="006C5E3A" w:rsidRPr="00316C16" w:rsidTr="00316C16">
        <w:tc>
          <w:tcPr>
            <w:tcW w:w="3347" w:type="dxa"/>
            <w:tcBorders>
              <w:top w:val="nil"/>
              <w:left w:val="nil"/>
              <w:bottom w:val="single" w:sz="12" w:space="0" w:color="000000"/>
              <w:right w:val="nil"/>
            </w:tcBorders>
            <w:shd w:val="clear" w:color="auto" w:fill="auto"/>
          </w:tcPr>
          <w:p w:rsidR="006C5E3A" w:rsidRPr="00316C16" w:rsidRDefault="006C5E3A" w:rsidP="00316C16">
            <w:pPr>
              <w:pStyle w:val="Tabletext"/>
              <w:rPr>
                <w:rFonts w:eastAsiaTheme="minorEastAsia"/>
                <w:b/>
                <w:bCs/>
                <w:lang w:eastAsia="en-AU"/>
              </w:rPr>
            </w:pPr>
          </w:p>
        </w:tc>
        <w:tc>
          <w:tcPr>
            <w:tcW w:w="1103" w:type="dxa"/>
            <w:tcBorders>
              <w:top w:val="nil"/>
              <w:left w:val="nil"/>
              <w:bottom w:val="single" w:sz="12" w:space="0" w:color="000000"/>
              <w:right w:val="nil"/>
            </w:tcBorders>
            <w:shd w:val="clear" w:color="auto" w:fill="auto"/>
          </w:tcPr>
          <w:p w:rsidR="006C5E3A" w:rsidRPr="00316C16" w:rsidRDefault="006C5E3A" w:rsidP="00316C16">
            <w:pPr>
              <w:pStyle w:val="TableofFigures"/>
              <w:rPr>
                <w:rFonts w:eastAsiaTheme="minorEastAsia"/>
                <w:b/>
                <w:bCs/>
                <w:lang w:eastAsia="en-AU"/>
              </w:rPr>
            </w:pPr>
            <w:r w:rsidRPr="00316C16">
              <w:rPr>
                <w:rFonts w:eastAsiaTheme="minorEastAsia"/>
                <w:b/>
                <w:bCs/>
                <w:lang w:eastAsia="en-AU"/>
              </w:rPr>
              <w:t>52 255 633</w:t>
            </w:r>
          </w:p>
        </w:tc>
        <w:tc>
          <w:tcPr>
            <w:tcW w:w="1103" w:type="dxa"/>
            <w:tcBorders>
              <w:top w:val="nil"/>
              <w:left w:val="nil"/>
              <w:bottom w:val="single" w:sz="12" w:space="0" w:color="000000"/>
              <w:right w:val="nil"/>
            </w:tcBorders>
            <w:shd w:val="clear" w:color="auto" w:fill="auto"/>
          </w:tcPr>
          <w:p w:rsidR="006C5E3A" w:rsidRPr="00316C16" w:rsidRDefault="006C5E3A" w:rsidP="00316C16">
            <w:pPr>
              <w:pStyle w:val="TableofFigures"/>
              <w:rPr>
                <w:rFonts w:eastAsiaTheme="minorEastAsia"/>
                <w:b/>
                <w:bCs/>
                <w:lang w:eastAsia="en-AU"/>
              </w:rPr>
            </w:pPr>
          </w:p>
        </w:tc>
        <w:tc>
          <w:tcPr>
            <w:tcW w:w="1103" w:type="dxa"/>
            <w:tcBorders>
              <w:top w:val="nil"/>
              <w:left w:val="nil"/>
              <w:bottom w:val="single" w:sz="12" w:space="0" w:color="000000"/>
              <w:right w:val="nil"/>
            </w:tcBorders>
            <w:shd w:val="clear" w:color="auto" w:fill="auto"/>
          </w:tcPr>
          <w:p w:rsidR="006C5E3A" w:rsidRPr="00316C16" w:rsidRDefault="006C5E3A" w:rsidP="00316C16">
            <w:pPr>
              <w:pStyle w:val="TableofFigures"/>
              <w:rPr>
                <w:rFonts w:eastAsiaTheme="minorEastAsia"/>
                <w:b/>
                <w:bCs/>
                <w:lang w:eastAsia="en-AU"/>
              </w:rPr>
            </w:pPr>
          </w:p>
        </w:tc>
        <w:tc>
          <w:tcPr>
            <w:tcW w:w="1104" w:type="dxa"/>
            <w:tcBorders>
              <w:top w:val="nil"/>
              <w:left w:val="nil"/>
              <w:bottom w:val="single" w:sz="12" w:space="0" w:color="000000"/>
              <w:right w:val="nil"/>
            </w:tcBorders>
            <w:shd w:val="clear" w:color="auto" w:fill="auto"/>
          </w:tcPr>
          <w:p w:rsidR="006C5E3A" w:rsidRPr="00316C16" w:rsidRDefault="006C5E3A" w:rsidP="00316C16">
            <w:pPr>
              <w:pStyle w:val="TableofFigures"/>
              <w:rPr>
                <w:rFonts w:eastAsiaTheme="minorEastAsia"/>
                <w:b/>
                <w:bCs/>
                <w:lang w:eastAsia="en-AU"/>
              </w:rPr>
            </w:pPr>
          </w:p>
        </w:tc>
      </w:tr>
    </w:tbl>
    <w:p w:rsidR="006C5E3A" w:rsidRPr="001D2463" w:rsidRDefault="006C5E3A" w:rsidP="006755A0">
      <w:pPr>
        <w:pStyle w:val="Source"/>
        <w:rPr>
          <w:b/>
        </w:rPr>
      </w:pPr>
      <w:r w:rsidRPr="001D2463">
        <w:t>Source: Department of Treasury and Finance</w:t>
      </w:r>
    </w:p>
    <w:p w:rsidR="006C5E3A" w:rsidRDefault="006C5E3A" w:rsidP="00E302EC">
      <w:pPr>
        <w:pStyle w:val="Notes"/>
      </w:pPr>
      <w:r>
        <w:t>Note</w:t>
      </w:r>
      <w:r w:rsidRPr="006755A0">
        <w:t>:</w:t>
      </w:r>
    </w:p>
    <w:p w:rsidR="006C5E3A" w:rsidRPr="006755A0" w:rsidRDefault="006C5E3A" w:rsidP="00E302EC">
      <w:pPr>
        <w:pStyle w:val="Notes"/>
      </w:pPr>
      <w:r w:rsidRPr="007427A8">
        <w:t>(a)</w:t>
      </w:r>
      <w:r>
        <w:tab/>
        <w:t>Includes</w:t>
      </w:r>
      <w:r w:rsidRPr="00EC5F05">
        <w:t xml:space="preserve"> TEI </w:t>
      </w:r>
      <w:r>
        <w:t xml:space="preserve">and expenditure </w:t>
      </w:r>
      <w:r w:rsidRPr="00EC5F05">
        <w:t>for commercially sensitive projects not individually disclosed</w:t>
      </w:r>
      <w:r>
        <w:t>.</w:t>
      </w:r>
    </w:p>
    <w:p w:rsidR="006C5E3A" w:rsidRPr="00E302EC" w:rsidRDefault="006C5E3A" w:rsidP="00E302EC">
      <w:pPr>
        <w:pStyle w:val="Notes"/>
        <w:rPr>
          <w:highlight w:val="yellow"/>
        </w:rPr>
      </w:pPr>
    </w:p>
    <w:p w:rsidR="006C5E3A" w:rsidRPr="00E302EC" w:rsidRDefault="006C5E3A" w:rsidP="00E302EC">
      <w:pPr>
        <w:pStyle w:val="Notes"/>
        <w:rPr>
          <w:highlight w:val="yellow"/>
        </w:rPr>
      </w:pPr>
    </w:p>
    <w:p w:rsidR="006C5E3A" w:rsidRPr="000C66BF" w:rsidRDefault="006C5E3A" w:rsidP="00E302EC">
      <w:r w:rsidRPr="000C66BF">
        <w:t xml:space="preserve">Chart 1 summarises the asset investment projects by department across the general government sector. </w:t>
      </w:r>
    </w:p>
    <w:p w:rsidR="006C5E3A" w:rsidRPr="001D2463" w:rsidRDefault="006C5E3A" w:rsidP="00E302EC">
      <w:pPr>
        <w:pStyle w:val="Chartheading"/>
        <w:spacing w:before="180" w:after="60"/>
      </w:pPr>
      <w:r w:rsidRPr="001D2463">
        <w:lastRenderedPageBreak/>
        <w:t xml:space="preserve">Chart 1: </w:t>
      </w:r>
      <w:r w:rsidRPr="001D2463">
        <w:tab/>
        <w:t>General government sector TEI by department for new and existing projects 2015</w:t>
      </w:r>
      <w:r w:rsidRPr="001D2463">
        <w:noBreakHyphen/>
        <w:t>16</w:t>
      </w:r>
    </w:p>
    <w:p w:rsidR="006C5E3A" w:rsidRPr="001C0C5B" w:rsidRDefault="00D5148B" w:rsidP="00E302EC">
      <w:pPr>
        <w:pStyle w:val="Chartpara"/>
        <w:rPr>
          <w:lang w:eastAsia="en-AU"/>
        </w:rP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15pt;height:260.95pt">
            <v:imagedata r:id="rId15" o:title=""/>
          </v:shape>
        </w:pict>
      </w:r>
    </w:p>
    <w:p w:rsidR="006C5E3A" w:rsidRPr="00E14EE3" w:rsidRDefault="006C5E3A" w:rsidP="00E302EC">
      <w:pPr>
        <w:rPr>
          <w:rFonts w:asciiTheme="minorHAnsi" w:hAnsiTheme="minorHAnsi" w:cstheme="minorHAnsi"/>
          <w:i/>
          <w:sz w:val="16"/>
          <w:szCs w:val="16"/>
        </w:rPr>
      </w:pPr>
      <w:r w:rsidRPr="00E14EE3">
        <w:rPr>
          <w:rStyle w:val="SourceChar"/>
        </w:rPr>
        <w:t>Source: Department of Treasury and Finance</w:t>
      </w:r>
      <w:r w:rsidRPr="00E14EE3">
        <w:rPr>
          <w:rFonts w:asciiTheme="minorHAnsi" w:hAnsiTheme="minorHAnsi" w:cstheme="minorHAnsi"/>
          <w:i/>
          <w:sz w:val="16"/>
          <w:szCs w:val="16"/>
        </w:rPr>
        <w:t xml:space="preserve"> </w:t>
      </w:r>
    </w:p>
    <w:p w:rsidR="006C5E3A" w:rsidRPr="006755A0" w:rsidRDefault="006C5E3A" w:rsidP="00E302EC">
      <w:pPr>
        <w:pStyle w:val="Notes"/>
      </w:pPr>
      <w:r w:rsidRPr="006755A0">
        <w:t>Note:</w:t>
      </w:r>
    </w:p>
    <w:p w:rsidR="006C5E3A" w:rsidRPr="006755A0" w:rsidRDefault="006C5E3A" w:rsidP="00E302EC">
      <w:pPr>
        <w:pStyle w:val="Notes"/>
      </w:pPr>
      <w:r w:rsidRPr="006755A0">
        <w:t>(a)</w:t>
      </w:r>
      <w:r w:rsidRPr="006755A0">
        <w:tab/>
      </w:r>
      <w:r>
        <w:t>TEI range reflects major transport projects in Department of Economic Development, Jobs, Transport and Resources.</w:t>
      </w:r>
    </w:p>
    <w:p w:rsidR="006C5E3A" w:rsidRPr="00E302EC" w:rsidRDefault="006C5E3A" w:rsidP="00E302EC">
      <w:pPr>
        <w:rPr>
          <w:rFonts w:asciiTheme="minorHAnsi" w:hAnsiTheme="minorHAnsi" w:cstheme="minorHAnsi"/>
          <w:i/>
          <w:sz w:val="16"/>
          <w:szCs w:val="16"/>
          <w:highlight w:val="yellow"/>
        </w:rPr>
      </w:pPr>
    </w:p>
    <w:p w:rsidR="006C5E3A" w:rsidRPr="00E302EC" w:rsidRDefault="006C5E3A" w:rsidP="00E302EC">
      <w:pPr>
        <w:rPr>
          <w:highlight w:val="yellow"/>
        </w:rPr>
      </w:pPr>
      <w:r w:rsidRPr="004C0E11">
        <w:t xml:space="preserve">The Department of Economic Development, Jobs, Transport and Resources </w:t>
      </w:r>
      <w:r>
        <w:t xml:space="preserve">accounts for the largest proportion of general government sector projects underway in 2015-16 </w:t>
      </w:r>
      <w:r>
        <w:br/>
        <w:t>($10.4–$11.4 billion)</w:t>
      </w:r>
      <w:r w:rsidRPr="004C0E11">
        <w:t xml:space="preserve">. This excludes </w:t>
      </w:r>
      <w:r>
        <w:t xml:space="preserve">significant </w:t>
      </w:r>
      <w:r w:rsidRPr="004C0E11">
        <w:t>investment in public transport infrastructure (</w:t>
      </w:r>
      <w:r w:rsidRPr="002C00A8">
        <w:t xml:space="preserve">such as </w:t>
      </w:r>
      <w:r>
        <w:t>Melbourne Metro Rail Project, rolling stock procurement and signalling upgrades</w:t>
      </w:r>
      <w:r w:rsidRPr="002C00A8">
        <w:t>)</w:t>
      </w:r>
      <w:r w:rsidRPr="004C0E11">
        <w:t xml:space="preserve"> which, although funded by the general government sector, is recognised in the p</w:t>
      </w:r>
      <w:r>
        <w:t xml:space="preserve">ublic </w:t>
      </w:r>
      <w:r w:rsidRPr="004C0E11">
        <w:t>n</w:t>
      </w:r>
      <w:r>
        <w:t>on</w:t>
      </w:r>
      <w:r>
        <w:noBreakHyphen/>
        <w:t xml:space="preserve">financial corporations (PNFC) </w:t>
      </w:r>
      <w:r w:rsidRPr="004C0E11">
        <w:t xml:space="preserve">sector. </w:t>
      </w:r>
    </w:p>
    <w:p w:rsidR="006C5E3A" w:rsidRPr="00193E84" w:rsidRDefault="006C5E3A" w:rsidP="00E302EC">
      <w:pPr>
        <w:widowControl w:val="0"/>
      </w:pPr>
      <w:r w:rsidRPr="00193E84">
        <w:t>The balance of the Victorian general government sector infrastructure p</w:t>
      </w:r>
      <w:r>
        <w:t xml:space="preserve">rogram is invested in other key service delivery </w:t>
      </w:r>
      <w:r w:rsidRPr="00193E84">
        <w:t xml:space="preserve">areas, including the education, health, </w:t>
      </w:r>
      <w:r>
        <w:t>justice</w:t>
      </w:r>
      <w:r w:rsidRPr="00193E84">
        <w:t xml:space="preserve"> and emergency services </w:t>
      </w:r>
      <w:r>
        <w:t>portfolios</w:t>
      </w:r>
      <w:r w:rsidRPr="00193E84">
        <w:t>.</w:t>
      </w:r>
    </w:p>
    <w:p w:rsidR="006C5E3A" w:rsidRPr="00E302EC" w:rsidRDefault="006C5E3A" w:rsidP="00E302EC">
      <w:pPr>
        <w:widowControl w:val="0"/>
        <w:spacing w:after="0"/>
        <w:rPr>
          <w:highlight w:val="yellow"/>
        </w:rPr>
      </w:pPr>
      <w:r w:rsidRPr="000C66BF">
        <w:t>Chart 2 summarises the 2015</w:t>
      </w:r>
      <w:r>
        <w:noBreakHyphen/>
      </w:r>
      <w:r w:rsidRPr="000C66BF">
        <w:t>16 investment activity across the PNFC sector</w:t>
      </w:r>
      <w:r w:rsidRPr="00193E84">
        <w:t xml:space="preserve">. </w:t>
      </w:r>
      <w:r>
        <w:t>This sector manages</w:t>
      </w:r>
      <w:r w:rsidRPr="00193E84">
        <w:t xml:space="preserve"> </w:t>
      </w:r>
      <w:r>
        <w:t xml:space="preserve">investment in </w:t>
      </w:r>
      <w:r w:rsidRPr="00193E84">
        <w:t xml:space="preserve">water infrastructure across metropolitan and regional Victoria, public transport infrastructure (including </w:t>
      </w:r>
      <w:r>
        <w:t xml:space="preserve">trams, </w:t>
      </w:r>
      <w:r w:rsidRPr="00193E84">
        <w:t xml:space="preserve">metropolitan and regional trains), ports and </w:t>
      </w:r>
      <w:r>
        <w:t xml:space="preserve">social </w:t>
      </w:r>
      <w:r w:rsidRPr="00193E84">
        <w:t xml:space="preserve">housing. </w:t>
      </w:r>
    </w:p>
    <w:p w:rsidR="006C5E3A" w:rsidRPr="001D2463" w:rsidRDefault="006C5E3A" w:rsidP="00E302EC">
      <w:pPr>
        <w:pStyle w:val="Chartheading"/>
        <w:spacing w:before="180" w:after="60"/>
      </w:pPr>
      <w:r w:rsidRPr="001D2463">
        <w:lastRenderedPageBreak/>
        <w:t>Chart 2:</w:t>
      </w:r>
      <w:r w:rsidRPr="001D2463">
        <w:tab/>
        <w:t>PNFC sector TEI by entity group for new and existing projects 2015</w:t>
      </w:r>
      <w:r w:rsidRPr="001D2463">
        <w:noBreakHyphen/>
        <w:t>16</w:t>
      </w:r>
    </w:p>
    <w:p w:rsidR="006C5E3A" w:rsidRPr="00E302EC" w:rsidRDefault="00D5148B" w:rsidP="00E302EC">
      <w:pPr>
        <w:pStyle w:val="Chartpara"/>
        <w:rPr>
          <w:highlight w:val="yellow"/>
        </w:rPr>
      </w:pPr>
      <w:r>
        <w:pict>
          <v:shape id="_x0000_i1026" type="#_x0000_t75" style="width:383.6pt;height:252.3pt">
            <v:imagedata r:id="rId16" o:title=""/>
          </v:shape>
        </w:pict>
      </w:r>
    </w:p>
    <w:p w:rsidR="006C5E3A" w:rsidRPr="00E14EE3" w:rsidRDefault="006C5E3A" w:rsidP="00E302EC">
      <w:pPr>
        <w:pStyle w:val="Source"/>
      </w:pPr>
      <w:r w:rsidRPr="00E14EE3">
        <w:t>Source: Department of Treasury and Finance</w:t>
      </w:r>
    </w:p>
    <w:p w:rsidR="006C5E3A" w:rsidRPr="006755A0" w:rsidRDefault="006C5E3A" w:rsidP="00E302EC">
      <w:pPr>
        <w:pStyle w:val="Notes"/>
      </w:pPr>
      <w:r w:rsidRPr="006755A0">
        <w:t>Note:</w:t>
      </w:r>
    </w:p>
    <w:p w:rsidR="006C5E3A" w:rsidRPr="006755A0" w:rsidRDefault="006C5E3A" w:rsidP="00E302EC">
      <w:pPr>
        <w:pStyle w:val="Notes"/>
      </w:pPr>
      <w:r w:rsidRPr="006755A0">
        <w:t>(a)</w:t>
      </w:r>
      <w:r w:rsidRPr="006755A0">
        <w:tab/>
      </w:r>
      <w:r>
        <w:t>TEI range reflects major transport projects in VicTrack totals.</w:t>
      </w:r>
    </w:p>
    <w:p w:rsidR="006C5E3A" w:rsidRPr="000B19FA" w:rsidRDefault="006C5E3A" w:rsidP="00984C28">
      <w:pPr>
        <w:pStyle w:val="Heading2"/>
      </w:pPr>
      <w:r w:rsidRPr="000B19FA">
        <w:t>Sources of funding</w:t>
      </w:r>
    </w:p>
    <w:p w:rsidR="006C5E3A" w:rsidRPr="000B19FA" w:rsidRDefault="006C5E3A" w:rsidP="00E302EC">
      <w:r>
        <w:t xml:space="preserve">The Government’s capital program </w:t>
      </w:r>
      <w:r w:rsidRPr="000B19FA">
        <w:t>require</w:t>
      </w:r>
      <w:r>
        <w:t>s</w:t>
      </w:r>
      <w:r w:rsidRPr="000B19FA">
        <w:t xml:space="preserve"> significant long</w:t>
      </w:r>
      <w:r>
        <w:noBreakHyphen/>
      </w:r>
      <w:r w:rsidRPr="000B19FA">
        <w:t xml:space="preserve">term funding given the scale of the projects. </w:t>
      </w:r>
      <w:r>
        <w:t>The capital investment program is</w:t>
      </w:r>
      <w:r w:rsidRPr="000B19FA">
        <w:t xml:space="preserve"> funded from a combination of sources including:</w:t>
      </w:r>
    </w:p>
    <w:p w:rsidR="006C5E3A" w:rsidRPr="00984C28" w:rsidRDefault="006C5E3A" w:rsidP="00984C28">
      <w:pPr>
        <w:pStyle w:val="BulletText"/>
      </w:pPr>
      <w:r w:rsidRPr="00984C28">
        <w:t>operating cash flows (including Commonwealth funding);</w:t>
      </w:r>
    </w:p>
    <w:p w:rsidR="006C5E3A" w:rsidRPr="00984C28" w:rsidRDefault="006C5E3A" w:rsidP="00984C28">
      <w:pPr>
        <w:pStyle w:val="BulletText"/>
      </w:pPr>
      <w:r w:rsidRPr="00984C28">
        <w:t>public sector borrowings;</w:t>
      </w:r>
    </w:p>
    <w:p w:rsidR="006C5E3A" w:rsidRPr="00984C28" w:rsidRDefault="006C5E3A" w:rsidP="00984C28">
      <w:pPr>
        <w:pStyle w:val="BulletText"/>
      </w:pPr>
      <w:r w:rsidRPr="00984C28">
        <w:t>revenue from asset sales</w:t>
      </w:r>
      <w:r>
        <w:t xml:space="preserve"> (capital recycling)</w:t>
      </w:r>
      <w:r w:rsidRPr="00984C28">
        <w:t>; and/or</w:t>
      </w:r>
    </w:p>
    <w:p w:rsidR="006C5E3A" w:rsidRDefault="006C5E3A" w:rsidP="00984C28">
      <w:pPr>
        <w:pStyle w:val="BulletText"/>
      </w:pPr>
      <w:r w:rsidRPr="00984C28">
        <w:t>private sector contributions.</w:t>
      </w:r>
    </w:p>
    <w:p w:rsidR="006C5E3A" w:rsidRDefault="006C5E3A" w:rsidP="007E0E82">
      <w:r w:rsidRPr="00023EE8">
        <w:t>Victoria continues to press its case for a fairer share of Commonwealth infrastruct</w:t>
      </w:r>
      <w:r>
        <w:t>ure funding. Despite accounting for 24.9 per cent</w:t>
      </w:r>
      <w:r w:rsidRPr="00023EE8">
        <w:t xml:space="preserve"> of the Australian population, Victoria has historically received below its fair share of Commonwealth infrastructure funding and based on the latest Commonwealth budget publication (MYEFO) this continues over the forward estimates. </w:t>
      </w:r>
      <w:r>
        <w:t>(Chart 3).</w:t>
      </w:r>
    </w:p>
    <w:p w:rsidR="006C5E3A" w:rsidRDefault="006C5E3A">
      <w:pPr>
        <w:spacing w:after="0"/>
        <w:rPr>
          <w:rFonts w:ascii="Calibri" w:hAnsi="Calibri"/>
          <w:b/>
        </w:rPr>
      </w:pPr>
      <w:r>
        <w:br w:type="page"/>
      </w:r>
    </w:p>
    <w:p w:rsidR="006C5E3A" w:rsidRDefault="006C5E3A" w:rsidP="007E0E82">
      <w:pPr>
        <w:pStyle w:val="Chartheading"/>
      </w:pPr>
      <w:r>
        <w:lastRenderedPageBreak/>
        <w:t>Chart 3:</w:t>
      </w:r>
      <w:r>
        <w:tab/>
        <w:t>Share of Commonwealth infrastructure funding 2014</w:t>
      </w:r>
      <w:r>
        <w:noBreakHyphen/>
        <w:t>15 to 2017</w:t>
      </w:r>
      <w:r>
        <w:noBreakHyphen/>
        <w:t>18</w:t>
      </w:r>
    </w:p>
    <w:p w:rsidR="006C5E3A" w:rsidRPr="007E0E82" w:rsidRDefault="00D5148B" w:rsidP="007E0E82">
      <w:pPr>
        <w:pStyle w:val="Chartpara"/>
      </w:pPr>
      <w:r>
        <w:pict>
          <v:shape id="_x0000_i1027" type="#_x0000_t75" style="width:381.3pt;height:260.95pt">
            <v:imagedata r:id="rId17" o:title=""/>
          </v:shape>
        </w:pict>
      </w:r>
    </w:p>
    <w:p w:rsidR="006C5E3A" w:rsidRPr="00E14EE3" w:rsidRDefault="006C5E3A" w:rsidP="00316C16">
      <w:pPr>
        <w:pStyle w:val="Source"/>
      </w:pPr>
      <w:r w:rsidRPr="00E14EE3">
        <w:t>Source: Department of Treasury and Finance</w:t>
      </w:r>
    </w:p>
    <w:p w:rsidR="006C5E3A" w:rsidRPr="00F94A9C" w:rsidRDefault="006C5E3A" w:rsidP="00984C28">
      <w:pPr>
        <w:pStyle w:val="Heading2"/>
        <w:rPr>
          <w:rFonts w:eastAsiaTheme="minorHAnsi"/>
        </w:rPr>
      </w:pPr>
      <w:r w:rsidRPr="00F94A9C">
        <w:rPr>
          <w:rFonts w:eastAsiaTheme="minorHAnsi"/>
        </w:rPr>
        <w:t>Capital recycling opportunities</w:t>
      </w:r>
    </w:p>
    <w:p w:rsidR="006C5E3A" w:rsidRDefault="006C5E3A" w:rsidP="00F533C1">
      <w:pPr>
        <w:autoSpaceDE w:val="0"/>
        <w:autoSpaceDN w:val="0"/>
        <w:adjustRightInd w:val="0"/>
        <w:rPr>
          <w:rFonts w:cs="Garamond"/>
          <w:color w:val="000000"/>
          <w:szCs w:val="22"/>
          <w:lang w:eastAsia="en-AU"/>
        </w:rPr>
      </w:pPr>
      <w:r>
        <w:rPr>
          <w:rFonts w:cs="Garamond"/>
          <w:color w:val="000000"/>
          <w:szCs w:val="22"/>
          <w:lang w:eastAsia="en-AU"/>
        </w:rPr>
        <w:t>An important source of funding for the Government’s infrastructure program is the recycling of existing assets. The Government will offer a medium-term lease over the Port of Melbourne’s operations and add the proceeds to the new Victorian Transport Building Fund. The Fund will be used to invest in productive economic infrastructure including the Level Crossing Removal Program and the Melbourne Metro Rail Project. The Government will also examine the potential for future asset recycling opportunities.</w:t>
      </w:r>
    </w:p>
    <w:p w:rsidR="006C5E3A" w:rsidRPr="00F94A9C" w:rsidRDefault="006C5E3A" w:rsidP="00F94A9C">
      <w:pPr>
        <w:autoSpaceDE w:val="0"/>
        <w:autoSpaceDN w:val="0"/>
        <w:adjustRightInd w:val="0"/>
        <w:rPr>
          <w:rFonts w:eastAsiaTheme="minorHAnsi" w:cs="Garamond"/>
          <w:color w:val="000000"/>
          <w:szCs w:val="22"/>
        </w:rPr>
      </w:pPr>
      <w:r w:rsidRPr="00F94A9C">
        <w:rPr>
          <w:rFonts w:eastAsiaTheme="minorHAnsi" w:cs="Garamond"/>
          <w:color w:val="000000"/>
          <w:szCs w:val="22"/>
        </w:rPr>
        <w:t xml:space="preserve">In June 2014, the former government </w:t>
      </w:r>
      <w:r>
        <w:rPr>
          <w:rFonts w:eastAsiaTheme="minorHAnsi" w:cs="Garamond"/>
          <w:color w:val="000000"/>
          <w:szCs w:val="22"/>
        </w:rPr>
        <w:t>divest</w:t>
      </w:r>
      <w:r w:rsidRPr="00F94A9C">
        <w:rPr>
          <w:rFonts w:eastAsiaTheme="minorHAnsi" w:cs="Garamond"/>
          <w:color w:val="000000"/>
          <w:szCs w:val="22"/>
        </w:rPr>
        <w:t>ed the Rural Finance Corporation. The proceeds will facilitate investment in new productive economic infrastructure in rural and regional Victoria, including the Murray Basin Rail Project.</w:t>
      </w:r>
    </w:p>
    <w:p w:rsidR="006C5E3A" w:rsidRDefault="006C5E3A" w:rsidP="00984C28">
      <w:pPr>
        <w:rPr>
          <w:rFonts w:eastAsiaTheme="minorHAnsi"/>
          <w:b/>
        </w:rPr>
      </w:pPr>
      <w:r w:rsidRPr="00F94A9C">
        <w:rPr>
          <w:rFonts w:eastAsiaTheme="minorHAnsi"/>
        </w:rPr>
        <w:t>Recycling state</w:t>
      </w:r>
      <w:r w:rsidRPr="006A1732">
        <w:rPr>
          <w:rFonts w:eastAsiaTheme="minorHAnsi"/>
        </w:rPr>
        <w:noBreakHyphen/>
      </w:r>
      <w:r w:rsidRPr="00F94A9C">
        <w:rPr>
          <w:rFonts w:eastAsiaTheme="minorHAnsi"/>
        </w:rPr>
        <w:t>owned assets</w:t>
      </w:r>
      <w:r>
        <w:rPr>
          <w:rFonts w:eastAsiaTheme="minorHAnsi"/>
        </w:rPr>
        <w:t>,</w:t>
      </w:r>
      <w:r w:rsidRPr="00F94A9C">
        <w:rPr>
          <w:rFonts w:eastAsiaTheme="minorHAnsi"/>
        </w:rPr>
        <w:t xml:space="preserve"> that are not essential to core government service</w:t>
      </w:r>
      <w:r>
        <w:rPr>
          <w:rFonts w:eastAsiaTheme="minorHAnsi"/>
        </w:rPr>
        <w:t>s, creates capacity on the S</w:t>
      </w:r>
      <w:r w:rsidRPr="00F94A9C">
        <w:rPr>
          <w:rFonts w:eastAsiaTheme="minorHAnsi"/>
        </w:rPr>
        <w:t xml:space="preserve">tate’s balance sheet for productive new investment. This approach is supported by the Commonwealth Government’s asset recycling initiative that </w:t>
      </w:r>
      <w:r>
        <w:rPr>
          <w:rFonts w:eastAsiaTheme="minorHAnsi"/>
        </w:rPr>
        <w:t>give</w:t>
      </w:r>
      <w:r w:rsidRPr="00F94A9C">
        <w:rPr>
          <w:rFonts w:eastAsiaTheme="minorHAnsi"/>
        </w:rPr>
        <w:t xml:space="preserve">s financial incentives to state and territory governments </w:t>
      </w:r>
      <w:r>
        <w:rPr>
          <w:rFonts w:eastAsiaTheme="minorHAnsi"/>
        </w:rPr>
        <w:t>to</w:t>
      </w:r>
      <w:r w:rsidRPr="00F94A9C">
        <w:rPr>
          <w:rFonts w:eastAsiaTheme="minorHAnsi"/>
        </w:rPr>
        <w:t xml:space="preserve"> recycle assets and reinvest the proceeds in productive infrastructure.</w:t>
      </w:r>
    </w:p>
    <w:p w:rsidR="006C5E3A" w:rsidRDefault="006C5E3A">
      <w:pPr>
        <w:spacing w:after="0"/>
        <w:rPr>
          <w:rFonts w:ascii="Calibri" w:hAnsi="Calibri"/>
          <w:b/>
          <w:kern w:val="28"/>
          <w:sz w:val="26"/>
          <w:szCs w:val="22"/>
        </w:rPr>
      </w:pPr>
      <w:r>
        <w:br w:type="page"/>
      </w:r>
    </w:p>
    <w:p w:rsidR="006C5E3A" w:rsidRPr="00C934BD" w:rsidRDefault="006C5E3A" w:rsidP="00984C28">
      <w:pPr>
        <w:pStyle w:val="Heading2"/>
      </w:pPr>
      <w:r>
        <w:lastRenderedPageBreak/>
        <w:t>Market</w:t>
      </w:r>
      <w:r>
        <w:noBreakHyphen/>
      </w:r>
      <w:r w:rsidRPr="00C934BD">
        <w:t>led proposals</w:t>
      </w:r>
    </w:p>
    <w:p w:rsidR="006C5E3A" w:rsidRPr="00F94A9C" w:rsidRDefault="006C5E3A" w:rsidP="00984C28">
      <w:pPr>
        <w:rPr>
          <w:rFonts w:eastAsiaTheme="minorHAnsi"/>
        </w:rPr>
      </w:pPr>
      <w:r w:rsidRPr="00F94A9C">
        <w:rPr>
          <w:rFonts w:eastAsiaTheme="minorHAnsi"/>
        </w:rPr>
        <w:t>In February 2015, the Government released the Market</w:t>
      </w:r>
      <w:r>
        <w:rPr>
          <w:rFonts w:eastAsiaTheme="minorHAnsi"/>
        </w:rPr>
        <w:noBreakHyphen/>
      </w:r>
      <w:r w:rsidRPr="00F94A9C">
        <w:rPr>
          <w:rFonts w:eastAsiaTheme="minorHAnsi"/>
        </w:rPr>
        <w:t>led Proposals Interim Guideline. The guideline provides a transparent and robust framework for considering proposals that originate from within the private sector to harness good ideas for the benefit of all Victorians.</w:t>
      </w:r>
    </w:p>
    <w:p w:rsidR="006C5E3A" w:rsidRPr="00F94A9C" w:rsidRDefault="006C5E3A" w:rsidP="00F94A9C">
      <w:pPr>
        <w:autoSpaceDE w:val="0"/>
        <w:autoSpaceDN w:val="0"/>
        <w:adjustRightInd w:val="0"/>
        <w:rPr>
          <w:rFonts w:eastAsiaTheme="minorHAnsi" w:cs="Garamond"/>
          <w:color w:val="000000"/>
          <w:szCs w:val="22"/>
        </w:rPr>
      </w:pPr>
      <w:r w:rsidRPr="00F94A9C">
        <w:rPr>
          <w:rFonts w:eastAsiaTheme="minorHAnsi" w:cs="Garamond"/>
          <w:color w:val="000000"/>
          <w:szCs w:val="22"/>
        </w:rPr>
        <w:t>The guideline provides process certainty to parties seeking to approach the Government with an innovative proposal.</w:t>
      </w:r>
    </w:p>
    <w:p w:rsidR="006C5E3A" w:rsidRPr="00F94A9C" w:rsidRDefault="006C5E3A" w:rsidP="00F94A9C">
      <w:pPr>
        <w:autoSpaceDE w:val="0"/>
        <w:autoSpaceDN w:val="0"/>
        <w:adjustRightInd w:val="0"/>
        <w:rPr>
          <w:rFonts w:eastAsiaTheme="minorHAnsi" w:cs="Garamond"/>
          <w:color w:val="000000"/>
          <w:szCs w:val="22"/>
        </w:rPr>
      </w:pPr>
      <w:r w:rsidRPr="00F94A9C">
        <w:rPr>
          <w:rFonts w:eastAsiaTheme="minorHAnsi" w:cs="Garamond"/>
          <w:color w:val="000000"/>
          <w:szCs w:val="22"/>
        </w:rPr>
        <w:t xml:space="preserve">Proposals must meet a series of important </w:t>
      </w:r>
      <w:r>
        <w:rPr>
          <w:rFonts w:eastAsiaTheme="minorHAnsi" w:cs="Garamond"/>
          <w:color w:val="000000"/>
          <w:szCs w:val="22"/>
        </w:rPr>
        <w:t>criteria</w:t>
      </w:r>
      <w:r w:rsidRPr="00F94A9C">
        <w:rPr>
          <w:rFonts w:eastAsiaTheme="minorHAnsi" w:cs="Garamond"/>
          <w:color w:val="000000"/>
          <w:szCs w:val="22"/>
        </w:rPr>
        <w:t xml:space="preserve"> and be in the public interest to proceed under the guideline. Proposals will proceed where they </w:t>
      </w:r>
      <w:r>
        <w:rPr>
          <w:rFonts w:eastAsiaTheme="minorHAnsi" w:cs="Garamond"/>
          <w:color w:val="000000"/>
          <w:szCs w:val="22"/>
        </w:rPr>
        <w:t xml:space="preserve">meet </w:t>
      </w:r>
      <w:r w:rsidRPr="00F94A9C">
        <w:rPr>
          <w:rFonts w:eastAsiaTheme="minorHAnsi" w:cs="Garamond"/>
          <w:color w:val="000000"/>
          <w:szCs w:val="22"/>
        </w:rPr>
        <w:t>Government objectives, provide community benefits and achieve value for money outcomes.</w:t>
      </w:r>
    </w:p>
    <w:p w:rsidR="006C5E3A" w:rsidRPr="001A5D79" w:rsidRDefault="006C5E3A" w:rsidP="001A5D79">
      <w:pPr>
        <w:rPr>
          <w:rFonts w:eastAsiaTheme="minorHAnsi"/>
        </w:rPr>
      </w:pPr>
      <w:r>
        <w:rPr>
          <w:rFonts w:eastAsiaTheme="minorHAnsi"/>
        </w:rPr>
        <w:t>The CityLink</w:t>
      </w:r>
      <w:r w:rsidRPr="001A5D79">
        <w:rPr>
          <w:rFonts w:eastAsiaTheme="minorHAnsi"/>
        </w:rPr>
        <w:t xml:space="preserve">–Tulla </w:t>
      </w:r>
      <w:r>
        <w:rPr>
          <w:rFonts w:eastAsiaTheme="minorHAnsi"/>
        </w:rPr>
        <w:t>w</w:t>
      </w:r>
      <w:r w:rsidRPr="001A5D79">
        <w:rPr>
          <w:rFonts w:eastAsiaTheme="minorHAnsi"/>
        </w:rPr>
        <w:t>idening project will widen the CityLink and Tullamarine Freeway and introduce a Freeway Management System. It will build capacity, boost performance and improve safety on one of Melbourne’s busiest roads.</w:t>
      </w:r>
    </w:p>
    <w:p w:rsidR="006C5E3A" w:rsidRDefault="006C5E3A" w:rsidP="001A5D79">
      <w:pPr>
        <w:rPr>
          <w:rFonts w:eastAsiaTheme="minorHAnsi"/>
        </w:rPr>
      </w:pPr>
      <w:r w:rsidRPr="001A5D79">
        <w:rPr>
          <w:rFonts w:eastAsiaTheme="minorHAnsi"/>
        </w:rPr>
        <w:t>The CityLink–Tulla widening is pro</w:t>
      </w:r>
      <w:r>
        <w:rPr>
          <w:rFonts w:eastAsiaTheme="minorHAnsi"/>
        </w:rPr>
        <w:t>c</w:t>
      </w:r>
      <w:r w:rsidRPr="001A5D79">
        <w:rPr>
          <w:rFonts w:eastAsiaTheme="minorHAnsi"/>
        </w:rPr>
        <w:t>e</w:t>
      </w:r>
      <w:r>
        <w:rPr>
          <w:rFonts w:eastAsiaTheme="minorHAnsi"/>
        </w:rPr>
        <w:t>ed</w:t>
      </w:r>
      <w:r w:rsidRPr="001A5D79">
        <w:rPr>
          <w:rFonts w:eastAsiaTheme="minorHAnsi"/>
        </w:rPr>
        <w:t xml:space="preserve">ing under the Market-led Proposals </w:t>
      </w:r>
      <w:r w:rsidRPr="008553CF">
        <w:rPr>
          <w:rFonts w:eastAsiaTheme="minorHAnsi"/>
        </w:rPr>
        <w:t xml:space="preserve">Interim </w:t>
      </w:r>
      <w:r w:rsidRPr="001A5D79">
        <w:rPr>
          <w:rFonts w:eastAsiaTheme="minorHAnsi"/>
        </w:rPr>
        <w:t>Guideline</w:t>
      </w:r>
      <w:r>
        <w:rPr>
          <w:rFonts w:eastAsiaTheme="minorHAnsi"/>
        </w:rPr>
        <w:t xml:space="preserve"> </w:t>
      </w:r>
      <w:r w:rsidRPr="001A5D79">
        <w:rPr>
          <w:rFonts w:eastAsiaTheme="minorHAnsi"/>
        </w:rPr>
        <w:t xml:space="preserve">and will be fully self-funded </w:t>
      </w:r>
      <w:r>
        <w:rPr>
          <w:rFonts w:eastAsiaTheme="minorHAnsi"/>
        </w:rPr>
        <w:t>by Transurban. When combined with the widening of the Tullamarine Freeway to Melbourne Airport which is partly funded by the state and commonwealth governments, the total cost of the project is around $1.3 billion. C</w:t>
      </w:r>
      <w:r w:rsidRPr="00F94A9C">
        <w:rPr>
          <w:rFonts w:eastAsiaTheme="minorHAnsi"/>
        </w:rPr>
        <w:t xml:space="preserve">onstruction </w:t>
      </w:r>
      <w:r>
        <w:rPr>
          <w:rFonts w:eastAsiaTheme="minorHAnsi"/>
        </w:rPr>
        <w:t>on the project will</w:t>
      </w:r>
      <w:r w:rsidRPr="00F94A9C">
        <w:rPr>
          <w:rFonts w:eastAsiaTheme="minorHAnsi"/>
        </w:rPr>
        <w:t xml:space="preserve"> commence in 2015 and be complete</w:t>
      </w:r>
      <w:r>
        <w:rPr>
          <w:rFonts w:eastAsiaTheme="minorHAnsi"/>
        </w:rPr>
        <w:t>d</w:t>
      </w:r>
      <w:r w:rsidRPr="00F94A9C">
        <w:rPr>
          <w:rFonts w:eastAsiaTheme="minorHAnsi"/>
        </w:rPr>
        <w:t xml:space="preserve"> in 201</w:t>
      </w:r>
      <w:r>
        <w:rPr>
          <w:rFonts w:eastAsiaTheme="minorHAnsi"/>
        </w:rPr>
        <w:t>8</w:t>
      </w:r>
      <w:r w:rsidRPr="00F94A9C">
        <w:rPr>
          <w:rFonts w:eastAsiaTheme="minorHAnsi"/>
        </w:rPr>
        <w:t>.</w:t>
      </w:r>
    </w:p>
    <w:p w:rsidR="006C5E3A" w:rsidRDefault="006C5E3A" w:rsidP="008553CF">
      <w:pPr>
        <w:rPr>
          <w:rFonts w:eastAsiaTheme="minorHAnsi"/>
        </w:rPr>
      </w:pPr>
      <w:r>
        <w:rPr>
          <w:rFonts w:eastAsiaTheme="minorHAnsi"/>
        </w:rPr>
        <w:t>In March 2015, t</w:t>
      </w:r>
      <w:r w:rsidRPr="008553CF">
        <w:rPr>
          <w:rFonts w:eastAsiaTheme="minorHAnsi"/>
        </w:rPr>
        <w:t xml:space="preserve">he Government received a </w:t>
      </w:r>
      <w:r>
        <w:rPr>
          <w:rFonts w:eastAsiaTheme="minorHAnsi"/>
        </w:rPr>
        <w:t xml:space="preserve">second </w:t>
      </w:r>
      <w:r w:rsidRPr="008553CF">
        <w:rPr>
          <w:rFonts w:eastAsiaTheme="minorHAnsi"/>
        </w:rPr>
        <w:t>market-led proposal from Transurban to provide for expanded capacity on the West Gate Freeway and a new connection from the West Gate Freeway to CityLink via a new Maribyrnong River crossing. The proposal has been through stage one and stage two assessments and is curr</w:t>
      </w:r>
      <w:r>
        <w:rPr>
          <w:rFonts w:eastAsiaTheme="minorHAnsi"/>
        </w:rPr>
        <w:t>ently being considered in stage </w:t>
      </w:r>
      <w:r w:rsidRPr="008553CF">
        <w:rPr>
          <w:rFonts w:eastAsiaTheme="minorHAnsi"/>
        </w:rPr>
        <w:t>three under the Market-Led Proposal</w:t>
      </w:r>
      <w:r>
        <w:rPr>
          <w:rFonts w:eastAsiaTheme="minorHAnsi"/>
        </w:rPr>
        <w:t>s</w:t>
      </w:r>
      <w:r w:rsidRPr="008553CF">
        <w:rPr>
          <w:rFonts w:eastAsiaTheme="minorHAnsi"/>
        </w:rPr>
        <w:t xml:space="preserve"> Interim Guideline. The stage two assessment concludes that the proposal has the potential to deliver material benefits to the State, including aligning with the Government's policy objectives and infrastructure priorities.</w:t>
      </w:r>
      <w:r>
        <w:rPr>
          <w:rFonts w:eastAsiaTheme="minorHAnsi"/>
        </w:rPr>
        <w:t xml:space="preserve"> </w:t>
      </w:r>
      <w:r w:rsidRPr="008553CF">
        <w:rPr>
          <w:rFonts w:eastAsiaTheme="minorHAnsi"/>
        </w:rPr>
        <w:t xml:space="preserve">Should the </w:t>
      </w:r>
      <w:r w:rsidR="00F61F76" w:rsidRPr="008553CF">
        <w:rPr>
          <w:rFonts w:eastAsiaTheme="minorHAnsi"/>
        </w:rPr>
        <w:t xml:space="preserve">stage three </w:t>
      </w:r>
      <w:r w:rsidRPr="008553CF">
        <w:rPr>
          <w:rFonts w:eastAsiaTheme="minorHAnsi"/>
        </w:rPr>
        <w:t>assessment recommend proceeding further with the proposal, the Government would then commence either direct negotiations with Transurban or a competitive approach to project procurement.</w:t>
      </w:r>
      <w:r>
        <w:rPr>
          <w:rFonts w:eastAsiaTheme="minorHAnsi"/>
        </w:rPr>
        <w:t xml:space="preserve"> </w:t>
      </w:r>
      <w:r w:rsidRPr="008553CF">
        <w:rPr>
          <w:rFonts w:eastAsiaTheme="minorHAnsi"/>
        </w:rPr>
        <w:t>The proposal has the potential to create a more efficient and robust transport network by improving connectivity between the west and the CBD, taking pressure off the West Gate Bridge</w:t>
      </w:r>
      <w:r>
        <w:rPr>
          <w:rFonts w:eastAsiaTheme="minorHAnsi"/>
        </w:rPr>
        <w:t>,</w:t>
      </w:r>
      <w:r w:rsidRPr="008553CF">
        <w:rPr>
          <w:rFonts w:eastAsiaTheme="minorHAnsi"/>
        </w:rPr>
        <w:t xml:space="preserve"> </w:t>
      </w:r>
      <w:r>
        <w:rPr>
          <w:rFonts w:eastAsiaTheme="minorHAnsi"/>
        </w:rPr>
        <w:t xml:space="preserve">removing thousands of trucks from suburban streets, </w:t>
      </w:r>
      <w:r w:rsidRPr="008553CF">
        <w:rPr>
          <w:rFonts w:eastAsiaTheme="minorHAnsi"/>
        </w:rPr>
        <w:t xml:space="preserve">and </w:t>
      </w:r>
      <w:r>
        <w:rPr>
          <w:rFonts w:eastAsiaTheme="minorHAnsi"/>
        </w:rPr>
        <w:t>improv</w:t>
      </w:r>
      <w:r w:rsidRPr="008553CF">
        <w:rPr>
          <w:rFonts w:eastAsiaTheme="minorHAnsi"/>
        </w:rPr>
        <w:t xml:space="preserve">ing </w:t>
      </w:r>
      <w:r>
        <w:rPr>
          <w:rFonts w:eastAsiaTheme="minorHAnsi"/>
        </w:rPr>
        <w:t xml:space="preserve">the efficiency of freight movements at the </w:t>
      </w:r>
      <w:r w:rsidRPr="008553CF">
        <w:rPr>
          <w:rFonts w:eastAsiaTheme="minorHAnsi"/>
        </w:rPr>
        <w:t>Port of Melbourne.</w:t>
      </w:r>
    </w:p>
    <w:p w:rsidR="006C5E3A" w:rsidRDefault="006C5E3A">
      <w:pPr>
        <w:spacing w:after="0"/>
        <w:rPr>
          <w:rFonts w:ascii="Calibri" w:hAnsi="Calibri"/>
          <w:b/>
          <w:kern w:val="28"/>
          <w:sz w:val="26"/>
          <w:szCs w:val="22"/>
        </w:rPr>
      </w:pPr>
      <w:r>
        <w:br w:type="page"/>
      </w:r>
    </w:p>
    <w:p w:rsidR="006C5E3A" w:rsidRPr="00F22A76" w:rsidRDefault="006C5E3A" w:rsidP="00984C28">
      <w:pPr>
        <w:pStyle w:val="Heading2"/>
      </w:pPr>
      <w:r w:rsidRPr="00F22A76">
        <w:lastRenderedPageBreak/>
        <w:t>Public private partnerships</w:t>
      </w:r>
    </w:p>
    <w:p w:rsidR="006C5E3A" w:rsidRPr="00F94A9C" w:rsidRDefault="006C5E3A" w:rsidP="00984C28">
      <w:pPr>
        <w:rPr>
          <w:rFonts w:eastAsiaTheme="minorHAnsi"/>
        </w:rPr>
      </w:pPr>
      <w:bookmarkStart w:id="6" w:name="_Toc323148242"/>
      <w:r w:rsidRPr="00F94A9C">
        <w:rPr>
          <w:rFonts w:eastAsiaTheme="minorHAnsi"/>
        </w:rPr>
        <w:t xml:space="preserve">The Government </w:t>
      </w:r>
      <w:r>
        <w:rPr>
          <w:rFonts w:eastAsiaTheme="minorHAnsi"/>
        </w:rPr>
        <w:t xml:space="preserve">will continue to procure </w:t>
      </w:r>
      <w:r w:rsidRPr="00F94A9C">
        <w:rPr>
          <w:rFonts w:eastAsiaTheme="minorHAnsi"/>
        </w:rPr>
        <w:t xml:space="preserve">infrastructure and services through public private partnerships (PPPs) where such partnerships </w:t>
      </w:r>
      <w:r>
        <w:rPr>
          <w:rFonts w:eastAsiaTheme="minorHAnsi"/>
        </w:rPr>
        <w:t>achieve</w:t>
      </w:r>
      <w:r w:rsidRPr="00F94A9C">
        <w:rPr>
          <w:rFonts w:eastAsiaTheme="minorHAnsi"/>
        </w:rPr>
        <w:t xml:space="preserve"> value </w:t>
      </w:r>
      <w:r>
        <w:rPr>
          <w:rFonts w:eastAsiaTheme="minorHAnsi"/>
        </w:rPr>
        <w:t>for money for</w:t>
      </w:r>
      <w:r w:rsidRPr="00F94A9C">
        <w:rPr>
          <w:rFonts w:eastAsiaTheme="minorHAnsi"/>
        </w:rPr>
        <w:t xml:space="preserve"> Victorian taxpayers. </w:t>
      </w:r>
    </w:p>
    <w:p w:rsidR="006C5E3A" w:rsidRPr="00F94A9C" w:rsidRDefault="006C5E3A" w:rsidP="00984C28">
      <w:pPr>
        <w:rPr>
          <w:rFonts w:eastAsiaTheme="minorHAnsi"/>
        </w:rPr>
      </w:pPr>
      <w:r w:rsidRPr="00F94A9C">
        <w:rPr>
          <w:rFonts w:eastAsiaTheme="minorHAnsi"/>
          <w:i/>
          <w:iCs/>
        </w:rPr>
        <w:t>Partnerships Victoria</w:t>
      </w:r>
      <w:r w:rsidRPr="00F94A9C">
        <w:rPr>
          <w:rFonts w:eastAsiaTheme="minorHAnsi"/>
        </w:rPr>
        <w:t xml:space="preserve"> provides a framework for a whole of government approach to </w:t>
      </w:r>
      <w:r>
        <w:rPr>
          <w:rFonts w:eastAsiaTheme="minorHAnsi"/>
        </w:rPr>
        <w:t>providing</w:t>
      </w:r>
      <w:r w:rsidRPr="00F94A9C">
        <w:rPr>
          <w:rFonts w:eastAsiaTheme="minorHAnsi"/>
        </w:rPr>
        <w:t xml:space="preserve"> infrastructure and related services through PPPs. It focuses on whole</w:t>
      </w:r>
      <w:r>
        <w:rPr>
          <w:rFonts w:eastAsiaTheme="minorHAnsi"/>
        </w:rPr>
        <w:t>-</w:t>
      </w:r>
      <w:r w:rsidRPr="00F94A9C">
        <w:rPr>
          <w:rFonts w:eastAsiaTheme="minorHAnsi"/>
        </w:rPr>
        <w:t>of</w:t>
      </w:r>
      <w:r>
        <w:rPr>
          <w:rFonts w:eastAsiaTheme="minorHAnsi"/>
        </w:rPr>
        <w:noBreakHyphen/>
      </w:r>
      <w:r w:rsidRPr="00F94A9C">
        <w:rPr>
          <w:rFonts w:eastAsiaTheme="minorHAnsi"/>
        </w:rPr>
        <w:t xml:space="preserve">life costing, full consideration of project risks and optimal risk allocation between the public and private sectors. </w:t>
      </w:r>
      <w:r w:rsidRPr="00742F3B">
        <w:rPr>
          <w:rFonts w:eastAsiaTheme="minorHAnsi"/>
          <w:i/>
        </w:rPr>
        <w:t>Partnerships Victoria</w:t>
      </w:r>
      <w:r>
        <w:rPr>
          <w:rFonts w:eastAsiaTheme="minorHAnsi"/>
        </w:rPr>
        <w:t xml:space="preserve"> operates within DTF’s</w:t>
      </w:r>
      <w:r w:rsidRPr="00F94A9C">
        <w:rPr>
          <w:rFonts w:eastAsiaTheme="minorHAnsi"/>
        </w:rPr>
        <w:t xml:space="preserve"> high</w:t>
      </w:r>
      <w:r>
        <w:rPr>
          <w:rFonts w:eastAsiaTheme="minorHAnsi"/>
        </w:rPr>
        <w:noBreakHyphen/>
      </w:r>
      <w:r w:rsidRPr="00F94A9C">
        <w:rPr>
          <w:rFonts w:eastAsiaTheme="minorHAnsi"/>
        </w:rPr>
        <w:t>value high</w:t>
      </w:r>
      <w:r>
        <w:rPr>
          <w:rFonts w:eastAsiaTheme="minorHAnsi"/>
        </w:rPr>
        <w:noBreakHyphen/>
      </w:r>
      <w:r w:rsidRPr="00F94A9C">
        <w:rPr>
          <w:rFonts w:eastAsiaTheme="minorHAnsi"/>
        </w:rPr>
        <w:t xml:space="preserve">risk </w:t>
      </w:r>
      <w:r>
        <w:rPr>
          <w:rFonts w:eastAsiaTheme="minorHAnsi"/>
        </w:rPr>
        <w:t>project assurance framework</w:t>
      </w:r>
      <w:r w:rsidRPr="00F94A9C">
        <w:rPr>
          <w:rFonts w:eastAsiaTheme="minorHAnsi"/>
        </w:rPr>
        <w:t xml:space="preserve">. </w:t>
      </w:r>
    </w:p>
    <w:p w:rsidR="006C5E3A" w:rsidRDefault="006C5E3A" w:rsidP="0015582E">
      <w:pPr>
        <w:rPr>
          <w:rFonts w:eastAsiaTheme="minorHAnsi"/>
        </w:rPr>
      </w:pPr>
      <w:r w:rsidRPr="00F94A9C">
        <w:rPr>
          <w:rFonts w:eastAsiaTheme="minorHAnsi"/>
        </w:rPr>
        <w:t>The Government uses PPPs to contract with the private sector to provide infrastructure and related services. Private finance does not represent an additional funding source. The majority of PPP projects are government funded through availability payments, financed by the private sector and recognised as a finance lease in the government’s accounts.</w:t>
      </w:r>
    </w:p>
    <w:p w:rsidR="006C5E3A" w:rsidRPr="00F94A9C" w:rsidRDefault="006C5E3A" w:rsidP="00984C28">
      <w:pPr>
        <w:rPr>
          <w:rFonts w:ascii="Tms Rmn" w:eastAsiaTheme="minorHAnsi" w:hAnsi="Tms Rmn" w:cs="Tms Rmn"/>
        </w:rPr>
      </w:pPr>
      <w:r w:rsidRPr="00F94A9C">
        <w:rPr>
          <w:rFonts w:eastAsiaTheme="minorHAnsi"/>
        </w:rPr>
        <w:t xml:space="preserve">There are 25 PPP projects. Of these, 18 are in operation, </w:t>
      </w:r>
      <w:r>
        <w:rPr>
          <w:rFonts w:eastAsiaTheme="minorHAnsi"/>
        </w:rPr>
        <w:t xml:space="preserve">five </w:t>
      </w:r>
      <w:r w:rsidRPr="00F94A9C">
        <w:rPr>
          <w:rFonts w:eastAsiaTheme="minorHAnsi"/>
        </w:rPr>
        <w:t>are under construction and two are in procurement.</w:t>
      </w:r>
    </w:p>
    <w:p w:rsidR="006C5E3A" w:rsidRDefault="006C5E3A" w:rsidP="00984C28">
      <w:pPr>
        <w:rPr>
          <w:rFonts w:eastAsiaTheme="minorHAnsi"/>
        </w:rPr>
      </w:pPr>
      <w:r w:rsidRPr="00F94A9C">
        <w:rPr>
          <w:rFonts w:eastAsiaTheme="minorHAnsi"/>
        </w:rPr>
        <w:t>High capacity metro trains will be procured through a PPP. The private sector will be invited to manufacture, maintain and finance 37 high capacity trains for the Cranbourne</w:t>
      </w:r>
      <w:r>
        <w:rPr>
          <w:rFonts w:eastAsiaTheme="minorHAnsi"/>
        </w:rPr>
        <w:noBreakHyphen/>
      </w:r>
      <w:r w:rsidRPr="00F94A9C">
        <w:rPr>
          <w:rFonts w:eastAsiaTheme="minorHAnsi"/>
        </w:rPr>
        <w:t xml:space="preserve">Pakenham rail corridor, </w:t>
      </w:r>
      <w:r>
        <w:rPr>
          <w:rFonts w:eastAsiaTheme="minorHAnsi"/>
        </w:rPr>
        <w:t xml:space="preserve">construct </w:t>
      </w:r>
      <w:r w:rsidRPr="00F94A9C">
        <w:rPr>
          <w:rFonts w:eastAsiaTheme="minorHAnsi"/>
        </w:rPr>
        <w:t xml:space="preserve">a new maintenance depot and </w:t>
      </w:r>
      <w:r>
        <w:rPr>
          <w:rFonts w:eastAsiaTheme="minorHAnsi"/>
        </w:rPr>
        <w:t xml:space="preserve">undertake </w:t>
      </w:r>
      <w:r w:rsidRPr="00F94A9C">
        <w:rPr>
          <w:rFonts w:eastAsiaTheme="minorHAnsi"/>
        </w:rPr>
        <w:t>associated infrastructure upgrades.</w:t>
      </w:r>
    </w:p>
    <w:p w:rsidR="006C5E3A" w:rsidRPr="00F94A9C" w:rsidRDefault="006C5E3A" w:rsidP="00984C28">
      <w:pPr>
        <w:rPr>
          <w:rFonts w:eastAsiaTheme="minorHAnsi"/>
        </w:rPr>
      </w:pPr>
      <w:r>
        <w:rPr>
          <w:rFonts w:eastAsiaTheme="minorHAnsi"/>
        </w:rPr>
        <w:t xml:space="preserve">In addition, the Government is actively exploring other opportunities to partner with the private sector for the delivery of government services. For example, VicRoads has recently signed maintenance alliance agreements for two of its regions worth $400 million over a five year period. </w:t>
      </w:r>
    </w:p>
    <w:p w:rsidR="006C5E3A" w:rsidRPr="00F22A76" w:rsidRDefault="006C5E3A" w:rsidP="00E302EC">
      <w:pPr>
        <w:pStyle w:val="Tableheading"/>
      </w:pPr>
      <w:r w:rsidRPr="00F22A76">
        <w:t>Table </w:t>
      </w:r>
      <w:r>
        <w:t>2</w:t>
      </w:r>
      <w:r w:rsidRPr="00F22A76">
        <w:t>:</w:t>
      </w:r>
      <w:r w:rsidRPr="00F22A76">
        <w:tab/>
        <w:t>Public private partnerships</w:t>
      </w:r>
    </w:p>
    <w:tbl>
      <w:tblPr>
        <w:tblW w:w="7665" w:type="dxa"/>
        <w:tblInd w:w="29" w:type="dxa"/>
        <w:tblLayout w:type="fixed"/>
        <w:tblCellMar>
          <w:left w:w="43" w:type="dxa"/>
          <w:right w:w="43" w:type="dxa"/>
        </w:tblCellMar>
        <w:tblLook w:val="04A0" w:firstRow="1" w:lastRow="0" w:firstColumn="1" w:lastColumn="0" w:noHBand="0" w:noVBand="1"/>
      </w:tblPr>
      <w:tblGrid>
        <w:gridCol w:w="7665"/>
      </w:tblGrid>
      <w:tr w:rsidR="006C5E3A" w:rsidRPr="00F22A76" w:rsidTr="00E14EE3">
        <w:trPr>
          <w:cantSplit/>
        </w:trPr>
        <w:tc>
          <w:tcPr>
            <w:tcW w:w="7665"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6C5E3A" w:rsidRPr="00F22A76" w:rsidRDefault="006C5E3A">
            <w:pPr>
              <w:pStyle w:val="BP4headingl"/>
            </w:pPr>
            <w:r w:rsidRPr="00F22A76">
              <w:t>Projects</w:t>
            </w:r>
          </w:p>
        </w:tc>
      </w:tr>
      <w:tr w:rsidR="006C5E3A" w:rsidRPr="00F22A76" w:rsidTr="00E14EE3">
        <w:trPr>
          <w:cantSplit/>
        </w:trPr>
        <w:tc>
          <w:tcPr>
            <w:tcW w:w="7665" w:type="dxa"/>
            <w:tcBorders>
              <w:top w:val="single" w:sz="4" w:space="0" w:color="auto"/>
              <w:left w:val="nil"/>
              <w:bottom w:val="nil"/>
              <w:right w:val="nil"/>
            </w:tcBorders>
            <w:noWrap/>
            <w:vAlign w:val="bottom"/>
            <w:hideMark/>
          </w:tcPr>
          <w:p w:rsidR="006C5E3A" w:rsidRPr="00F22A76" w:rsidRDefault="006C5E3A">
            <w:pPr>
              <w:pStyle w:val="BP4tabletext"/>
              <w:rPr>
                <w:b/>
                <w:bCs/>
              </w:rPr>
            </w:pPr>
            <w:r w:rsidRPr="00F22A76">
              <w:rPr>
                <w:b/>
                <w:bCs/>
              </w:rPr>
              <w:t>In construction</w:t>
            </w:r>
          </w:p>
        </w:tc>
      </w:tr>
      <w:tr w:rsidR="006C5E3A" w:rsidRPr="00F22A76" w:rsidTr="00E14EE3">
        <w:trPr>
          <w:cantSplit/>
        </w:trPr>
        <w:tc>
          <w:tcPr>
            <w:tcW w:w="7665" w:type="dxa"/>
            <w:noWrap/>
            <w:vAlign w:val="center"/>
            <w:hideMark/>
          </w:tcPr>
          <w:p w:rsidR="006C5E3A" w:rsidRPr="00F22A76" w:rsidRDefault="006C5E3A">
            <w:pPr>
              <w:pStyle w:val="BP4tabletext"/>
              <w:ind w:left="331"/>
            </w:pPr>
            <w:r w:rsidRPr="00F22A76">
              <w:t>Bendigo Hospital</w:t>
            </w:r>
          </w:p>
        </w:tc>
      </w:tr>
      <w:tr w:rsidR="006C5E3A" w:rsidRPr="00F22A76" w:rsidTr="00933DB2">
        <w:trPr>
          <w:cantSplit/>
        </w:trPr>
        <w:tc>
          <w:tcPr>
            <w:tcW w:w="7665" w:type="dxa"/>
            <w:noWrap/>
            <w:vAlign w:val="center"/>
            <w:hideMark/>
          </w:tcPr>
          <w:p w:rsidR="006C5E3A" w:rsidRPr="00F22A76" w:rsidRDefault="006C5E3A" w:rsidP="00B83F76">
            <w:pPr>
              <w:pStyle w:val="BP4tabletext"/>
              <w:ind w:left="331"/>
            </w:pPr>
            <w:r>
              <w:t>CityLink</w:t>
            </w:r>
            <w:r w:rsidRPr="00F22A76">
              <w:t xml:space="preserve">–Tulla </w:t>
            </w:r>
            <w:r>
              <w:t>w</w:t>
            </w:r>
            <w:r w:rsidRPr="00F22A76">
              <w:t>idening</w:t>
            </w:r>
            <w:r>
              <w:t xml:space="preserve"> </w:t>
            </w:r>
            <w:r w:rsidRPr="00462EEF">
              <w:rPr>
                <w:rFonts w:eastAsiaTheme="minorEastAsia"/>
                <w:b/>
                <w:bCs/>
                <w:vertAlign w:val="superscript"/>
              </w:rPr>
              <w:t>(a)</w:t>
            </w:r>
          </w:p>
        </w:tc>
      </w:tr>
      <w:tr w:rsidR="006C5E3A" w:rsidRPr="00F22A76" w:rsidTr="00E14EE3">
        <w:trPr>
          <w:cantSplit/>
        </w:trPr>
        <w:tc>
          <w:tcPr>
            <w:tcW w:w="7665" w:type="dxa"/>
            <w:noWrap/>
            <w:vAlign w:val="bottom"/>
          </w:tcPr>
          <w:p w:rsidR="006C5E3A" w:rsidRPr="00F22A76" w:rsidRDefault="006C5E3A">
            <w:pPr>
              <w:pStyle w:val="BP4tabletext"/>
              <w:ind w:left="331"/>
            </w:pPr>
            <w:r>
              <w:t>Hopkins Correctional Centre</w:t>
            </w:r>
          </w:p>
        </w:tc>
      </w:tr>
      <w:tr w:rsidR="006C5E3A" w:rsidRPr="00F22A76" w:rsidTr="00E14EE3">
        <w:trPr>
          <w:cantSplit/>
        </w:trPr>
        <w:tc>
          <w:tcPr>
            <w:tcW w:w="7665" w:type="dxa"/>
            <w:noWrap/>
            <w:vAlign w:val="bottom"/>
          </w:tcPr>
          <w:p w:rsidR="006C5E3A" w:rsidRDefault="006C5E3A">
            <w:pPr>
              <w:pStyle w:val="BP4tabletext"/>
              <w:ind w:left="331"/>
            </w:pPr>
            <w:r w:rsidRPr="00F22A76">
              <w:t>Ravenhall Prison</w:t>
            </w:r>
          </w:p>
        </w:tc>
      </w:tr>
      <w:tr w:rsidR="006C5E3A" w:rsidRPr="00F22A76" w:rsidTr="00E14EE3">
        <w:trPr>
          <w:cantSplit/>
        </w:trPr>
        <w:tc>
          <w:tcPr>
            <w:tcW w:w="7665" w:type="dxa"/>
            <w:noWrap/>
            <w:vAlign w:val="bottom"/>
            <w:hideMark/>
          </w:tcPr>
          <w:p w:rsidR="006C5E3A" w:rsidRPr="00F22A76" w:rsidRDefault="006C5E3A">
            <w:pPr>
              <w:pStyle w:val="BP4tabletext"/>
              <w:ind w:left="331"/>
            </w:pPr>
            <w:r w:rsidRPr="00F22A76">
              <w:t>Victorian Comprehensive Cancer Centre</w:t>
            </w:r>
          </w:p>
        </w:tc>
      </w:tr>
      <w:tr w:rsidR="006C5E3A" w:rsidRPr="00F22A76" w:rsidTr="00E14EE3">
        <w:trPr>
          <w:cantSplit/>
        </w:trPr>
        <w:tc>
          <w:tcPr>
            <w:tcW w:w="7665" w:type="dxa"/>
            <w:noWrap/>
            <w:vAlign w:val="bottom"/>
            <w:hideMark/>
          </w:tcPr>
          <w:p w:rsidR="006C5E3A" w:rsidRPr="00F22A76" w:rsidRDefault="006C5E3A">
            <w:pPr>
              <w:pStyle w:val="BP4tabletext"/>
              <w:rPr>
                <w:b/>
                <w:bCs/>
              </w:rPr>
            </w:pPr>
            <w:r w:rsidRPr="00F22A76">
              <w:rPr>
                <w:b/>
                <w:bCs/>
              </w:rPr>
              <w:t>In procurement</w:t>
            </w:r>
          </w:p>
        </w:tc>
      </w:tr>
      <w:tr w:rsidR="006C5E3A" w:rsidRPr="00F22A76" w:rsidTr="00E14EE3">
        <w:trPr>
          <w:cantSplit/>
        </w:trPr>
        <w:tc>
          <w:tcPr>
            <w:tcW w:w="7665" w:type="dxa"/>
            <w:noWrap/>
            <w:vAlign w:val="center"/>
            <w:hideMark/>
          </w:tcPr>
          <w:p w:rsidR="006C5E3A" w:rsidRPr="00F22A76" w:rsidRDefault="006C5E3A" w:rsidP="009029C6">
            <w:pPr>
              <w:pStyle w:val="BP4tabletext"/>
              <w:ind w:left="331"/>
            </w:pPr>
            <w:r>
              <w:t>New S</w:t>
            </w:r>
            <w:r w:rsidRPr="00F22A76">
              <w:t>chools PPP p</w:t>
            </w:r>
            <w:r>
              <w:t>roject</w:t>
            </w:r>
          </w:p>
        </w:tc>
      </w:tr>
      <w:tr w:rsidR="006C5E3A" w:rsidRPr="00F22A76" w:rsidTr="00E14EE3">
        <w:trPr>
          <w:cantSplit/>
        </w:trPr>
        <w:tc>
          <w:tcPr>
            <w:tcW w:w="7665" w:type="dxa"/>
            <w:noWrap/>
            <w:vAlign w:val="bottom"/>
            <w:hideMark/>
          </w:tcPr>
          <w:p w:rsidR="006C5E3A" w:rsidRPr="00F22A76" w:rsidRDefault="006C5E3A">
            <w:pPr>
              <w:pStyle w:val="BP4tabletext"/>
              <w:rPr>
                <w:b/>
                <w:bCs/>
              </w:rPr>
            </w:pPr>
            <w:r w:rsidRPr="00F22A76">
              <w:rPr>
                <w:b/>
                <w:bCs/>
              </w:rPr>
              <w:t>Upcoming procurement</w:t>
            </w:r>
          </w:p>
        </w:tc>
      </w:tr>
      <w:tr w:rsidR="006C5E3A" w:rsidRPr="00E302EC" w:rsidTr="00E14EE3">
        <w:trPr>
          <w:cantSplit/>
          <w:trHeight w:val="120"/>
        </w:trPr>
        <w:tc>
          <w:tcPr>
            <w:tcW w:w="7665" w:type="dxa"/>
            <w:tcBorders>
              <w:top w:val="nil"/>
              <w:left w:val="nil"/>
              <w:bottom w:val="single" w:sz="12" w:space="0" w:color="auto"/>
              <w:right w:val="nil"/>
            </w:tcBorders>
            <w:noWrap/>
            <w:vAlign w:val="bottom"/>
          </w:tcPr>
          <w:p w:rsidR="006C5E3A" w:rsidRPr="00F22A76" w:rsidRDefault="006C5E3A">
            <w:pPr>
              <w:pStyle w:val="BP4tabletext"/>
              <w:ind w:left="331"/>
            </w:pPr>
            <w:r>
              <w:t>High-capacity metro trains</w:t>
            </w:r>
          </w:p>
        </w:tc>
      </w:tr>
    </w:tbl>
    <w:p w:rsidR="006C5E3A" w:rsidRDefault="006C5E3A" w:rsidP="00FD5649">
      <w:pPr>
        <w:pStyle w:val="Source"/>
      </w:pPr>
      <w:r w:rsidRPr="00E14EE3">
        <w:t>Source: Department of Treasury and Finance</w:t>
      </w:r>
    </w:p>
    <w:p w:rsidR="006C5E3A" w:rsidRDefault="006C5E3A" w:rsidP="00F35653">
      <w:pPr>
        <w:pStyle w:val="Notes"/>
      </w:pPr>
      <w:bookmarkStart w:id="7" w:name="_Toc386732202"/>
      <w:bookmarkStart w:id="8" w:name="_Toc417986755"/>
      <w:r>
        <w:t>Note:</w:t>
      </w:r>
    </w:p>
    <w:p w:rsidR="006C5E3A" w:rsidRPr="00485949" w:rsidRDefault="006C5E3A" w:rsidP="00F35653">
      <w:pPr>
        <w:pStyle w:val="Notes"/>
      </w:pPr>
      <w:r>
        <w:t>(a)</w:t>
      </w:r>
      <w:r>
        <w:tab/>
        <w:t>Financial close achieved on 30 April 2015.</w:t>
      </w:r>
    </w:p>
    <w:p w:rsidR="006C5E3A" w:rsidRDefault="006C5E3A">
      <w:pPr>
        <w:spacing w:after="0"/>
        <w:rPr>
          <w:rFonts w:ascii="Calibri" w:hAnsi="Calibri"/>
          <w:b/>
          <w:caps/>
          <w:sz w:val="26"/>
          <w:szCs w:val="22"/>
        </w:rPr>
      </w:pPr>
      <w:r>
        <w:br w:type="page"/>
      </w:r>
    </w:p>
    <w:p w:rsidR="006C5E3A" w:rsidRDefault="006C5E3A" w:rsidP="00E302EC">
      <w:pPr>
        <w:pStyle w:val="Heading1"/>
        <w:spacing w:before="300"/>
      </w:pPr>
      <w:r>
        <w:lastRenderedPageBreak/>
        <w:t>Coverage of Budget Paper No. 4</w:t>
      </w:r>
      <w:bookmarkEnd w:id="6"/>
      <w:bookmarkEnd w:id="7"/>
      <w:bookmarkEnd w:id="8"/>
    </w:p>
    <w:p w:rsidR="006C5E3A" w:rsidRDefault="006C5E3A" w:rsidP="00984C28">
      <w:r>
        <w:t xml:space="preserve">Chapters 2 and 3 detail the general government and PNFC sector projects. </w:t>
      </w:r>
    </w:p>
    <w:p w:rsidR="006C5E3A" w:rsidRDefault="006C5E3A" w:rsidP="00984C28">
      <w:r>
        <w:t>For each sector, department or agency, the chapters list capital investments as either:</w:t>
      </w:r>
    </w:p>
    <w:p w:rsidR="006C5E3A" w:rsidRDefault="006C5E3A" w:rsidP="00302A4C">
      <w:pPr>
        <w:pStyle w:val="BulletText"/>
      </w:pPr>
      <w:r>
        <w:t xml:space="preserve">new – projects announced by the Government as part of the </w:t>
      </w:r>
      <w:r>
        <w:rPr>
          <w:i/>
        </w:rPr>
        <w:t>2015</w:t>
      </w:r>
      <w:r>
        <w:rPr>
          <w:i/>
        </w:rPr>
        <w:noBreakHyphen/>
        <w:t>16</w:t>
      </w:r>
      <w:r>
        <w:t xml:space="preserve"> </w:t>
      </w:r>
      <w:r>
        <w:rPr>
          <w:i/>
        </w:rPr>
        <w:t>Budget</w:t>
      </w:r>
      <w:r>
        <w:t xml:space="preserve">; or </w:t>
      </w:r>
    </w:p>
    <w:p w:rsidR="006C5E3A" w:rsidRDefault="006C5E3A" w:rsidP="00302A4C">
      <w:pPr>
        <w:pStyle w:val="BulletText"/>
      </w:pPr>
      <w:r>
        <w:t>existing – projects that have previously been announced and construction is continuing at 1 July 2015.</w:t>
      </w:r>
    </w:p>
    <w:p w:rsidR="006C5E3A" w:rsidRDefault="006C5E3A" w:rsidP="00984C28">
      <w:r>
        <w:t xml:space="preserve">For each sector, department or agency, projects completed since the </w:t>
      </w:r>
      <w:r>
        <w:rPr>
          <w:i/>
        </w:rPr>
        <w:t>2014</w:t>
      </w:r>
      <w:r>
        <w:rPr>
          <w:i/>
        </w:rPr>
        <w:noBreakHyphen/>
        <w:t>15 Budget</w:t>
      </w:r>
      <w:r>
        <w:t xml:space="preserve"> (or expected to be completed by 30 June 2015) are also listed. </w:t>
      </w:r>
    </w:p>
    <w:p w:rsidR="006C5E3A" w:rsidRDefault="006C5E3A" w:rsidP="00984C28">
      <w:r>
        <w:t>The projects are listed with their location and grouped according to the entity delivering the project. Details of TEIs are provided with projected expenditure to 30 June 2015 and beyond except for projects where expenditure is yet to be disclosed due to commercial sensitivities. Expected completion dates are also listed.</w:t>
      </w:r>
    </w:p>
    <w:p w:rsidR="006C5E3A" w:rsidRDefault="006C5E3A" w:rsidP="00984C28">
      <w:r>
        <w:t xml:space="preserve">Budget Paper No. 4 does not include capital grants paid to entities outside the Victorian State Government. </w:t>
      </w:r>
    </w:p>
    <w:p w:rsidR="006C5E3A" w:rsidRDefault="006C5E3A" w:rsidP="00984C28">
      <w:r w:rsidRPr="00800DA8">
        <w:t xml:space="preserve">In Chapters 2 and 3, there can </w:t>
      </w:r>
      <w:r>
        <w:t xml:space="preserve">be </w:t>
      </w:r>
      <w:r w:rsidRPr="00800DA8">
        <w:t>appar</w:t>
      </w:r>
      <w:r>
        <w:t xml:space="preserve">ent </w:t>
      </w:r>
      <w:r w:rsidRPr="00800DA8">
        <w:t xml:space="preserve">differences </w:t>
      </w:r>
      <w:r>
        <w:t xml:space="preserve">between </w:t>
      </w:r>
      <w:r w:rsidRPr="00800DA8">
        <w:t xml:space="preserve">cash flows and the estimated completion date. These differences </w:t>
      </w:r>
      <w:r>
        <w:t xml:space="preserve">arise because of </w:t>
      </w:r>
      <w:r w:rsidRPr="00800DA8">
        <w:t>differences between</w:t>
      </w:r>
      <w:r>
        <w:t xml:space="preserve"> </w:t>
      </w:r>
      <w:r w:rsidRPr="00800DA8">
        <w:t>practical and financial completion dates</w:t>
      </w:r>
      <w:r>
        <w:t xml:space="preserve"> or where f</w:t>
      </w:r>
      <w:r w:rsidRPr="00800DA8">
        <w:t>unding from non</w:t>
      </w:r>
      <w:r w:rsidRPr="00800DA8">
        <w:noBreakHyphen/>
        <w:t>State Government sources is received in the later stages of the project</w:t>
      </w:r>
      <w:r>
        <w:t xml:space="preserve"> after State Government funding ceases</w:t>
      </w:r>
      <w:r w:rsidRPr="00800DA8">
        <w:t xml:space="preserve">. </w:t>
      </w:r>
    </w:p>
    <w:p w:rsidR="006C5E3A" w:rsidRDefault="006C5E3A">
      <w:pPr>
        <w:spacing w:after="0"/>
        <w:rPr>
          <w:rFonts w:ascii="Calibri" w:hAnsi="Calibri"/>
          <w:b/>
          <w:caps/>
          <w:sz w:val="26"/>
          <w:szCs w:val="22"/>
        </w:rPr>
      </w:pPr>
      <w:bookmarkStart w:id="9" w:name="_Toc386732203"/>
      <w:bookmarkStart w:id="10" w:name="_Toc323148243"/>
      <w:bookmarkStart w:id="11" w:name="_Toc322686497"/>
      <w:bookmarkStart w:id="12" w:name="_Toc291602360"/>
      <w:bookmarkStart w:id="13" w:name="_Toc417986756"/>
      <w:r>
        <w:br w:type="page"/>
      </w:r>
    </w:p>
    <w:p w:rsidR="006C5E3A" w:rsidRDefault="006C5E3A" w:rsidP="00E302EC">
      <w:pPr>
        <w:pStyle w:val="Heading1"/>
        <w:spacing w:before="300"/>
      </w:pPr>
      <w:r>
        <w:lastRenderedPageBreak/>
        <w:t>General government capital program</w:t>
      </w:r>
      <w:bookmarkEnd w:id="9"/>
      <w:bookmarkEnd w:id="10"/>
      <w:bookmarkEnd w:id="11"/>
      <w:bookmarkEnd w:id="12"/>
      <w:bookmarkEnd w:id="13"/>
    </w:p>
    <w:p w:rsidR="006C5E3A" w:rsidRDefault="006C5E3A" w:rsidP="00E302EC">
      <w:r>
        <w:t>Table 3 summarises the value of projects in 2015</w:t>
      </w:r>
      <w:r>
        <w:noBreakHyphen/>
        <w:t xml:space="preserve">16 by department. </w:t>
      </w:r>
    </w:p>
    <w:p w:rsidR="006C5E3A" w:rsidRDefault="006C5E3A" w:rsidP="00984C28">
      <w:r>
        <w:t>Chapter 2 provides a detailed list of projects funded through the annual state budget for each major agency in the general government sector. Total capital expenditure recorded in each agency’s financial statements includes other capital expenditure. This includes expenditure relating to an agency’s ongoing capital programs (such as minor works, refurbishments and vehicle fleet purchases) and capital expenditure of outer budget entities (such as schools and hospitals) funded through their own revenue sources, such as donations. Chapter 2 identifies the aggregate value of the capital expenditure not attributable to projects listed in Budget Paper No. 4.</w:t>
      </w:r>
    </w:p>
    <w:p w:rsidR="006C5E3A" w:rsidRDefault="006C5E3A" w:rsidP="00E302EC">
      <w:r>
        <w:t xml:space="preserve">The individual new and existing capital projects in Chapter 2 and summarised in Table 3 predominantly comprise projects funded by government through the annual state budget process and the resulting asset or infrastructure is owned and managed by a general government sector agency. This includes investments in schools, prisons, roads, hospitals, courts and police stations. The Government also provides significant funding for infrastructure (including major public transport infrastructure) where the resulting assets ultimately reside in the balance sheet of the PNFC sector. These projects, although funded through the annual budget process, are listed in Chapter 3 against the relevant PNFC entity. </w:t>
      </w:r>
    </w:p>
    <w:p w:rsidR="006C5E3A" w:rsidRDefault="006C5E3A" w:rsidP="00984C28">
      <w:r>
        <w:t>The Government’s measure of general government infrastructure investment includes:</w:t>
      </w:r>
    </w:p>
    <w:p w:rsidR="006C5E3A" w:rsidRDefault="006C5E3A" w:rsidP="00302A4C">
      <w:pPr>
        <w:pStyle w:val="BulletText"/>
      </w:pPr>
      <w:r>
        <w:t>net investment in assets for the general government sector (which appears in the government sector financial statements as ‘Cash flows from investments in non</w:t>
      </w:r>
      <w:r>
        <w:noBreakHyphen/>
        <w:t xml:space="preserve">financial assets’); </w:t>
      </w:r>
    </w:p>
    <w:p w:rsidR="006C5E3A" w:rsidRDefault="006C5E3A" w:rsidP="00302A4C">
      <w:pPr>
        <w:pStyle w:val="BulletText"/>
      </w:pPr>
      <w:r>
        <w:t>funding provided through the budget for PNFC sector infrastructure (which appears in the government sector financial statements as ‘Cash flows from investments in financial assets for policy purposes’); and</w:t>
      </w:r>
    </w:p>
    <w:p w:rsidR="006C5E3A" w:rsidRDefault="006C5E3A" w:rsidP="00302A4C">
      <w:pPr>
        <w:pStyle w:val="BulletText"/>
        <w:spacing w:after="0"/>
        <w:rPr>
          <w:rFonts w:ascii="Calibri" w:hAnsi="Calibri"/>
          <w:b/>
        </w:rPr>
      </w:pPr>
      <w:r>
        <w:t>estimated construction costs within cashflow payments for PPP projects.</w:t>
      </w:r>
    </w:p>
    <w:p w:rsidR="006C5E3A" w:rsidRDefault="006C5E3A">
      <w:pPr>
        <w:spacing w:after="0"/>
        <w:rPr>
          <w:rFonts w:ascii="Calibri" w:hAnsi="Calibri"/>
          <w:b/>
        </w:rPr>
      </w:pPr>
      <w:r>
        <w:br w:type="page"/>
      </w:r>
    </w:p>
    <w:p w:rsidR="006C5E3A" w:rsidRPr="00E14EE3" w:rsidRDefault="006C5E3A" w:rsidP="00E302EC">
      <w:pPr>
        <w:pStyle w:val="Tableheading"/>
      </w:pPr>
      <w:r w:rsidRPr="00E14EE3">
        <w:lastRenderedPageBreak/>
        <w:t>Table </w:t>
      </w:r>
      <w:r>
        <w:t>3</w:t>
      </w:r>
      <w:r w:rsidRPr="00E14EE3">
        <w:t xml:space="preserve">: </w:t>
      </w:r>
      <w:r w:rsidRPr="00E14EE3">
        <w:tab/>
        <w:t>General government capital program 201</w:t>
      </w:r>
      <w:r>
        <w:t>5</w:t>
      </w:r>
      <w:r>
        <w:noBreakHyphen/>
      </w:r>
      <w:r w:rsidRPr="00E14EE3">
        <w:t>1</w:t>
      </w:r>
      <w:r>
        <w:t>6</w:t>
      </w:r>
      <w:r w:rsidRPr="00E14EE3">
        <w:t xml:space="preserve"> – summary</w:t>
      </w:r>
    </w:p>
    <w:p w:rsidR="006C5E3A" w:rsidRPr="00316C16" w:rsidRDefault="006C5E3A" w:rsidP="00316C16">
      <w:pPr>
        <w:pStyle w:val="million"/>
      </w:pPr>
      <w:r w:rsidRPr="002962E7">
        <w:t>($ thousand</w:t>
      </w:r>
      <w:r>
        <w:t xml:space="preserve">) </w:t>
      </w:r>
    </w:p>
    <w:tbl>
      <w:tblPr>
        <w:tblW w:w="7802" w:type="dxa"/>
        <w:tblInd w:w="28" w:type="dxa"/>
        <w:tblLayout w:type="fixed"/>
        <w:tblCellMar>
          <w:left w:w="45" w:type="dxa"/>
          <w:right w:w="45" w:type="dxa"/>
        </w:tblCellMar>
        <w:tblLook w:val="0000" w:firstRow="0" w:lastRow="0" w:firstColumn="0" w:lastColumn="0" w:noHBand="0" w:noVBand="0"/>
      </w:tblPr>
      <w:tblGrid>
        <w:gridCol w:w="3257"/>
        <w:gridCol w:w="866"/>
        <w:gridCol w:w="236"/>
        <w:gridCol w:w="698"/>
        <w:gridCol w:w="357"/>
        <w:gridCol w:w="84"/>
        <w:gridCol w:w="26"/>
        <w:gridCol w:w="1113"/>
        <w:gridCol w:w="26"/>
        <w:gridCol w:w="1113"/>
        <w:gridCol w:w="26"/>
      </w:tblGrid>
      <w:tr w:rsidR="006C5E3A" w:rsidRPr="00316C16" w:rsidTr="00316C16">
        <w:trPr>
          <w:gridAfter w:val="1"/>
          <w:wAfter w:w="26" w:type="dxa"/>
        </w:trPr>
        <w:tc>
          <w:tcPr>
            <w:tcW w:w="3257" w:type="dxa"/>
            <w:tcBorders>
              <w:top w:val="single" w:sz="6" w:space="0" w:color="000000"/>
              <w:left w:val="single" w:sz="6" w:space="0" w:color="000000"/>
              <w:bottom w:val="single" w:sz="6" w:space="0" w:color="000000"/>
              <w:right w:val="nil"/>
            </w:tcBorders>
            <w:shd w:val="clear" w:color="auto" w:fill="000000"/>
          </w:tcPr>
          <w:p w:rsidR="006C5E3A" w:rsidRPr="00316C16" w:rsidRDefault="006C5E3A" w:rsidP="00316C16">
            <w:pPr>
              <w:pStyle w:val="BP4headingl"/>
              <w:rPr>
                <w:rFonts w:eastAsiaTheme="minorEastAsia"/>
              </w:rPr>
            </w:pPr>
            <w:r>
              <w:rPr>
                <w:rFonts w:eastAsiaTheme="minorEastAsia"/>
              </w:rPr>
              <w:br/>
            </w:r>
            <w:r>
              <w:rPr>
                <w:rFonts w:eastAsiaTheme="minorEastAsia"/>
              </w:rPr>
              <w:br/>
            </w:r>
            <w:r w:rsidRPr="00316C16">
              <w:rPr>
                <w:rFonts w:eastAsiaTheme="minorEastAsia"/>
              </w:rPr>
              <w:t>Department/entity</w:t>
            </w:r>
          </w:p>
        </w:tc>
        <w:tc>
          <w:tcPr>
            <w:tcW w:w="1102" w:type="dxa"/>
            <w:gridSpan w:val="2"/>
            <w:tcBorders>
              <w:top w:val="single" w:sz="6" w:space="0" w:color="000000"/>
              <w:left w:val="nil"/>
              <w:bottom w:val="single" w:sz="6" w:space="0" w:color="000000"/>
              <w:right w:val="nil"/>
            </w:tcBorders>
            <w:shd w:val="clear" w:color="auto" w:fill="000000"/>
          </w:tcPr>
          <w:p w:rsidR="006C5E3A" w:rsidRPr="00316C16" w:rsidRDefault="006C5E3A" w:rsidP="00316C16">
            <w:pPr>
              <w:pStyle w:val="BP4headingr"/>
              <w:rPr>
                <w:rFonts w:eastAsiaTheme="minorEastAsia"/>
              </w:rPr>
            </w:pPr>
            <w:r w:rsidRPr="00316C16">
              <w:rPr>
                <w:rFonts w:eastAsiaTheme="minorEastAsia"/>
              </w:rPr>
              <w:t>Total estimated investment</w:t>
            </w:r>
          </w:p>
        </w:tc>
        <w:tc>
          <w:tcPr>
            <w:tcW w:w="1139" w:type="dxa"/>
            <w:gridSpan w:val="3"/>
            <w:tcBorders>
              <w:top w:val="single" w:sz="6" w:space="0" w:color="000000"/>
              <w:left w:val="nil"/>
              <w:bottom w:val="single" w:sz="6" w:space="0" w:color="000000"/>
              <w:right w:val="nil"/>
            </w:tcBorders>
            <w:shd w:val="clear" w:color="auto" w:fill="000000"/>
          </w:tcPr>
          <w:p w:rsidR="006C5E3A" w:rsidRPr="00316C16" w:rsidRDefault="006C5E3A" w:rsidP="00316C16">
            <w:pPr>
              <w:pStyle w:val="BP4headingr"/>
              <w:rPr>
                <w:rFonts w:eastAsiaTheme="minorEastAsia"/>
              </w:rPr>
            </w:pPr>
            <w:r w:rsidRPr="00316C16">
              <w:rPr>
                <w:rFonts w:eastAsiaTheme="minorEastAsia"/>
              </w:rPr>
              <w:t>Estimated expenditure to 30.06.15</w:t>
            </w:r>
          </w:p>
        </w:tc>
        <w:tc>
          <w:tcPr>
            <w:tcW w:w="1139" w:type="dxa"/>
            <w:gridSpan w:val="2"/>
            <w:tcBorders>
              <w:top w:val="single" w:sz="6" w:space="0" w:color="000000"/>
              <w:left w:val="nil"/>
              <w:bottom w:val="single" w:sz="6" w:space="0" w:color="000000"/>
              <w:right w:val="nil"/>
            </w:tcBorders>
            <w:shd w:val="clear" w:color="auto" w:fill="000000"/>
          </w:tcPr>
          <w:p w:rsidR="006C5E3A" w:rsidRPr="00316C16" w:rsidRDefault="006C5E3A" w:rsidP="00316C16">
            <w:pPr>
              <w:pStyle w:val="BP4headingr"/>
              <w:rPr>
                <w:rFonts w:eastAsiaTheme="minorEastAsia"/>
              </w:rPr>
            </w:pPr>
            <w:r w:rsidRPr="00316C16">
              <w:rPr>
                <w:rFonts w:eastAsiaTheme="minorEastAsia"/>
              </w:rPr>
              <w:t>Estimated expenditure</w:t>
            </w:r>
          </w:p>
          <w:p w:rsidR="006C5E3A" w:rsidRPr="00316C16" w:rsidRDefault="006C5E3A" w:rsidP="00316C16">
            <w:pPr>
              <w:pStyle w:val="BP4headingr"/>
              <w:rPr>
                <w:rFonts w:eastAsiaTheme="minorEastAsia"/>
              </w:rPr>
            </w:pPr>
            <w:r w:rsidRPr="00316C16">
              <w:rPr>
                <w:rFonts w:eastAsiaTheme="minorEastAsia"/>
              </w:rPr>
              <w:t>2015-16</w:t>
            </w:r>
          </w:p>
        </w:tc>
        <w:tc>
          <w:tcPr>
            <w:tcW w:w="1139" w:type="dxa"/>
            <w:gridSpan w:val="2"/>
            <w:tcBorders>
              <w:top w:val="single" w:sz="6" w:space="0" w:color="000000"/>
              <w:left w:val="nil"/>
              <w:bottom w:val="single" w:sz="6" w:space="0" w:color="000000"/>
              <w:right w:val="single" w:sz="6" w:space="0" w:color="000000"/>
            </w:tcBorders>
            <w:shd w:val="clear" w:color="auto" w:fill="000000"/>
          </w:tcPr>
          <w:p w:rsidR="006C5E3A" w:rsidRPr="00316C16" w:rsidRDefault="006C5E3A" w:rsidP="00316C16">
            <w:pPr>
              <w:pStyle w:val="BP4headingr"/>
              <w:rPr>
                <w:rFonts w:eastAsiaTheme="minorEastAsia"/>
              </w:rPr>
            </w:pPr>
            <w:r>
              <w:rPr>
                <w:rFonts w:eastAsiaTheme="minorEastAsia"/>
              </w:rPr>
              <w:br/>
            </w:r>
            <w:r w:rsidRPr="00316C16">
              <w:rPr>
                <w:rFonts w:eastAsiaTheme="minorEastAsia"/>
              </w:rPr>
              <w:t>Remaining expenditure</w:t>
            </w:r>
          </w:p>
        </w:tc>
      </w:tr>
      <w:tr w:rsidR="006C5E3A" w:rsidRPr="00316C16" w:rsidTr="00316C16">
        <w:tc>
          <w:tcPr>
            <w:tcW w:w="5057" w:type="dxa"/>
            <w:gridSpan w:val="4"/>
            <w:tcBorders>
              <w:top w:val="single" w:sz="6" w:space="0" w:color="000000"/>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Economic Development, Jobs, Transport and Resources</w:t>
            </w:r>
          </w:p>
        </w:tc>
        <w:tc>
          <w:tcPr>
            <w:tcW w:w="357" w:type="dxa"/>
            <w:tcBorders>
              <w:top w:val="single" w:sz="6" w:space="0" w:color="000000"/>
              <w:left w:val="nil"/>
              <w:bottom w:val="nil"/>
              <w:right w:val="nil"/>
            </w:tcBorders>
          </w:tcPr>
          <w:p w:rsidR="006C5E3A" w:rsidRPr="00316C16" w:rsidRDefault="006C5E3A" w:rsidP="00316C16">
            <w:pPr>
              <w:pStyle w:val="BP4headingr"/>
              <w:rPr>
                <w:rFonts w:eastAsiaTheme="minorEastAsia"/>
                <w:b/>
              </w:rPr>
            </w:pPr>
            <w:r w:rsidRPr="00316C16">
              <w:rPr>
                <w:rFonts w:eastAsiaTheme="minorEastAsia"/>
                <w:b/>
              </w:rPr>
              <w:t xml:space="preserve"> </w:t>
            </w:r>
          </w:p>
        </w:tc>
        <w:tc>
          <w:tcPr>
            <w:tcW w:w="110" w:type="dxa"/>
            <w:gridSpan w:val="2"/>
            <w:tcBorders>
              <w:top w:val="single" w:sz="6" w:space="0" w:color="000000"/>
              <w:left w:val="nil"/>
              <w:bottom w:val="nil"/>
              <w:right w:val="nil"/>
            </w:tcBorders>
          </w:tcPr>
          <w:p w:rsidR="006C5E3A" w:rsidRPr="00316C16" w:rsidRDefault="006C5E3A" w:rsidP="00316C16">
            <w:pPr>
              <w:pStyle w:val="BP4headingr"/>
              <w:rPr>
                <w:rFonts w:eastAsiaTheme="minorEastAsia"/>
                <w:b/>
              </w:rPr>
            </w:pPr>
            <w:r w:rsidRPr="00316C16">
              <w:rPr>
                <w:rFonts w:eastAsiaTheme="minorEastAsia"/>
                <w:b/>
              </w:rPr>
              <w:t xml:space="preserve"> </w:t>
            </w:r>
          </w:p>
        </w:tc>
        <w:tc>
          <w:tcPr>
            <w:tcW w:w="1139" w:type="dxa"/>
            <w:gridSpan w:val="2"/>
            <w:tcBorders>
              <w:top w:val="single" w:sz="6" w:space="0" w:color="000000"/>
              <w:left w:val="nil"/>
              <w:bottom w:val="nil"/>
              <w:right w:val="nil"/>
            </w:tcBorders>
          </w:tcPr>
          <w:p w:rsidR="006C5E3A" w:rsidRPr="00316C16" w:rsidRDefault="006C5E3A" w:rsidP="00316C16">
            <w:pPr>
              <w:pStyle w:val="BP4headingr"/>
              <w:rPr>
                <w:rFonts w:eastAsiaTheme="minorEastAsia"/>
                <w:b/>
              </w:rPr>
            </w:pPr>
            <w:r w:rsidRPr="00316C16">
              <w:rPr>
                <w:rFonts w:eastAsiaTheme="minorEastAsia"/>
                <w:b/>
              </w:rPr>
              <w:t xml:space="preserve"> </w:t>
            </w:r>
          </w:p>
        </w:tc>
        <w:tc>
          <w:tcPr>
            <w:tcW w:w="1139" w:type="dxa"/>
            <w:gridSpan w:val="2"/>
            <w:tcBorders>
              <w:top w:val="single" w:sz="6" w:space="0" w:color="000000"/>
              <w:left w:val="nil"/>
              <w:bottom w:val="nil"/>
              <w:right w:val="nil"/>
            </w:tcBorders>
          </w:tcPr>
          <w:p w:rsidR="006C5E3A" w:rsidRPr="00316C16" w:rsidRDefault="006C5E3A" w:rsidP="00316C16">
            <w:pPr>
              <w:pStyle w:val="BP4headingr"/>
              <w:rPr>
                <w:rFonts w:eastAsiaTheme="minorEastAsia"/>
                <w:b/>
              </w:rPr>
            </w:pPr>
            <w:r w:rsidRPr="00316C16">
              <w:rPr>
                <w:rFonts w:eastAsiaTheme="minorEastAsia"/>
                <w:b/>
              </w:rPr>
              <w:t xml:space="preserve"> </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spacing w:after="0"/>
              <w:rPr>
                <w:rFonts w:eastAsiaTheme="minorEastAsia"/>
              </w:rPr>
            </w:pPr>
            <w:r w:rsidRPr="00316C16">
              <w:rPr>
                <w:rFonts w:eastAsiaTheme="minorEastAsia"/>
              </w:rPr>
              <w:t xml:space="preserve">   New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5 740 162–</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11 961</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172 918</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558 283</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spacing w:after="0"/>
              <w:rPr>
                <w:rFonts w:eastAsiaTheme="minorEastAsia"/>
              </w:rPr>
            </w:pP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6 740 162</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cs="Calibri"/>
                <w:color w:val="000000"/>
                <w:sz w:val="18"/>
                <w:lang w:eastAsia="en-AU"/>
              </w:rPr>
            </w:pPr>
            <w:r w:rsidRPr="00316C16">
              <w:rPr>
                <w:rFonts w:eastAsiaTheme="minorEastAsia"/>
                <w:lang w:eastAsia="en-AU"/>
              </w:rPr>
              <w:t>.</w:t>
            </w:r>
            <w:r w:rsidRPr="00316C16">
              <w:rPr>
                <w:rFonts w:eastAsiaTheme="minorEastAsia" w:cs="Calibri"/>
                <w:color w:val="000000"/>
                <w:sz w:val="18"/>
                <w:lang w:eastAsia="en-AU"/>
              </w:rPr>
              <w:t>.</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4 697 176</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1 675 390</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1 029 425</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1 934 361</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Education and Training</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spacing w:after="0"/>
              <w:rPr>
                <w:rFonts w:eastAsiaTheme="minorEastAsia"/>
              </w:rPr>
            </w:pPr>
            <w:r w:rsidRPr="00316C16">
              <w:rPr>
                <w:rFonts w:eastAsiaTheme="minorEastAsia"/>
              </w:rPr>
              <w:t xml:space="preserve">   New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599 349</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4 960</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226 105</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368 284</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646 245</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278 833</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177 817</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189 595</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Environment, Land, Water and Planning</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spacing w:after="0"/>
              <w:rPr>
                <w:rFonts w:eastAsiaTheme="minorEastAsia"/>
              </w:rPr>
            </w:pPr>
            <w:r w:rsidRPr="00316C16">
              <w:rPr>
                <w:rFonts w:eastAsiaTheme="minorEastAsia"/>
              </w:rPr>
              <w:t xml:space="preserve">   New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25 684</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412</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15 054</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10 218</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367 490</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33 053</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17 133</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317 304</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Health and Human Services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spacing w:after="0"/>
              <w:rPr>
                <w:rFonts w:eastAsiaTheme="minorEastAsia"/>
              </w:rPr>
            </w:pPr>
            <w:r w:rsidRPr="00316C16">
              <w:rPr>
                <w:rFonts w:eastAsiaTheme="minorEastAsia"/>
              </w:rPr>
              <w:t xml:space="preserve">   New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711 720</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1 000</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171 722</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538 998</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1 950 980</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1 116 979</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451 459</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382 542</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Justice and Regulation</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spacing w:after="0"/>
              <w:rPr>
                <w:rFonts w:eastAsiaTheme="minorEastAsia"/>
              </w:rPr>
            </w:pPr>
            <w:r w:rsidRPr="00316C16">
              <w:rPr>
                <w:rFonts w:eastAsiaTheme="minorEastAsia"/>
              </w:rPr>
              <w:t xml:space="preserve">   New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223 953</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102 070</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121 883</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857 247</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541 345</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241 185</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74 717</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Premier and Cabinet</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spacing w:after="0"/>
              <w:rPr>
                <w:rFonts w:eastAsiaTheme="minorEastAsia"/>
              </w:rPr>
            </w:pPr>
            <w:r w:rsidRPr="00316C16">
              <w:rPr>
                <w:rFonts w:eastAsiaTheme="minorEastAsia"/>
              </w:rPr>
              <w:t xml:space="preserve">   New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7 680</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2 508</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5 172</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2 500</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500</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2 000</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Treasury and Finance</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spacing w:after="0"/>
              <w:rPr>
                <w:rFonts w:eastAsiaTheme="minorEastAsia"/>
              </w:rPr>
            </w:pPr>
            <w:r w:rsidRPr="00316C16">
              <w:rPr>
                <w:rFonts w:eastAsiaTheme="minorEastAsia"/>
              </w:rPr>
              <w:t xml:space="preserve">   New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11 584</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2 800</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8 784</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Parliament</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spacing w:after="0"/>
              <w:rPr>
                <w:rFonts w:eastAsiaTheme="minorEastAsia"/>
              </w:rPr>
            </w:pPr>
            <w:r w:rsidRPr="00316C16">
              <w:rPr>
                <w:rFonts w:eastAsiaTheme="minorEastAsia"/>
              </w:rPr>
              <w:t xml:space="preserve">   New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8 500</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5 000</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3 500</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Country Fire Authority</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spacing w:after="0"/>
              <w:rPr>
                <w:rFonts w:eastAsiaTheme="minorEastAsia"/>
              </w:rPr>
            </w:pPr>
            <w:r w:rsidRPr="00316C16">
              <w:rPr>
                <w:rFonts w:eastAsiaTheme="minorEastAsia"/>
              </w:rPr>
              <w:t xml:space="preserve">   New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67 466</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184</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59 338</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7 944</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166 546</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123 060</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38 581</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4 905</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Courts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spacing w:after="0"/>
              <w:rPr>
                <w:rFonts w:eastAsiaTheme="minorEastAsia"/>
              </w:rPr>
            </w:pPr>
            <w:r w:rsidRPr="00316C16">
              <w:rPr>
                <w:rFonts w:eastAsiaTheme="minorEastAsia"/>
              </w:rPr>
              <w:t xml:space="preserve">   New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10 084</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7 647</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2 437</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79 280</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13 968</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37 208</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28 104</w:t>
            </w:r>
          </w:p>
        </w:tc>
      </w:tr>
      <w:tr w:rsidR="006C5E3A" w:rsidRPr="00316C16" w:rsidTr="00316C16">
        <w:trPr>
          <w:gridAfter w:val="1"/>
          <w:wAfter w:w="26" w:type="dxa"/>
        </w:trPr>
        <w:tc>
          <w:tcPr>
            <w:tcW w:w="4123" w:type="dxa"/>
            <w:gridSpan w:val="2"/>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Metropolitan Fire and Emergency Services Board</w:t>
            </w:r>
          </w:p>
        </w:tc>
        <w:tc>
          <w:tcPr>
            <w:tcW w:w="236" w:type="dxa"/>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b/>
                <w:lang w:eastAsia="en-AU"/>
              </w:rPr>
            </w:pPr>
            <w:r w:rsidRPr="00316C16">
              <w:rPr>
                <w:rFonts w:eastAsiaTheme="minorEastAsia"/>
                <w:b/>
                <w:lang w:eastAsia="en-AU"/>
              </w:rPr>
              <w:t xml:space="preserve"> </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spacing w:after="0"/>
              <w:rPr>
                <w:rFonts w:eastAsiaTheme="minorEastAsia"/>
              </w:rPr>
            </w:pPr>
            <w:r w:rsidRPr="00316C16">
              <w:rPr>
                <w:rFonts w:eastAsiaTheme="minorEastAsia"/>
              </w:rPr>
              <w:t xml:space="preserve">   New projects</w:t>
            </w:r>
          </w:p>
        </w:tc>
        <w:tc>
          <w:tcPr>
            <w:tcW w:w="1102"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32 485</w:t>
            </w:r>
          </w:p>
        </w:tc>
        <w:tc>
          <w:tcPr>
            <w:tcW w:w="1139" w:type="dxa"/>
            <w:gridSpan w:val="3"/>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25 315</w:t>
            </w:r>
          </w:p>
        </w:tc>
        <w:tc>
          <w:tcPr>
            <w:tcW w:w="1139" w:type="dxa"/>
            <w:gridSpan w:val="2"/>
            <w:tcBorders>
              <w:top w:val="nil"/>
              <w:left w:val="nil"/>
              <w:bottom w:val="nil"/>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7 170</w:t>
            </w:r>
          </w:p>
        </w:tc>
      </w:tr>
      <w:tr w:rsidR="006C5E3A" w:rsidRPr="00316C16" w:rsidTr="00316C16">
        <w:trPr>
          <w:gridAfter w:val="1"/>
          <w:wAfter w:w="26" w:type="dxa"/>
        </w:trPr>
        <w:tc>
          <w:tcPr>
            <w:tcW w:w="3257" w:type="dxa"/>
            <w:tcBorders>
              <w:top w:val="nil"/>
              <w:left w:val="nil"/>
              <w:bottom w:val="single" w:sz="6" w:space="0" w:color="auto"/>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102" w:type="dxa"/>
            <w:gridSpan w:val="2"/>
            <w:tcBorders>
              <w:top w:val="nil"/>
              <w:left w:val="nil"/>
              <w:bottom w:val="single" w:sz="6" w:space="0" w:color="auto"/>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43 641</w:t>
            </w:r>
          </w:p>
        </w:tc>
        <w:tc>
          <w:tcPr>
            <w:tcW w:w="1139" w:type="dxa"/>
            <w:gridSpan w:val="3"/>
            <w:tcBorders>
              <w:top w:val="nil"/>
              <w:left w:val="nil"/>
              <w:bottom w:val="single" w:sz="6" w:space="0" w:color="auto"/>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13 850</w:t>
            </w:r>
          </w:p>
        </w:tc>
        <w:tc>
          <w:tcPr>
            <w:tcW w:w="1139" w:type="dxa"/>
            <w:gridSpan w:val="2"/>
            <w:tcBorders>
              <w:top w:val="nil"/>
              <w:left w:val="nil"/>
              <w:bottom w:val="single" w:sz="6" w:space="0" w:color="auto"/>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7 793</w:t>
            </w:r>
          </w:p>
        </w:tc>
        <w:tc>
          <w:tcPr>
            <w:tcW w:w="1139" w:type="dxa"/>
            <w:gridSpan w:val="2"/>
            <w:tcBorders>
              <w:top w:val="nil"/>
              <w:left w:val="nil"/>
              <w:bottom w:val="single" w:sz="6" w:space="0" w:color="auto"/>
              <w:right w:val="nil"/>
            </w:tcBorders>
          </w:tcPr>
          <w:p w:rsidR="006C5E3A" w:rsidRPr="00316C16" w:rsidRDefault="006C5E3A" w:rsidP="00316C16">
            <w:pPr>
              <w:pStyle w:val="BP4Figures"/>
              <w:rPr>
                <w:rFonts w:eastAsiaTheme="minorEastAsia"/>
                <w:lang w:eastAsia="en-AU"/>
              </w:rPr>
            </w:pPr>
            <w:r w:rsidRPr="00316C16">
              <w:rPr>
                <w:rFonts w:eastAsiaTheme="minorEastAsia"/>
                <w:lang w:eastAsia="en-AU"/>
              </w:rPr>
              <w:t xml:space="preserve"> 21 998</w:t>
            </w: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spacing w:after="0"/>
              <w:rPr>
                <w:rFonts w:eastAsiaTheme="minorEastAsia"/>
                <w:b/>
                <w:bCs/>
                <w:vertAlign w:val="superscript"/>
              </w:rPr>
            </w:pPr>
            <w:r w:rsidRPr="00316C16">
              <w:rPr>
                <w:rFonts w:eastAsiaTheme="minorEastAsia"/>
                <w:b/>
                <w:bCs/>
              </w:rPr>
              <w:t xml:space="preserve">Total new projects </w:t>
            </w:r>
            <w:r w:rsidRPr="00316C16">
              <w:rPr>
                <w:rFonts w:eastAsiaTheme="minorEastAsia"/>
                <w:b/>
                <w:bCs/>
                <w:vertAlign w:val="superscript"/>
              </w:rPr>
              <w:t>(a)</w:t>
            </w:r>
          </w:p>
        </w:tc>
        <w:tc>
          <w:tcPr>
            <w:tcW w:w="1102" w:type="dxa"/>
            <w:gridSpan w:val="2"/>
            <w:tcBorders>
              <w:top w:val="single" w:sz="6" w:space="0" w:color="auto"/>
              <w:left w:val="nil"/>
              <w:bottom w:val="nil"/>
              <w:right w:val="nil"/>
            </w:tcBorders>
          </w:tcPr>
          <w:p w:rsidR="006C5E3A" w:rsidRPr="00316C16" w:rsidRDefault="006C5E3A" w:rsidP="00316C16">
            <w:pPr>
              <w:pStyle w:val="BP4Figures"/>
              <w:rPr>
                <w:rFonts w:eastAsiaTheme="minorEastAsia"/>
                <w:b/>
                <w:bCs/>
                <w:lang w:eastAsia="en-AU"/>
              </w:rPr>
            </w:pPr>
            <w:r w:rsidRPr="00316C16">
              <w:rPr>
                <w:rFonts w:eastAsiaTheme="minorEastAsia"/>
                <w:b/>
                <w:bCs/>
                <w:lang w:eastAsia="en-AU"/>
              </w:rPr>
              <w:t>7 427 083–</w:t>
            </w:r>
          </w:p>
        </w:tc>
        <w:tc>
          <w:tcPr>
            <w:tcW w:w="1139" w:type="dxa"/>
            <w:gridSpan w:val="3"/>
            <w:tcBorders>
              <w:top w:val="single" w:sz="6" w:space="0" w:color="auto"/>
              <w:left w:val="nil"/>
              <w:bottom w:val="nil"/>
              <w:right w:val="nil"/>
            </w:tcBorders>
          </w:tcPr>
          <w:p w:rsidR="006C5E3A" w:rsidRPr="00316C16" w:rsidRDefault="006C5E3A" w:rsidP="00316C16">
            <w:pPr>
              <w:pStyle w:val="BP4Figures"/>
              <w:rPr>
                <w:rFonts w:eastAsiaTheme="minorEastAsia"/>
                <w:b/>
                <w:bCs/>
                <w:lang w:eastAsia="en-AU"/>
              </w:rPr>
            </w:pPr>
            <w:r w:rsidRPr="00316C16">
              <w:rPr>
                <w:rFonts w:eastAsiaTheme="minorEastAsia"/>
                <w:b/>
                <w:bCs/>
                <w:lang w:eastAsia="en-AU"/>
              </w:rPr>
              <w:t xml:space="preserve"> 23 517</w:t>
            </w:r>
          </w:p>
        </w:tc>
        <w:tc>
          <w:tcPr>
            <w:tcW w:w="1139" w:type="dxa"/>
            <w:gridSpan w:val="2"/>
            <w:tcBorders>
              <w:top w:val="single" w:sz="6" w:space="0" w:color="auto"/>
              <w:left w:val="nil"/>
              <w:bottom w:val="nil"/>
              <w:right w:val="nil"/>
            </w:tcBorders>
          </w:tcPr>
          <w:p w:rsidR="006C5E3A" w:rsidRPr="00316C16" w:rsidRDefault="006C5E3A" w:rsidP="00316C16">
            <w:pPr>
              <w:pStyle w:val="BP4Figures"/>
              <w:rPr>
                <w:rFonts w:eastAsiaTheme="minorEastAsia"/>
                <w:b/>
                <w:bCs/>
                <w:lang w:eastAsia="en-AU"/>
              </w:rPr>
            </w:pPr>
            <w:r w:rsidRPr="00316C16">
              <w:rPr>
                <w:rFonts w:eastAsiaTheme="minorEastAsia"/>
                <w:b/>
                <w:bCs/>
                <w:lang w:eastAsia="en-AU"/>
              </w:rPr>
              <w:t xml:space="preserve"> 786 177</w:t>
            </w:r>
          </w:p>
        </w:tc>
        <w:tc>
          <w:tcPr>
            <w:tcW w:w="1139" w:type="dxa"/>
            <w:gridSpan w:val="2"/>
            <w:tcBorders>
              <w:top w:val="single" w:sz="6" w:space="0" w:color="auto"/>
              <w:left w:val="nil"/>
              <w:bottom w:val="nil"/>
              <w:right w:val="nil"/>
            </w:tcBorders>
          </w:tcPr>
          <w:p w:rsidR="006C5E3A" w:rsidRPr="00316C16" w:rsidRDefault="006C5E3A" w:rsidP="00316C16">
            <w:pPr>
              <w:pStyle w:val="BP4Figures"/>
              <w:rPr>
                <w:rFonts w:eastAsiaTheme="minorEastAsia"/>
                <w:b/>
                <w:bCs/>
                <w:lang w:eastAsia="en-AU"/>
              </w:rPr>
            </w:pPr>
            <w:r w:rsidRPr="00316C16">
              <w:rPr>
                <w:rFonts w:eastAsiaTheme="minorEastAsia"/>
                <w:b/>
                <w:bCs/>
                <w:lang w:eastAsia="en-AU"/>
              </w:rPr>
              <w:t>1 620 389</w:t>
            </w:r>
          </w:p>
        </w:tc>
      </w:tr>
      <w:tr w:rsidR="006C5E3A" w:rsidRPr="00316C16" w:rsidTr="00316C16">
        <w:trPr>
          <w:gridAfter w:val="1"/>
          <w:wAfter w:w="26" w:type="dxa"/>
        </w:trPr>
        <w:tc>
          <w:tcPr>
            <w:tcW w:w="3257" w:type="dxa"/>
            <w:tcBorders>
              <w:top w:val="nil"/>
              <w:left w:val="nil"/>
              <w:bottom w:val="single" w:sz="6" w:space="0" w:color="auto"/>
              <w:right w:val="nil"/>
            </w:tcBorders>
          </w:tcPr>
          <w:p w:rsidR="006C5E3A" w:rsidRPr="00316C16" w:rsidRDefault="006C5E3A" w:rsidP="00316C16">
            <w:pPr>
              <w:pStyle w:val="BP4tabletext"/>
              <w:spacing w:after="0"/>
              <w:rPr>
                <w:rFonts w:eastAsiaTheme="minorEastAsia"/>
                <w:b/>
                <w:bCs/>
              </w:rPr>
            </w:pPr>
            <w:r w:rsidRPr="00316C16">
              <w:rPr>
                <w:rFonts w:eastAsiaTheme="minorEastAsia"/>
                <w:b/>
                <w:bCs/>
              </w:rPr>
              <w:t xml:space="preserve"> </w:t>
            </w:r>
          </w:p>
        </w:tc>
        <w:tc>
          <w:tcPr>
            <w:tcW w:w="1102" w:type="dxa"/>
            <w:gridSpan w:val="2"/>
            <w:tcBorders>
              <w:top w:val="nil"/>
              <w:left w:val="nil"/>
              <w:bottom w:val="single" w:sz="6" w:space="0" w:color="auto"/>
              <w:right w:val="nil"/>
            </w:tcBorders>
          </w:tcPr>
          <w:p w:rsidR="006C5E3A" w:rsidRPr="00316C16" w:rsidRDefault="006C5E3A" w:rsidP="00316C16">
            <w:pPr>
              <w:pStyle w:val="BP4Figures"/>
              <w:rPr>
                <w:rFonts w:eastAsiaTheme="minorEastAsia"/>
                <w:b/>
                <w:bCs/>
                <w:lang w:eastAsia="en-AU"/>
              </w:rPr>
            </w:pPr>
            <w:r w:rsidRPr="00316C16">
              <w:rPr>
                <w:rFonts w:eastAsiaTheme="minorEastAsia"/>
                <w:b/>
                <w:bCs/>
                <w:lang w:eastAsia="en-AU"/>
              </w:rPr>
              <w:t>8 427 083</w:t>
            </w:r>
          </w:p>
        </w:tc>
        <w:tc>
          <w:tcPr>
            <w:tcW w:w="1139" w:type="dxa"/>
            <w:gridSpan w:val="3"/>
            <w:tcBorders>
              <w:top w:val="nil"/>
              <w:left w:val="nil"/>
              <w:bottom w:val="single" w:sz="6" w:space="0" w:color="auto"/>
              <w:right w:val="nil"/>
            </w:tcBorders>
          </w:tcPr>
          <w:p w:rsidR="006C5E3A" w:rsidRPr="00316C16" w:rsidRDefault="006C5E3A" w:rsidP="00316C16">
            <w:pPr>
              <w:pStyle w:val="BP4Figures"/>
              <w:rPr>
                <w:rFonts w:eastAsiaTheme="minorEastAsia"/>
                <w:b/>
                <w:bCs/>
                <w:lang w:eastAsia="en-AU"/>
              </w:rPr>
            </w:pPr>
          </w:p>
        </w:tc>
        <w:tc>
          <w:tcPr>
            <w:tcW w:w="1139" w:type="dxa"/>
            <w:gridSpan w:val="2"/>
            <w:tcBorders>
              <w:top w:val="nil"/>
              <w:left w:val="nil"/>
              <w:bottom w:val="single" w:sz="6" w:space="0" w:color="auto"/>
              <w:right w:val="nil"/>
            </w:tcBorders>
          </w:tcPr>
          <w:p w:rsidR="006C5E3A" w:rsidRPr="00316C16" w:rsidRDefault="006C5E3A" w:rsidP="00316C16">
            <w:pPr>
              <w:pStyle w:val="BP4Figures"/>
              <w:rPr>
                <w:rFonts w:eastAsiaTheme="minorEastAsia"/>
                <w:b/>
                <w:bCs/>
                <w:lang w:eastAsia="en-AU"/>
              </w:rPr>
            </w:pPr>
          </w:p>
        </w:tc>
        <w:tc>
          <w:tcPr>
            <w:tcW w:w="1139" w:type="dxa"/>
            <w:gridSpan w:val="2"/>
            <w:tcBorders>
              <w:top w:val="nil"/>
              <w:left w:val="nil"/>
              <w:bottom w:val="single" w:sz="6" w:space="0" w:color="auto"/>
              <w:right w:val="nil"/>
            </w:tcBorders>
          </w:tcPr>
          <w:p w:rsidR="006C5E3A" w:rsidRPr="00316C16" w:rsidRDefault="006C5E3A" w:rsidP="00316C16">
            <w:pPr>
              <w:pStyle w:val="BP4Figures"/>
              <w:rPr>
                <w:rFonts w:eastAsiaTheme="minorEastAsia"/>
                <w:b/>
                <w:bCs/>
                <w:lang w:eastAsia="en-AU"/>
              </w:rPr>
            </w:pPr>
          </w:p>
        </w:tc>
      </w:tr>
      <w:tr w:rsidR="006C5E3A" w:rsidRPr="00316C16" w:rsidTr="00316C16">
        <w:trPr>
          <w:gridAfter w:val="1"/>
          <w:wAfter w:w="26" w:type="dxa"/>
        </w:trPr>
        <w:tc>
          <w:tcPr>
            <w:tcW w:w="3257" w:type="dxa"/>
            <w:tcBorders>
              <w:top w:val="nil"/>
              <w:left w:val="nil"/>
              <w:bottom w:val="nil"/>
              <w:right w:val="nil"/>
            </w:tcBorders>
          </w:tcPr>
          <w:p w:rsidR="006C5E3A" w:rsidRPr="00316C16" w:rsidRDefault="006C5E3A" w:rsidP="00316C16">
            <w:pPr>
              <w:pStyle w:val="BP4tabletext"/>
              <w:spacing w:after="0"/>
              <w:rPr>
                <w:rFonts w:eastAsiaTheme="minorEastAsia"/>
                <w:b/>
                <w:bCs/>
                <w:vertAlign w:val="superscript"/>
              </w:rPr>
            </w:pPr>
            <w:r w:rsidRPr="00316C16">
              <w:rPr>
                <w:rFonts w:eastAsiaTheme="minorEastAsia"/>
                <w:b/>
                <w:bCs/>
              </w:rPr>
              <w:t xml:space="preserve">Total existing projects </w:t>
            </w:r>
            <w:r w:rsidRPr="00316C16">
              <w:rPr>
                <w:rFonts w:eastAsiaTheme="minorEastAsia"/>
                <w:b/>
                <w:bCs/>
                <w:vertAlign w:val="superscript"/>
              </w:rPr>
              <w:t>(a)</w:t>
            </w:r>
          </w:p>
        </w:tc>
        <w:tc>
          <w:tcPr>
            <w:tcW w:w="1102" w:type="dxa"/>
            <w:gridSpan w:val="2"/>
            <w:tcBorders>
              <w:top w:val="single" w:sz="6" w:space="0" w:color="auto"/>
              <w:left w:val="nil"/>
              <w:bottom w:val="nil"/>
              <w:right w:val="nil"/>
            </w:tcBorders>
          </w:tcPr>
          <w:p w:rsidR="006C5E3A" w:rsidRPr="00316C16" w:rsidRDefault="006C5E3A" w:rsidP="00316C16">
            <w:pPr>
              <w:pStyle w:val="BP4Figures"/>
              <w:rPr>
                <w:rFonts w:eastAsiaTheme="minorEastAsia"/>
                <w:b/>
                <w:bCs/>
                <w:lang w:eastAsia="en-AU"/>
              </w:rPr>
            </w:pPr>
            <w:r w:rsidRPr="00316C16">
              <w:rPr>
                <w:rFonts w:eastAsiaTheme="minorEastAsia"/>
                <w:b/>
                <w:bCs/>
                <w:lang w:eastAsia="en-AU"/>
              </w:rPr>
              <w:t>8 822 689</w:t>
            </w:r>
          </w:p>
        </w:tc>
        <w:tc>
          <w:tcPr>
            <w:tcW w:w="1139" w:type="dxa"/>
            <w:gridSpan w:val="3"/>
            <w:tcBorders>
              <w:top w:val="single" w:sz="6" w:space="0" w:color="auto"/>
              <w:left w:val="nil"/>
              <w:bottom w:val="nil"/>
              <w:right w:val="nil"/>
            </w:tcBorders>
          </w:tcPr>
          <w:p w:rsidR="006C5E3A" w:rsidRPr="00316C16" w:rsidRDefault="006C5E3A" w:rsidP="00316C16">
            <w:pPr>
              <w:pStyle w:val="BP4Figures"/>
              <w:rPr>
                <w:rFonts w:eastAsiaTheme="minorEastAsia"/>
                <w:b/>
                <w:bCs/>
                <w:lang w:eastAsia="en-AU"/>
              </w:rPr>
            </w:pPr>
            <w:r w:rsidRPr="00316C16">
              <w:rPr>
                <w:rFonts w:eastAsiaTheme="minorEastAsia"/>
                <w:b/>
                <w:bCs/>
                <w:lang w:eastAsia="en-AU"/>
              </w:rPr>
              <w:t>3 796 978</w:t>
            </w:r>
          </w:p>
        </w:tc>
        <w:tc>
          <w:tcPr>
            <w:tcW w:w="1139" w:type="dxa"/>
            <w:gridSpan w:val="2"/>
            <w:tcBorders>
              <w:top w:val="single" w:sz="6" w:space="0" w:color="auto"/>
              <w:left w:val="nil"/>
              <w:bottom w:val="nil"/>
              <w:right w:val="nil"/>
            </w:tcBorders>
          </w:tcPr>
          <w:p w:rsidR="006C5E3A" w:rsidRPr="00316C16" w:rsidRDefault="006C5E3A" w:rsidP="00316C16">
            <w:pPr>
              <w:pStyle w:val="BP4Figures"/>
              <w:rPr>
                <w:rFonts w:eastAsiaTheme="minorEastAsia"/>
                <w:b/>
                <w:bCs/>
                <w:lang w:eastAsia="en-AU"/>
              </w:rPr>
            </w:pPr>
            <w:r w:rsidRPr="00316C16">
              <w:rPr>
                <w:rFonts w:eastAsiaTheme="minorEastAsia"/>
                <w:b/>
                <w:bCs/>
                <w:lang w:eastAsia="en-AU"/>
              </w:rPr>
              <w:t>2 005 401</w:t>
            </w:r>
          </w:p>
        </w:tc>
        <w:tc>
          <w:tcPr>
            <w:tcW w:w="1139" w:type="dxa"/>
            <w:gridSpan w:val="2"/>
            <w:tcBorders>
              <w:top w:val="single" w:sz="6" w:space="0" w:color="auto"/>
              <w:left w:val="nil"/>
              <w:bottom w:val="nil"/>
              <w:right w:val="nil"/>
            </w:tcBorders>
          </w:tcPr>
          <w:p w:rsidR="006C5E3A" w:rsidRPr="00316C16" w:rsidRDefault="006C5E3A" w:rsidP="00316C16">
            <w:pPr>
              <w:pStyle w:val="BP4Figures"/>
              <w:rPr>
                <w:rFonts w:eastAsiaTheme="minorEastAsia"/>
                <w:b/>
                <w:bCs/>
                <w:lang w:eastAsia="en-AU"/>
              </w:rPr>
            </w:pPr>
            <w:r w:rsidRPr="00316C16">
              <w:rPr>
                <w:rFonts w:eastAsiaTheme="minorEastAsia"/>
                <w:b/>
                <w:bCs/>
                <w:lang w:eastAsia="en-AU"/>
              </w:rPr>
              <w:t>2 962 310</w:t>
            </w:r>
          </w:p>
        </w:tc>
      </w:tr>
      <w:tr w:rsidR="006C5E3A" w:rsidRPr="00316C16" w:rsidTr="00316C16">
        <w:trPr>
          <w:gridAfter w:val="1"/>
          <w:wAfter w:w="26" w:type="dxa"/>
        </w:trPr>
        <w:tc>
          <w:tcPr>
            <w:tcW w:w="3257" w:type="dxa"/>
            <w:tcBorders>
              <w:top w:val="nil"/>
              <w:left w:val="nil"/>
              <w:bottom w:val="single" w:sz="6" w:space="0" w:color="auto"/>
              <w:right w:val="nil"/>
            </w:tcBorders>
          </w:tcPr>
          <w:p w:rsidR="006C5E3A" w:rsidRPr="00316C16" w:rsidRDefault="006C5E3A" w:rsidP="00316C16">
            <w:pPr>
              <w:pStyle w:val="BP4tabletext"/>
              <w:rPr>
                <w:rFonts w:eastAsiaTheme="minorEastAsia"/>
                <w:b/>
                <w:bCs/>
              </w:rPr>
            </w:pPr>
            <w:r w:rsidRPr="00316C16">
              <w:rPr>
                <w:rFonts w:eastAsiaTheme="minorEastAsia"/>
                <w:b/>
                <w:bCs/>
              </w:rPr>
              <w:t xml:space="preserve"> </w:t>
            </w:r>
          </w:p>
        </w:tc>
        <w:tc>
          <w:tcPr>
            <w:tcW w:w="1102" w:type="dxa"/>
            <w:gridSpan w:val="2"/>
            <w:tcBorders>
              <w:top w:val="nil"/>
              <w:left w:val="nil"/>
              <w:bottom w:val="single" w:sz="6" w:space="0" w:color="auto"/>
              <w:right w:val="nil"/>
            </w:tcBorders>
          </w:tcPr>
          <w:p w:rsidR="006C5E3A" w:rsidRPr="00316C16" w:rsidRDefault="006C5E3A" w:rsidP="00316C16">
            <w:pPr>
              <w:pStyle w:val="BP4Figures"/>
              <w:rPr>
                <w:rFonts w:eastAsiaTheme="minorEastAsia"/>
                <w:b/>
                <w:bCs/>
                <w:lang w:eastAsia="en-AU"/>
              </w:rPr>
            </w:pPr>
          </w:p>
        </w:tc>
        <w:tc>
          <w:tcPr>
            <w:tcW w:w="1139" w:type="dxa"/>
            <w:gridSpan w:val="3"/>
            <w:tcBorders>
              <w:top w:val="nil"/>
              <w:left w:val="nil"/>
              <w:bottom w:val="single" w:sz="6" w:space="0" w:color="auto"/>
              <w:right w:val="nil"/>
            </w:tcBorders>
          </w:tcPr>
          <w:p w:rsidR="006C5E3A" w:rsidRPr="00316C16" w:rsidRDefault="006C5E3A" w:rsidP="00316C16">
            <w:pPr>
              <w:pStyle w:val="BP4Figures"/>
              <w:rPr>
                <w:rFonts w:eastAsiaTheme="minorEastAsia"/>
                <w:b/>
                <w:bCs/>
                <w:lang w:eastAsia="en-AU"/>
              </w:rPr>
            </w:pPr>
          </w:p>
        </w:tc>
        <w:tc>
          <w:tcPr>
            <w:tcW w:w="1139" w:type="dxa"/>
            <w:gridSpan w:val="2"/>
            <w:tcBorders>
              <w:top w:val="nil"/>
              <w:left w:val="nil"/>
              <w:bottom w:val="single" w:sz="6" w:space="0" w:color="auto"/>
              <w:right w:val="nil"/>
            </w:tcBorders>
          </w:tcPr>
          <w:p w:rsidR="006C5E3A" w:rsidRPr="00316C16" w:rsidRDefault="006C5E3A" w:rsidP="00316C16">
            <w:pPr>
              <w:pStyle w:val="BP4Figures"/>
              <w:rPr>
                <w:rFonts w:eastAsiaTheme="minorEastAsia"/>
                <w:b/>
                <w:bCs/>
                <w:lang w:eastAsia="en-AU"/>
              </w:rPr>
            </w:pPr>
          </w:p>
        </w:tc>
        <w:tc>
          <w:tcPr>
            <w:tcW w:w="1139" w:type="dxa"/>
            <w:gridSpan w:val="2"/>
            <w:tcBorders>
              <w:top w:val="nil"/>
              <w:left w:val="nil"/>
              <w:bottom w:val="single" w:sz="6" w:space="0" w:color="auto"/>
              <w:right w:val="nil"/>
            </w:tcBorders>
          </w:tcPr>
          <w:p w:rsidR="006C5E3A" w:rsidRPr="00316C16" w:rsidRDefault="006C5E3A" w:rsidP="00316C16">
            <w:pPr>
              <w:pStyle w:val="BP4Figures"/>
              <w:rPr>
                <w:rFonts w:eastAsiaTheme="minorEastAsia"/>
                <w:b/>
                <w:bCs/>
                <w:lang w:eastAsia="en-AU"/>
              </w:rPr>
            </w:pPr>
          </w:p>
        </w:tc>
      </w:tr>
      <w:tr w:rsidR="006C5E3A" w:rsidRPr="00316C16" w:rsidTr="00316C16">
        <w:trPr>
          <w:gridAfter w:val="1"/>
          <w:wAfter w:w="26" w:type="dxa"/>
        </w:trPr>
        <w:tc>
          <w:tcPr>
            <w:tcW w:w="3257" w:type="dxa"/>
            <w:tcBorders>
              <w:top w:val="nil"/>
              <w:left w:val="nil"/>
              <w:right w:val="nil"/>
            </w:tcBorders>
          </w:tcPr>
          <w:p w:rsidR="006C5E3A" w:rsidRPr="00316C16" w:rsidRDefault="006C5E3A" w:rsidP="00316C16">
            <w:pPr>
              <w:pStyle w:val="BP4tabletext"/>
              <w:spacing w:after="0"/>
              <w:rPr>
                <w:rFonts w:eastAsiaTheme="minorEastAsia"/>
                <w:b/>
                <w:bCs/>
                <w:vertAlign w:val="superscript"/>
              </w:rPr>
            </w:pPr>
            <w:r w:rsidRPr="00316C16">
              <w:rPr>
                <w:rFonts w:eastAsiaTheme="minorEastAsia"/>
                <w:b/>
                <w:bCs/>
              </w:rPr>
              <w:t xml:space="preserve">Total projects </w:t>
            </w:r>
            <w:r w:rsidRPr="00316C16">
              <w:rPr>
                <w:rFonts w:eastAsiaTheme="minorEastAsia"/>
                <w:b/>
                <w:bCs/>
                <w:vertAlign w:val="superscript"/>
              </w:rPr>
              <w:t>(a)</w:t>
            </w:r>
          </w:p>
        </w:tc>
        <w:tc>
          <w:tcPr>
            <w:tcW w:w="1102" w:type="dxa"/>
            <w:gridSpan w:val="2"/>
            <w:tcBorders>
              <w:top w:val="single" w:sz="6" w:space="0" w:color="auto"/>
              <w:left w:val="nil"/>
              <w:right w:val="nil"/>
            </w:tcBorders>
          </w:tcPr>
          <w:p w:rsidR="006C5E3A" w:rsidRPr="00316C16" w:rsidRDefault="006C5E3A" w:rsidP="00316C16">
            <w:pPr>
              <w:pStyle w:val="BP4Figures"/>
              <w:rPr>
                <w:rFonts w:eastAsiaTheme="minorEastAsia"/>
                <w:b/>
                <w:bCs/>
                <w:lang w:eastAsia="en-AU"/>
              </w:rPr>
            </w:pPr>
            <w:r w:rsidRPr="00316C16">
              <w:rPr>
                <w:rFonts w:eastAsiaTheme="minorEastAsia"/>
                <w:b/>
                <w:bCs/>
                <w:lang w:eastAsia="en-AU"/>
              </w:rPr>
              <w:t>16 249 772–</w:t>
            </w:r>
          </w:p>
        </w:tc>
        <w:tc>
          <w:tcPr>
            <w:tcW w:w="1139" w:type="dxa"/>
            <w:gridSpan w:val="3"/>
            <w:tcBorders>
              <w:top w:val="single" w:sz="6" w:space="0" w:color="auto"/>
              <w:left w:val="nil"/>
              <w:right w:val="nil"/>
            </w:tcBorders>
          </w:tcPr>
          <w:p w:rsidR="006C5E3A" w:rsidRPr="00316C16" w:rsidRDefault="006C5E3A" w:rsidP="00316C16">
            <w:pPr>
              <w:pStyle w:val="BP4Figures"/>
              <w:rPr>
                <w:rFonts w:eastAsiaTheme="minorEastAsia"/>
                <w:b/>
                <w:bCs/>
                <w:lang w:eastAsia="en-AU"/>
              </w:rPr>
            </w:pPr>
            <w:r w:rsidRPr="00316C16">
              <w:rPr>
                <w:rFonts w:eastAsiaTheme="minorEastAsia"/>
                <w:b/>
                <w:bCs/>
                <w:lang w:eastAsia="en-AU"/>
              </w:rPr>
              <w:t>3 820 495</w:t>
            </w:r>
          </w:p>
        </w:tc>
        <w:tc>
          <w:tcPr>
            <w:tcW w:w="1139" w:type="dxa"/>
            <w:gridSpan w:val="2"/>
            <w:tcBorders>
              <w:top w:val="single" w:sz="6" w:space="0" w:color="auto"/>
              <w:left w:val="nil"/>
              <w:right w:val="nil"/>
            </w:tcBorders>
          </w:tcPr>
          <w:p w:rsidR="006C5E3A" w:rsidRPr="00316C16" w:rsidRDefault="006C5E3A" w:rsidP="00316C16">
            <w:pPr>
              <w:pStyle w:val="BP4Figures"/>
              <w:rPr>
                <w:rFonts w:eastAsiaTheme="minorEastAsia"/>
                <w:b/>
                <w:bCs/>
                <w:lang w:eastAsia="en-AU"/>
              </w:rPr>
            </w:pPr>
            <w:r w:rsidRPr="00316C16">
              <w:rPr>
                <w:rFonts w:eastAsiaTheme="minorEastAsia"/>
                <w:b/>
                <w:bCs/>
                <w:lang w:eastAsia="en-AU"/>
              </w:rPr>
              <w:t>2 791 578</w:t>
            </w:r>
          </w:p>
        </w:tc>
        <w:tc>
          <w:tcPr>
            <w:tcW w:w="1139" w:type="dxa"/>
            <w:gridSpan w:val="2"/>
            <w:tcBorders>
              <w:top w:val="single" w:sz="6" w:space="0" w:color="auto"/>
              <w:left w:val="nil"/>
              <w:right w:val="nil"/>
            </w:tcBorders>
          </w:tcPr>
          <w:p w:rsidR="006C5E3A" w:rsidRPr="00316C16" w:rsidRDefault="006C5E3A" w:rsidP="00316C16">
            <w:pPr>
              <w:pStyle w:val="BP4Figures"/>
              <w:rPr>
                <w:rFonts w:eastAsiaTheme="minorEastAsia"/>
                <w:b/>
                <w:bCs/>
                <w:lang w:eastAsia="en-AU"/>
              </w:rPr>
            </w:pPr>
            <w:r w:rsidRPr="00316C16">
              <w:rPr>
                <w:rFonts w:eastAsiaTheme="minorEastAsia"/>
                <w:b/>
                <w:bCs/>
                <w:lang w:eastAsia="en-AU"/>
              </w:rPr>
              <w:t>4 582 699</w:t>
            </w:r>
          </w:p>
        </w:tc>
      </w:tr>
      <w:tr w:rsidR="006C5E3A" w:rsidRPr="00316C16" w:rsidTr="00316C16">
        <w:trPr>
          <w:gridAfter w:val="1"/>
          <w:wAfter w:w="26" w:type="dxa"/>
        </w:trPr>
        <w:tc>
          <w:tcPr>
            <w:tcW w:w="3257" w:type="dxa"/>
            <w:tcBorders>
              <w:top w:val="nil"/>
              <w:left w:val="nil"/>
              <w:bottom w:val="single" w:sz="12" w:space="0" w:color="000000"/>
              <w:right w:val="nil"/>
            </w:tcBorders>
            <w:shd w:val="clear" w:color="auto" w:fill="auto"/>
          </w:tcPr>
          <w:p w:rsidR="006C5E3A" w:rsidRPr="00316C16" w:rsidRDefault="006C5E3A" w:rsidP="00316C16">
            <w:pPr>
              <w:pStyle w:val="BP4tabletext"/>
              <w:rPr>
                <w:rFonts w:eastAsiaTheme="minorEastAsia"/>
                <w:b/>
                <w:bCs/>
              </w:rPr>
            </w:pPr>
            <w:r w:rsidRPr="00316C16">
              <w:rPr>
                <w:rFonts w:eastAsiaTheme="minorEastAsia"/>
                <w:b/>
                <w:bCs/>
              </w:rPr>
              <w:t xml:space="preserve"> </w:t>
            </w:r>
          </w:p>
        </w:tc>
        <w:tc>
          <w:tcPr>
            <w:tcW w:w="1102" w:type="dxa"/>
            <w:gridSpan w:val="2"/>
            <w:tcBorders>
              <w:top w:val="nil"/>
              <w:left w:val="nil"/>
              <w:bottom w:val="single" w:sz="12" w:space="0" w:color="000000"/>
              <w:right w:val="nil"/>
            </w:tcBorders>
            <w:shd w:val="clear" w:color="auto" w:fill="auto"/>
          </w:tcPr>
          <w:p w:rsidR="006C5E3A" w:rsidRPr="00316C16" w:rsidRDefault="006C5E3A" w:rsidP="00316C16">
            <w:pPr>
              <w:pStyle w:val="BP4Figures"/>
              <w:rPr>
                <w:rFonts w:eastAsiaTheme="minorEastAsia"/>
                <w:b/>
                <w:bCs/>
                <w:lang w:eastAsia="en-AU"/>
              </w:rPr>
            </w:pPr>
            <w:r w:rsidRPr="00316C16">
              <w:rPr>
                <w:rFonts w:eastAsiaTheme="minorEastAsia"/>
                <w:b/>
                <w:bCs/>
                <w:lang w:eastAsia="en-AU"/>
              </w:rPr>
              <w:t>17 249 772</w:t>
            </w:r>
          </w:p>
        </w:tc>
        <w:tc>
          <w:tcPr>
            <w:tcW w:w="1139" w:type="dxa"/>
            <w:gridSpan w:val="3"/>
            <w:tcBorders>
              <w:top w:val="nil"/>
              <w:left w:val="nil"/>
              <w:bottom w:val="single" w:sz="12" w:space="0" w:color="000000"/>
              <w:right w:val="nil"/>
            </w:tcBorders>
            <w:shd w:val="clear" w:color="auto" w:fill="auto"/>
          </w:tcPr>
          <w:p w:rsidR="006C5E3A" w:rsidRPr="00316C16" w:rsidRDefault="006C5E3A" w:rsidP="00316C16">
            <w:pPr>
              <w:pStyle w:val="BP4Figures"/>
              <w:rPr>
                <w:rFonts w:eastAsiaTheme="minorEastAsia"/>
                <w:b/>
                <w:bCs/>
                <w:lang w:eastAsia="en-AU"/>
              </w:rPr>
            </w:pPr>
          </w:p>
        </w:tc>
        <w:tc>
          <w:tcPr>
            <w:tcW w:w="1139" w:type="dxa"/>
            <w:gridSpan w:val="2"/>
            <w:tcBorders>
              <w:top w:val="nil"/>
              <w:left w:val="nil"/>
              <w:bottom w:val="single" w:sz="12" w:space="0" w:color="000000"/>
              <w:right w:val="nil"/>
            </w:tcBorders>
            <w:shd w:val="clear" w:color="auto" w:fill="auto"/>
          </w:tcPr>
          <w:p w:rsidR="006C5E3A" w:rsidRPr="00316C16" w:rsidRDefault="006C5E3A" w:rsidP="00316C16">
            <w:pPr>
              <w:pStyle w:val="BP4Figures"/>
              <w:rPr>
                <w:rFonts w:eastAsiaTheme="minorEastAsia"/>
                <w:b/>
                <w:bCs/>
                <w:lang w:eastAsia="en-AU"/>
              </w:rPr>
            </w:pPr>
          </w:p>
        </w:tc>
        <w:tc>
          <w:tcPr>
            <w:tcW w:w="1139" w:type="dxa"/>
            <w:gridSpan w:val="2"/>
            <w:tcBorders>
              <w:top w:val="nil"/>
              <w:left w:val="nil"/>
              <w:bottom w:val="single" w:sz="12" w:space="0" w:color="000000"/>
              <w:right w:val="nil"/>
            </w:tcBorders>
            <w:shd w:val="clear" w:color="auto" w:fill="auto"/>
          </w:tcPr>
          <w:p w:rsidR="006C5E3A" w:rsidRPr="00316C16" w:rsidRDefault="006C5E3A" w:rsidP="00316C16">
            <w:pPr>
              <w:pStyle w:val="BP4Figures"/>
              <w:rPr>
                <w:rFonts w:eastAsiaTheme="minorEastAsia"/>
                <w:b/>
                <w:bCs/>
                <w:lang w:eastAsia="en-AU"/>
              </w:rPr>
            </w:pPr>
          </w:p>
        </w:tc>
      </w:tr>
    </w:tbl>
    <w:p w:rsidR="006C5E3A" w:rsidRDefault="006C5E3A" w:rsidP="001B05C4">
      <w:pPr>
        <w:pStyle w:val="Source"/>
      </w:pPr>
      <w:r w:rsidRPr="00E14EE3">
        <w:t>Source: Department of Treasury and Finance</w:t>
      </w:r>
    </w:p>
    <w:p w:rsidR="006C5E3A" w:rsidRDefault="006C5E3A" w:rsidP="00485949">
      <w:pPr>
        <w:pStyle w:val="Notes"/>
      </w:pPr>
      <w:r>
        <w:t>Note:</w:t>
      </w:r>
    </w:p>
    <w:p w:rsidR="006C5E3A" w:rsidRPr="00485949" w:rsidRDefault="006C5E3A" w:rsidP="00485949">
      <w:pPr>
        <w:pStyle w:val="Notes"/>
      </w:pPr>
      <w:r>
        <w:t>(a)</w:t>
      </w:r>
      <w:r>
        <w:tab/>
        <w:t>Expenditure reflects upper end of expected TEI range for major transport projects.</w:t>
      </w:r>
    </w:p>
    <w:p w:rsidR="006C5E3A" w:rsidRDefault="006C5E3A">
      <w:pPr>
        <w:spacing w:after="0"/>
      </w:pPr>
      <w:r>
        <w:br w:type="page"/>
      </w:r>
    </w:p>
    <w:p w:rsidR="006C5E3A" w:rsidRDefault="006C5E3A" w:rsidP="00E302EC">
      <w:r>
        <w:lastRenderedPageBreak/>
        <w:t xml:space="preserve">Table 4 reconciles key measures of general government sector capital/infrastructure expenditure in the </w:t>
      </w:r>
      <w:r>
        <w:rPr>
          <w:i/>
        </w:rPr>
        <w:t>2015</w:t>
      </w:r>
      <w:r>
        <w:rPr>
          <w:i/>
        </w:rPr>
        <w:noBreakHyphen/>
        <w:t>16 Budget</w:t>
      </w:r>
      <w:r>
        <w:t>, including the general government sector estimates presented in Budget Paper No. 4 and the measures of general government sector infrastructure investment.</w:t>
      </w:r>
    </w:p>
    <w:p w:rsidR="006C5E3A" w:rsidRPr="002962E7" w:rsidRDefault="006C5E3A" w:rsidP="00E302EC">
      <w:pPr>
        <w:pStyle w:val="Tableheading"/>
      </w:pPr>
      <w:r w:rsidRPr="002962E7">
        <w:t xml:space="preserve">Table </w:t>
      </w:r>
      <w:r>
        <w:t>4</w:t>
      </w:r>
      <w:r w:rsidRPr="002962E7">
        <w:t xml:space="preserve">: </w:t>
      </w:r>
      <w:r w:rsidRPr="002962E7">
        <w:tab/>
        <w:t>Reconciliation of general government sector capital expenditure aggregates – 2015</w:t>
      </w:r>
      <w:r w:rsidRPr="002962E7">
        <w:noBreakHyphen/>
        <w:t>16</w:t>
      </w:r>
      <w:r>
        <w:t xml:space="preserve"> to 2018-19</w:t>
      </w:r>
    </w:p>
    <w:p w:rsidR="006C5E3A" w:rsidRDefault="006C5E3A" w:rsidP="00E302EC">
      <w:pPr>
        <w:pStyle w:val="million"/>
      </w:pPr>
      <w:r w:rsidRPr="002962E7">
        <w:t>($</w:t>
      </w:r>
      <w:r>
        <w:t> million</w:t>
      </w:r>
      <w:r w:rsidRPr="002962E7">
        <w:t>)</w:t>
      </w:r>
    </w:p>
    <w:tbl>
      <w:tblPr>
        <w:tblW w:w="5000" w:type="pct"/>
        <w:tblInd w:w="29" w:type="dxa"/>
        <w:tblLayout w:type="fixed"/>
        <w:tblCellMar>
          <w:left w:w="43" w:type="dxa"/>
          <w:right w:w="43" w:type="dxa"/>
        </w:tblCellMar>
        <w:tblLook w:val="04A0" w:firstRow="1" w:lastRow="0" w:firstColumn="1" w:lastColumn="0" w:noHBand="0" w:noVBand="1"/>
      </w:tblPr>
      <w:tblGrid>
        <w:gridCol w:w="2923"/>
        <w:gridCol w:w="170"/>
        <w:gridCol w:w="645"/>
        <w:gridCol w:w="812"/>
        <w:gridCol w:w="812"/>
        <w:gridCol w:w="812"/>
        <w:gridCol w:w="1615"/>
      </w:tblGrid>
      <w:tr w:rsidR="006C5E3A" w:rsidRPr="00E302EC" w:rsidTr="001B5159">
        <w:trPr>
          <w:trHeight w:val="96"/>
        </w:trPr>
        <w:tc>
          <w:tcPr>
            <w:tcW w:w="1877" w:type="pct"/>
            <w:tcBorders>
              <w:top w:val="single" w:sz="4" w:space="0" w:color="auto"/>
              <w:left w:val="single" w:sz="4" w:space="0" w:color="auto"/>
              <w:bottom w:val="nil"/>
              <w:right w:val="nil"/>
            </w:tcBorders>
            <w:shd w:val="clear" w:color="auto" w:fill="000000" w:themeFill="text1"/>
            <w:hideMark/>
          </w:tcPr>
          <w:p w:rsidR="006C5E3A" w:rsidRPr="002962E7" w:rsidRDefault="006C5E3A" w:rsidP="000C68D3">
            <w:pPr>
              <w:pStyle w:val="BP4headingl"/>
              <w:rPr>
                <w:rFonts w:eastAsiaTheme="minorEastAsia"/>
              </w:rPr>
            </w:pPr>
            <w:r w:rsidRPr="002962E7">
              <w:rPr>
                <w:rFonts w:eastAsiaTheme="minorEastAsia"/>
              </w:rPr>
              <w:t>Reporting item</w:t>
            </w:r>
          </w:p>
        </w:tc>
        <w:tc>
          <w:tcPr>
            <w:tcW w:w="522" w:type="pct"/>
            <w:gridSpan w:val="2"/>
            <w:tcBorders>
              <w:top w:val="single" w:sz="4" w:space="0" w:color="auto"/>
              <w:left w:val="nil"/>
              <w:bottom w:val="nil"/>
              <w:right w:val="nil"/>
            </w:tcBorders>
            <w:shd w:val="clear" w:color="auto" w:fill="000000" w:themeFill="text1"/>
            <w:hideMark/>
          </w:tcPr>
          <w:p w:rsidR="006C5E3A" w:rsidRPr="002962E7" w:rsidRDefault="006C5E3A" w:rsidP="000C68D3">
            <w:pPr>
              <w:pStyle w:val="BP4headingr"/>
              <w:rPr>
                <w:rFonts w:eastAsiaTheme="minorEastAsia"/>
              </w:rPr>
            </w:pPr>
            <w:r w:rsidRPr="002962E7">
              <w:rPr>
                <w:rFonts w:eastAsiaTheme="minorEastAsia"/>
              </w:rPr>
              <w:t>2015</w:t>
            </w:r>
            <w:r w:rsidRPr="002962E7">
              <w:rPr>
                <w:rFonts w:eastAsiaTheme="minorEastAsia"/>
              </w:rPr>
              <w:noBreakHyphen/>
              <w:t>16</w:t>
            </w:r>
          </w:p>
        </w:tc>
        <w:tc>
          <w:tcPr>
            <w:tcW w:w="521" w:type="pct"/>
            <w:tcBorders>
              <w:top w:val="single" w:sz="4" w:space="0" w:color="auto"/>
              <w:left w:val="nil"/>
              <w:bottom w:val="nil"/>
              <w:right w:val="nil"/>
            </w:tcBorders>
            <w:shd w:val="clear" w:color="auto" w:fill="000000" w:themeFill="text1"/>
          </w:tcPr>
          <w:p w:rsidR="006C5E3A" w:rsidRPr="002962E7" w:rsidRDefault="006C5E3A" w:rsidP="000C68D3">
            <w:pPr>
              <w:pStyle w:val="BP4headingr"/>
              <w:rPr>
                <w:rFonts w:eastAsiaTheme="minorEastAsia"/>
              </w:rPr>
            </w:pPr>
            <w:r w:rsidRPr="002962E7">
              <w:rPr>
                <w:rFonts w:eastAsiaTheme="minorEastAsia"/>
              </w:rPr>
              <w:t>2016</w:t>
            </w:r>
            <w:r>
              <w:rPr>
                <w:rFonts w:eastAsiaTheme="minorEastAsia"/>
              </w:rPr>
              <w:t>-</w:t>
            </w:r>
            <w:r w:rsidRPr="002962E7">
              <w:rPr>
                <w:rFonts w:eastAsiaTheme="minorEastAsia"/>
              </w:rPr>
              <w:t>17</w:t>
            </w:r>
          </w:p>
        </w:tc>
        <w:tc>
          <w:tcPr>
            <w:tcW w:w="521" w:type="pct"/>
            <w:tcBorders>
              <w:top w:val="single" w:sz="4" w:space="0" w:color="auto"/>
              <w:left w:val="nil"/>
              <w:bottom w:val="nil"/>
              <w:right w:val="nil"/>
            </w:tcBorders>
            <w:shd w:val="clear" w:color="auto" w:fill="000000" w:themeFill="text1"/>
          </w:tcPr>
          <w:p w:rsidR="006C5E3A" w:rsidRPr="002962E7" w:rsidRDefault="006C5E3A" w:rsidP="000C68D3">
            <w:pPr>
              <w:pStyle w:val="BP4headingr"/>
              <w:rPr>
                <w:rFonts w:eastAsiaTheme="minorEastAsia"/>
              </w:rPr>
            </w:pPr>
            <w:r>
              <w:rPr>
                <w:rFonts w:eastAsiaTheme="minorEastAsia"/>
              </w:rPr>
              <w:t>2017-18</w:t>
            </w:r>
          </w:p>
        </w:tc>
        <w:tc>
          <w:tcPr>
            <w:tcW w:w="521" w:type="pct"/>
            <w:tcBorders>
              <w:top w:val="single" w:sz="4" w:space="0" w:color="auto"/>
              <w:left w:val="nil"/>
              <w:bottom w:val="nil"/>
              <w:right w:val="nil"/>
            </w:tcBorders>
            <w:shd w:val="clear" w:color="auto" w:fill="000000" w:themeFill="text1"/>
          </w:tcPr>
          <w:p w:rsidR="006C5E3A" w:rsidRPr="002962E7" w:rsidRDefault="006C5E3A" w:rsidP="000C68D3">
            <w:pPr>
              <w:pStyle w:val="BP4headingr"/>
              <w:rPr>
                <w:rFonts w:eastAsiaTheme="minorEastAsia"/>
              </w:rPr>
            </w:pPr>
            <w:r>
              <w:rPr>
                <w:rFonts w:eastAsiaTheme="minorEastAsia"/>
              </w:rPr>
              <w:t>2018-19</w:t>
            </w:r>
          </w:p>
        </w:tc>
        <w:tc>
          <w:tcPr>
            <w:tcW w:w="1038" w:type="pct"/>
            <w:tcBorders>
              <w:top w:val="single" w:sz="4" w:space="0" w:color="auto"/>
              <w:left w:val="nil"/>
              <w:bottom w:val="nil"/>
              <w:right w:val="single" w:sz="4" w:space="0" w:color="auto"/>
            </w:tcBorders>
            <w:shd w:val="clear" w:color="auto" w:fill="000000" w:themeFill="text1"/>
            <w:hideMark/>
          </w:tcPr>
          <w:p w:rsidR="006C5E3A" w:rsidRPr="002962E7" w:rsidRDefault="006C5E3A" w:rsidP="001B5159">
            <w:pPr>
              <w:pStyle w:val="BP4headingl"/>
              <w:ind w:left="102"/>
              <w:rPr>
                <w:rFonts w:eastAsiaTheme="minorEastAsia"/>
              </w:rPr>
            </w:pPr>
            <w:r w:rsidRPr="002962E7">
              <w:rPr>
                <w:rFonts w:eastAsiaTheme="minorEastAsia"/>
              </w:rPr>
              <w:t>Reference</w:t>
            </w:r>
          </w:p>
        </w:tc>
      </w:tr>
      <w:tr w:rsidR="006C5E3A" w:rsidRPr="00E302EC" w:rsidTr="001B5159">
        <w:trPr>
          <w:trHeight w:val="306"/>
        </w:trPr>
        <w:tc>
          <w:tcPr>
            <w:tcW w:w="1877" w:type="pct"/>
            <w:hideMark/>
          </w:tcPr>
          <w:p w:rsidR="006C5E3A" w:rsidRPr="00DA106D" w:rsidRDefault="006C5E3A" w:rsidP="000C68D3">
            <w:pPr>
              <w:pStyle w:val="BP4tabletext"/>
              <w:ind w:left="0" w:firstLine="0"/>
              <w:rPr>
                <w:rFonts w:eastAsiaTheme="minorEastAsia"/>
              </w:rPr>
            </w:pPr>
            <w:r w:rsidRPr="00DA106D">
              <w:rPr>
                <w:rFonts w:eastAsiaTheme="minorEastAsia"/>
              </w:rPr>
              <w:t>Estimated expenditure on general government sector projects identified in Budget Paper No.</w:t>
            </w:r>
            <w:r>
              <w:rPr>
                <w:rFonts w:eastAsiaTheme="minorEastAsia"/>
              </w:rPr>
              <w:t xml:space="preserve"> </w:t>
            </w:r>
            <w:r w:rsidRPr="00DA106D">
              <w:rPr>
                <w:rFonts w:eastAsiaTheme="minorEastAsia"/>
              </w:rPr>
              <w:t xml:space="preserve">4 </w:t>
            </w:r>
          </w:p>
        </w:tc>
        <w:tc>
          <w:tcPr>
            <w:tcW w:w="522" w:type="pct"/>
            <w:gridSpan w:val="2"/>
            <w:hideMark/>
          </w:tcPr>
          <w:p w:rsidR="006C5E3A" w:rsidRPr="00DA106D" w:rsidRDefault="006C5E3A" w:rsidP="00E2578A">
            <w:pPr>
              <w:pStyle w:val="BP4Figures"/>
              <w:rPr>
                <w:rFonts w:eastAsiaTheme="minorEastAsia"/>
              </w:rPr>
            </w:pPr>
            <w:r>
              <w:rPr>
                <w:rFonts w:eastAsiaTheme="minorEastAsia"/>
              </w:rPr>
              <w:t>2 791.6</w:t>
            </w:r>
          </w:p>
        </w:tc>
        <w:tc>
          <w:tcPr>
            <w:tcW w:w="521" w:type="pct"/>
          </w:tcPr>
          <w:p w:rsidR="006C5E3A" w:rsidRPr="00DA106D" w:rsidRDefault="006C5E3A" w:rsidP="000C68D3">
            <w:pPr>
              <w:pStyle w:val="BP4Figures"/>
              <w:rPr>
                <w:rFonts w:eastAsiaTheme="minorEastAsia"/>
              </w:rPr>
            </w:pPr>
            <w:r>
              <w:rPr>
                <w:rFonts w:eastAsiaTheme="minorEastAsia"/>
              </w:rPr>
              <w:t>na</w:t>
            </w:r>
          </w:p>
        </w:tc>
        <w:tc>
          <w:tcPr>
            <w:tcW w:w="521" w:type="pct"/>
          </w:tcPr>
          <w:p w:rsidR="006C5E3A" w:rsidRPr="00DA106D" w:rsidRDefault="006C5E3A" w:rsidP="000C68D3">
            <w:pPr>
              <w:pStyle w:val="BP4Figures"/>
              <w:rPr>
                <w:rFonts w:eastAsiaTheme="minorEastAsia"/>
              </w:rPr>
            </w:pPr>
            <w:r>
              <w:rPr>
                <w:rFonts w:eastAsiaTheme="minorEastAsia"/>
              </w:rPr>
              <w:t>na</w:t>
            </w:r>
          </w:p>
        </w:tc>
        <w:tc>
          <w:tcPr>
            <w:tcW w:w="521" w:type="pct"/>
          </w:tcPr>
          <w:p w:rsidR="006C5E3A" w:rsidRPr="00DA106D" w:rsidRDefault="006C5E3A" w:rsidP="000C68D3">
            <w:pPr>
              <w:pStyle w:val="BP4Figures"/>
              <w:rPr>
                <w:rFonts w:eastAsiaTheme="minorEastAsia"/>
              </w:rPr>
            </w:pPr>
            <w:r>
              <w:rPr>
                <w:rFonts w:eastAsiaTheme="minorEastAsia"/>
              </w:rPr>
              <w:t>na</w:t>
            </w:r>
          </w:p>
        </w:tc>
        <w:tc>
          <w:tcPr>
            <w:tcW w:w="1038" w:type="pct"/>
            <w:hideMark/>
          </w:tcPr>
          <w:p w:rsidR="006C5E3A" w:rsidRPr="00DA106D" w:rsidRDefault="006C5E3A" w:rsidP="00E2578A">
            <w:pPr>
              <w:pStyle w:val="BP4tabletext"/>
              <w:ind w:left="102" w:firstLine="0"/>
              <w:rPr>
                <w:rFonts w:eastAsiaTheme="minorEastAsia"/>
              </w:rPr>
            </w:pPr>
            <w:r w:rsidRPr="00DA106D">
              <w:rPr>
                <w:rFonts w:eastAsiaTheme="minorEastAsia"/>
              </w:rPr>
              <w:t>Budget Paper No. 4</w:t>
            </w:r>
            <w:r w:rsidRPr="00DA106D">
              <w:rPr>
                <w:rFonts w:eastAsiaTheme="minorEastAsia"/>
              </w:rPr>
              <w:br/>
              <w:t xml:space="preserve">Chapter 1, Table </w:t>
            </w:r>
            <w:r>
              <w:rPr>
                <w:rFonts w:eastAsiaTheme="minorEastAsia"/>
              </w:rPr>
              <w:t>3</w:t>
            </w:r>
            <w:r w:rsidRPr="00DA106D">
              <w:rPr>
                <w:rFonts w:eastAsiaTheme="minorEastAsia"/>
              </w:rPr>
              <w:t xml:space="preserve"> </w:t>
            </w:r>
          </w:p>
        </w:tc>
      </w:tr>
      <w:tr w:rsidR="006C5E3A" w:rsidRPr="00E302EC" w:rsidTr="001B5159">
        <w:trPr>
          <w:trHeight w:hRule="exact" w:val="120"/>
        </w:trPr>
        <w:tc>
          <w:tcPr>
            <w:tcW w:w="1877" w:type="pct"/>
          </w:tcPr>
          <w:p w:rsidR="006C5E3A" w:rsidRPr="00DA106D" w:rsidRDefault="006C5E3A" w:rsidP="000C68D3">
            <w:pPr>
              <w:pStyle w:val="BP4tabletext"/>
              <w:ind w:left="0" w:firstLine="0"/>
              <w:rPr>
                <w:rFonts w:eastAsiaTheme="minorEastAsia"/>
              </w:rPr>
            </w:pPr>
          </w:p>
        </w:tc>
        <w:tc>
          <w:tcPr>
            <w:tcW w:w="522" w:type="pct"/>
            <w:gridSpan w:val="2"/>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1B5159">
        <w:trPr>
          <w:trHeight w:val="96"/>
        </w:trPr>
        <w:tc>
          <w:tcPr>
            <w:tcW w:w="1877" w:type="pct"/>
            <w:hideMark/>
          </w:tcPr>
          <w:p w:rsidR="006C5E3A" w:rsidRPr="00DA106D" w:rsidRDefault="006C5E3A" w:rsidP="000C68D3">
            <w:pPr>
              <w:pStyle w:val="BP4tabletext"/>
              <w:ind w:left="0" w:firstLine="0"/>
              <w:rPr>
                <w:rFonts w:eastAsiaTheme="minorEastAsia"/>
              </w:rPr>
            </w:pPr>
            <w:r w:rsidRPr="00DA106D">
              <w:rPr>
                <w:rFonts w:eastAsiaTheme="minorEastAsia"/>
                <w:b/>
              </w:rPr>
              <w:t>Plus</w:t>
            </w:r>
          </w:p>
        </w:tc>
        <w:tc>
          <w:tcPr>
            <w:tcW w:w="522" w:type="pct"/>
            <w:gridSpan w:val="2"/>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1B5159">
        <w:trPr>
          <w:trHeight w:val="96"/>
        </w:trPr>
        <w:tc>
          <w:tcPr>
            <w:tcW w:w="1877" w:type="pct"/>
            <w:hideMark/>
          </w:tcPr>
          <w:p w:rsidR="006C5E3A" w:rsidRPr="00DA106D" w:rsidRDefault="006C5E3A" w:rsidP="000C68D3">
            <w:pPr>
              <w:pStyle w:val="BP4tabletext"/>
              <w:ind w:left="0" w:firstLine="0"/>
              <w:rPr>
                <w:rFonts w:eastAsiaTheme="minorEastAsia"/>
              </w:rPr>
            </w:pPr>
            <w:r w:rsidRPr="00DA106D">
              <w:rPr>
                <w:rFonts w:eastAsiaTheme="minorEastAsia"/>
              </w:rPr>
              <w:t xml:space="preserve">Other capital expenditure </w:t>
            </w:r>
            <w:r w:rsidRPr="00DA106D">
              <w:rPr>
                <w:rFonts w:eastAsiaTheme="minorEastAsia"/>
                <w:vertAlign w:val="superscript"/>
              </w:rPr>
              <w:t>(a)</w:t>
            </w:r>
          </w:p>
        </w:tc>
        <w:tc>
          <w:tcPr>
            <w:tcW w:w="522" w:type="pct"/>
            <w:gridSpan w:val="2"/>
            <w:hideMark/>
          </w:tcPr>
          <w:p w:rsidR="006C5E3A" w:rsidRPr="00DA106D" w:rsidRDefault="006C5E3A" w:rsidP="00E2578A">
            <w:pPr>
              <w:pStyle w:val="BP4Figures"/>
              <w:rPr>
                <w:rFonts w:eastAsiaTheme="minorEastAsia"/>
              </w:rPr>
            </w:pPr>
            <w:r>
              <w:rPr>
                <w:rFonts w:eastAsiaTheme="minorEastAsia"/>
              </w:rPr>
              <w:t>1 760.1</w:t>
            </w:r>
          </w:p>
        </w:tc>
        <w:tc>
          <w:tcPr>
            <w:tcW w:w="521" w:type="pct"/>
          </w:tcPr>
          <w:p w:rsidR="006C5E3A" w:rsidRPr="00DA106D" w:rsidRDefault="006C5E3A" w:rsidP="000C68D3">
            <w:pPr>
              <w:pStyle w:val="BP4Figures"/>
              <w:rPr>
                <w:rFonts w:eastAsiaTheme="minorEastAsia"/>
              </w:rPr>
            </w:pPr>
            <w:r>
              <w:rPr>
                <w:rFonts w:eastAsiaTheme="minorEastAsia"/>
              </w:rPr>
              <w:t>na</w:t>
            </w:r>
          </w:p>
        </w:tc>
        <w:tc>
          <w:tcPr>
            <w:tcW w:w="521" w:type="pct"/>
          </w:tcPr>
          <w:p w:rsidR="006C5E3A" w:rsidRPr="00DA106D" w:rsidRDefault="006C5E3A" w:rsidP="000C68D3">
            <w:pPr>
              <w:pStyle w:val="BP4Figures"/>
              <w:rPr>
                <w:rFonts w:eastAsiaTheme="minorEastAsia"/>
              </w:rPr>
            </w:pPr>
            <w:r>
              <w:rPr>
                <w:rFonts w:eastAsiaTheme="minorEastAsia"/>
              </w:rPr>
              <w:t>na</w:t>
            </w:r>
          </w:p>
        </w:tc>
        <w:tc>
          <w:tcPr>
            <w:tcW w:w="521" w:type="pct"/>
          </w:tcPr>
          <w:p w:rsidR="006C5E3A" w:rsidRPr="00DA106D" w:rsidRDefault="006C5E3A" w:rsidP="000C68D3">
            <w:pPr>
              <w:pStyle w:val="BP4Figures"/>
              <w:rPr>
                <w:rFonts w:eastAsiaTheme="minorEastAsia"/>
              </w:rPr>
            </w:pPr>
            <w:r>
              <w:rPr>
                <w:rFonts w:eastAsiaTheme="minorEastAsia"/>
              </w:rPr>
              <w:t>na</w:t>
            </w: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1B5159">
        <w:trPr>
          <w:trHeight w:hRule="exact" w:val="120"/>
        </w:trPr>
        <w:tc>
          <w:tcPr>
            <w:tcW w:w="1877" w:type="pct"/>
          </w:tcPr>
          <w:p w:rsidR="006C5E3A" w:rsidRPr="00DA106D" w:rsidRDefault="006C5E3A" w:rsidP="000C68D3">
            <w:pPr>
              <w:pStyle w:val="BP4tabletext"/>
              <w:ind w:left="0" w:firstLine="0"/>
              <w:rPr>
                <w:rFonts w:eastAsiaTheme="minorEastAsia"/>
              </w:rPr>
            </w:pPr>
          </w:p>
        </w:tc>
        <w:tc>
          <w:tcPr>
            <w:tcW w:w="522" w:type="pct"/>
            <w:gridSpan w:val="2"/>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1B5159">
        <w:trPr>
          <w:trHeight w:val="96"/>
        </w:trPr>
        <w:tc>
          <w:tcPr>
            <w:tcW w:w="1877" w:type="pct"/>
            <w:hideMark/>
          </w:tcPr>
          <w:p w:rsidR="006C5E3A" w:rsidRPr="00DA106D" w:rsidRDefault="006C5E3A" w:rsidP="000C68D3">
            <w:pPr>
              <w:pStyle w:val="BP4tabletext"/>
              <w:ind w:left="0" w:firstLine="0"/>
              <w:rPr>
                <w:rFonts w:eastAsiaTheme="minorEastAsia"/>
                <w:b/>
              </w:rPr>
            </w:pPr>
            <w:r w:rsidRPr="00DA106D">
              <w:rPr>
                <w:rFonts w:eastAsiaTheme="minorEastAsia"/>
                <w:b/>
              </w:rPr>
              <w:t>Equals</w:t>
            </w:r>
          </w:p>
        </w:tc>
        <w:tc>
          <w:tcPr>
            <w:tcW w:w="522" w:type="pct"/>
            <w:gridSpan w:val="2"/>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1B5159">
        <w:trPr>
          <w:trHeight w:val="96"/>
        </w:trPr>
        <w:tc>
          <w:tcPr>
            <w:tcW w:w="1877" w:type="pct"/>
            <w:hideMark/>
          </w:tcPr>
          <w:p w:rsidR="006C5E3A" w:rsidRPr="00DA106D" w:rsidRDefault="006C5E3A" w:rsidP="000C68D3">
            <w:pPr>
              <w:pStyle w:val="BP4tabletext"/>
              <w:ind w:left="0" w:firstLine="0"/>
              <w:rPr>
                <w:rFonts w:eastAsiaTheme="minorEastAsia"/>
              </w:rPr>
            </w:pPr>
            <w:r w:rsidRPr="00DA106D">
              <w:rPr>
                <w:rFonts w:eastAsiaTheme="minorEastAsia"/>
              </w:rPr>
              <w:t>Cash flows from purchases of non</w:t>
            </w:r>
            <w:r w:rsidRPr="00DA106D">
              <w:rPr>
                <w:rFonts w:eastAsiaTheme="minorEastAsia"/>
              </w:rPr>
              <w:noBreakHyphen/>
              <w:t>financial assets</w:t>
            </w:r>
          </w:p>
        </w:tc>
        <w:tc>
          <w:tcPr>
            <w:tcW w:w="522" w:type="pct"/>
            <w:gridSpan w:val="2"/>
            <w:hideMark/>
          </w:tcPr>
          <w:p w:rsidR="006C5E3A" w:rsidRPr="00DA106D" w:rsidRDefault="006C5E3A" w:rsidP="000C68D3">
            <w:pPr>
              <w:pStyle w:val="BP4Figures"/>
              <w:rPr>
                <w:rFonts w:eastAsiaTheme="minorEastAsia"/>
              </w:rPr>
            </w:pPr>
            <w:r>
              <w:rPr>
                <w:rFonts w:eastAsiaTheme="minorEastAsia"/>
              </w:rPr>
              <w:t>4 551.7</w:t>
            </w:r>
          </w:p>
        </w:tc>
        <w:tc>
          <w:tcPr>
            <w:tcW w:w="521" w:type="pct"/>
          </w:tcPr>
          <w:p w:rsidR="006C5E3A" w:rsidRPr="00DA106D" w:rsidRDefault="006C5E3A" w:rsidP="000C68D3">
            <w:pPr>
              <w:pStyle w:val="BP4Figures"/>
              <w:rPr>
                <w:rFonts w:eastAsiaTheme="minorEastAsia"/>
              </w:rPr>
            </w:pPr>
            <w:r>
              <w:rPr>
                <w:rFonts w:eastAsiaTheme="minorEastAsia"/>
              </w:rPr>
              <w:t>6 166.8</w:t>
            </w:r>
          </w:p>
        </w:tc>
        <w:tc>
          <w:tcPr>
            <w:tcW w:w="521" w:type="pct"/>
          </w:tcPr>
          <w:p w:rsidR="006C5E3A" w:rsidRPr="00DA106D" w:rsidRDefault="006C5E3A" w:rsidP="000C68D3">
            <w:pPr>
              <w:pStyle w:val="BP4Figures"/>
              <w:rPr>
                <w:rFonts w:eastAsiaTheme="minorEastAsia"/>
              </w:rPr>
            </w:pPr>
            <w:r>
              <w:rPr>
                <w:rFonts w:eastAsiaTheme="minorEastAsia"/>
              </w:rPr>
              <w:t>5 663.1</w:t>
            </w:r>
          </w:p>
        </w:tc>
        <w:tc>
          <w:tcPr>
            <w:tcW w:w="521" w:type="pct"/>
          </w:tcPr>
          <w:p w:rsidR="006C5E3A" w:rsidRPr="00DA106D" w:rsidRDefault="006C5E3A" w:rsidP="000C68D3">
            <w:pPr>
              <w:pStyle w:val="BP4Figures"/>
              <w:rPr>
                <w:rFonts w:eastAsiaTheme="minorEastAsia"/>
              </w:rPr>
            </w:pPr>
            <w:r>
              <w:rPr>
                <w:rFonts w:eastAsiaTheme="minorEastAsia"/>
              </w:rPr>
              <w:t>5 194.3</w:t>
            </w:r>
          </w:p>
        </w:tc>
        <w:tc>
          <w:tcPr>
            <w:tcW w:w="1038" w:type="pct"/>
            <w:hideMark/>
          </w:tcPr>
          <w:p w:rsidR="006C5E3A" w:rsidRPr="00DA106D" w:rsidRDefault="006C5E3A" w:rsidP="001B5159">
            <w:pPr>
              <w:pStyle w:val="BP4tabletext"/>
              <w:ind w:left="102" w:firstLine="0"/>
              <w:rPr>
                <w:rFonts w:eastAsiaTheme="minorEastAsia"/>
              </w:rPr>
            </w:pPr>
            <w:r w:rsidRPr="00DA106D">
              <w:rPr>
                <w:rFonts w:eastAsiaTheme="minorEastAsia"/>
              </w:rPr>
              <w:t>Budget Paper No. 5</w:t>
            </w:r>
            <w:r>
              <w:rPr>
                <w:rFonts w:eastAsiaTheme="minorEastAsia"/>
              </w:rPr>
              <w:br/>
            </w:r>
            <w:r w:rsidRPr="00DA106D">
              <w:rPr>
                <w:rFonts w:eastAsiaTheme="minorEastAsia"/>
              </w:rPr>
              <w:t>Table 1.3</w:t>
            </w:r>
          </w:p>
        </w:tc>
      </w:tr>
      <w:tr w:rsidR="006C5E3A" w:rsidRPr="00E302EC" w:rsidTr="001B5159">
        <w:trPr>
          <w:trHeight w:hRule="exact" w:val="120"/>
        </w:trPr>
        <w:tc>
          <w:tcPr>
            <w:tcW w:w="1877" w:type="pct"/>
          </w:tcPr>
          <w:p w:rsidR="006C5E3A" w:rsidRPr="00DA106D" w:rsidRDefault="006C5E3A" w:rsidP="000C68D3">
            <w:pPr>
              <w:pStyle w:val="BP4tabletext"/>
              <w:ind w:left="0" w:firstLine="0"/>
              <w:rPr>
                <w:rFonts w:eastAsiaTheme="minorEastAsia"/>
              </w:rPr>
            </w:pPr>
          </w:p>
        </w:tc>
        <w:tc>
          <w:tcPr>
            <w:tcW w:w="522" w:type="pct"/>
            <w:gridSpan w:val="2"/>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1B5159">
        <w:trPr>
          <w:trHeight w:val="96"/>
        </w:trPr>
        <w:tc>
          <w:tcPr>
            <w:tcW w:w="1877" w:type="pct"/>
            <w:hideMark/>
          </w:tcPr>
          <w:p w:rsidR="006C5E3A" w:rsidRPr="00DA106D" w:rsidRDefault="006C5E3A" w:rsidP="000C68D3">
            <w:pPr>
              <w:pStyle w:val="BP4tabletext"/>
              <w:ind w:left="0" w:firstLine="0"/>
              <w:rPr>
                <w:rFonts w:eastAsiaTheme="minorEastAsia"/>
              </w:rPr>
            </w:pPr>
            <w:r w:rsidRPr="00DA106D">
              <w:rPr>
                <w:rFonts w:eastAsiaTheme="minorEastAsia"/>
                <w:b/>
              </w:rPr>
              <w:t>Less</w:t>
            </w:r>
          </w:p>
        </w:tc>
        <w:tc>
          <w:tcPr>
            <w:tcW w:w="522" w:type="pct"/>
            <w:gridSpan w:val="2"/>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1B5159">
        <w:trPr>
          <w:trHeight w:val="96"/>
        </w:trPr>
        <w:tc>
          <w:tcPr>
            <w:tcW w:w="1877" w:type="pct"/>
            <w:hideMark/>
          </w:tcPr>
          <w:p w:rsidR="006C5E3A" w:rsidRPr="00DA106D" w:rsidRDefault="006C5E3A" w:rsidP="000C68D3">
            <w:pPr>
              <w:pStyle w:val="BP4tabletext"/>
              <w:ind w:left="0" w:firstLine="0"/>
              <w:rPr>
                <w:rFonts w:eastAsiaTheme="minorEastAsia"/>
              </w:rPr>
            </w:pPr>
            <w:r w:rsidRPr="00DA106D">
              <w:rPr>
                <w:rFonts w:eastAsiaTheme="minorEastAsia"/>
              </w:rPr>
              <w:t>Sales of non</w:t>
            </w:r>
            <w:r w:rsidRPr="00DA106D">
              <w:rPr>
                <w:rFonts w:eastAsiaTheme="minorEastAsia"/>
              </w:rPr>
              <w:noBreakHyphen/>
              <w:t>financial assets</w:t>
            </w:r>
          </w:p>
        </w:tc>
        <w:tc>
          <w:tcPr>
            <w:tcW w:w="522" w:type="pct"/>
            <w:gridSpan w:val="2"/>
            <w:hideMark/>
          </w:tcPr>
          <w:p w:rsidR="006C5E3A" w:rsidRPr="00DA106D" w:rsidRDefault="006C5E3A" w:rsidP="000C68D3">
            <w:pPr>
              <w:pStyle w:val="BP4Figures"/>
              <w:rPr>
                <w:rFonts w:eastAsiaTheme="minorEastAsia"/>
              </w:rPr>
            </w:pPr>
            <w:r w:rsidRPr="00DA106D">
              <w:rPr>
                <w:rFonts w:eastAsiaTheme="minorEastAsia"/>
              </w:rPr>
              <w:t>(</w:t>
            </w:r>
            <w:r>
              <w:rPr>
                <w:rFonts w:eastAsiaTheme="minorEastAsia"/>
              </w:rPr>
              <w:t>322.0</w:t>
            </w:r>
            <w:r w:rsidRPr="00DA106D">
              <w:rPr>
                <w:rFonts w:eastAsiaTheme="minorEastAsia"/>
              </w:rPr>
              <w:t>)</w:t>
            </w:r>
          </w:p>
        </w:tc>
        <w:tc>
          <w:tcPr>
            <w:tcW w:w="521" w:type="pct"/>
          </w:tcPr>
          <w:p w:rsidR="006C5E3A" w:rsidRPr="00DA106D" w:rsidRDefault="006C5E3A" w:rsidP="000C68D3">
            <w:pPr>
              <w:pStyle w:val="BP4Figures"/>
              <w:rPr>
                <w:rFonts w:eastAsiaTheme="minorEastAsia"/>
              </w:rPr>
            </w:pPr>
            <w:r>
              <w:rPr>
                <w:rFonts w:eastAsiaTheme="minorEastAsia"/>
              </w:rPr>
              <w:t>(554.1)</w:t>
            </w:r>
          </w:p>
        </w:tc>
        <w:tc>
          <w:tcPr>
            <w:tcW w:w="521" w:type="pct"/>
          </w:tcPr>
          <w:p w:rsidR="006C5E3A" w:rsidRPr="00DA106D" w:rsidRDefault="006C5E3A" w:rsidP="000C68D3">
            <w:pPr>
              <w:pStyle w:val="BP4Figures"/>
              <w:rPr>
                <w:rFonts w:eastAsiaTheme="minorEastAsia"/>
              </w:rPr>
            </w:pPr>
            <w:r>
              <w:rPr>
                <w:rFonts w:eastAsiaTheme="minorEastAsia"/>
              </w:rPr>
              <w:t>(489.9)</w:t>
            </w:r>
          </w:p>
        </w:tc>
        <w:tc>
          <w:tcPr>
            <w:tcW w:w="521" w:type="pct"/>
          </w:tcPr>
          <w:p w:rsidR="006C5E3A" w:rsidRPr="00DA106D" w:rsidRDefault="006C5E3A" w:rsidP="000C68D3">
            <w:pPr>
              <w:pStyle w:val="BP4Figures"/>
              <w:rPr>
                <w:rFonts w:eastAsiaTheme="minorEastAsia"/>
              </w:rPr>
            </w:pPr>
            <w:r>
              <w:rPr>
                <w:rFonts w:eastAsiaTheme="minorEastAsia"/>
              </w:rPr>
              <w:t>(294.0)</w:t>
            </w:r>
          </w:p>
        </w:tc>
        <w:tc>
          <w:tcPr>
            <w:tcW w:w="1038" w:type="pct"/>
            <w:hideMark/>
          </w:tcPr>
          <w:p w:rsidR="006C5E3A" w:rsidRPr="00DA106D" w:rsidRDefault="006C5E3A" w:rsidP="001B5159">
            <w:pPr>
              <w:pStyle w:val="BP4tabletext"/>
              <w:ind w:left="102" w:firstLine="0"/>
              <w:rPr>
                <w:rFonts w:eastAsiaTheme="minorEastAsia"/>
              </w:rPr>
            </w:pPr>
            <w:r w:rsidRPr="00DA106D">
              <w:rPr>
                <w:rFonts w:eastAsiaTheme="minorEastAsia"/>
              </w:rPr>
              <w:t>Budget Paper No. 5</w:t>
            </w:r>
            <w:r w:rsidRPr="00DA106D">
              <w:rPr>
                <w:rFonts w:eastAsiaTheme="minorEastAsia"/>
              </w:rPr>
              <w:br/>
              <w:t>Table 1.3</w:t>
            </w:r>
          </w:p>
        </w:tc>
      </w:tr>
      <w:tr w:rsidR="006C5E3A" w:rsidRPr="00E302EC" w:rsidTr="001B5159">
        <w:trPr>
          <w:trHeight w:hRule="exact" w:val="120"/>
        </w:trPr>
        <w:tc>
          <w:tcPr>
            <w:tcW w:w="1877" w:type="pct"/>
          </w:tcPr>
          <w:p w:rsidR="006C5E3A" w:rsidRPr="00DA106D" w:rsidRDefault="006C5E3A" w:rsidP="000C68D3">
            <w:pPr>
              <w:pStyle w:val="BP4tabletext"/>
              <w:ind w:left="0" w:firstLine="0"/>
              <w:rPr>
                <w:rFonts w:eastAsiaTheme="minorEastAsia"/>
              </w:rPr>
            </w:pPr>
          </w:p>
        </w:tc>
        <w:tc>
          <w:tcPr>
            <w:tcW w:w="522" w:type="pct"/>
            <w:gridSpan w:val="2"/>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1B5159">
        <w:trPr>
          <w:trHeight w:val="96"/>
        </w:trPr>
        <w:tc>
          <w:tcPr>
            <w:tcW w:w="1877" w:type="pct"/>
            <w:hideMark/>
          </w:tcPr>
          <w:p w:rsidR="006C5E3A" w:rsidRPr="00DA106D" w:rsidRDefault="006C5E3A" w:rsidP="000C68D3">
            <w:pPr>
              <w:pStyle w:val="BP4tabletext"/>
              <w:ind w:left="0" w:firstLine="0"/>
              <w:rPr>
                <w:rFonts w:eastAsiaTheme="minorEastAsia"/>
                <w:b/>
              </w:rPr>
            </w:pPr>
            <w:r w:rsidRPr="00DA106D">
              <w:rPr>
                <w:rFonts w:eastAsiaTheme="minorEastAsia"/>
                <w:b/>
              </w:rPr>
              <w:t>Equals</w:t>
            </w:r>
          </w:p>
        </w:tc>
        <w:tc>
          <w:tcPr>
            <w:tcW w:w="522" w:type="pct"/>
            <w:gridSpan w:val="2"/>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1B5159">
        <w:trPr>
          <w:trHeight w:val="96"/>
        </w:trPr>
        <w:tc>
          <w:tcPr>
            <w:tcW w:w="1877" w:type="pct"/>
            <w:hideMark/>
          </w:tcPr>
          <w:p w:rsidR="006C5E3A" w:rsidRPr="00DA106D" w:rsidRDefault="006C5E3A" w:rsidP="000C68D3">
            <w:pPr>
              <w:pStyle w:val="BP4tabletext"/>
              <w:ind w:left="0" w:firstLine="0"/>
              <w:rPr>
                <w:rFonts w:eastAsiaTheme="minorEastAsia"/>
              </w:rPr>
            </w:pPr>
            <w:r w:rsidRPr="00DA106D">
              <w:rPr>
                <w:rFonts w:eastAsiaTheme="minorEastAsia"/>
              </w:rPr>
              <w:t>Cash flows from investments in non</w:t>
            </w:r>
            <w:r w:rsidRPr="00DA106D">
              <w:rPr>
                <w:rFonts w:eastAsiaTheme="minorEastAsia"/>
              </w:rPr>
              <w:noBreakHyphen/>
              <w:t>financial assets</w:t>
            </w:r>
          </w:p>
        </w:tc>
        <w:tc>
          <w:tcPr>
            <w:tcW w:w="522" w:type="pct"/>
            <w:gridSpan w:val="2"/>
            <w:hideMark/>
          </w:tcPr>
          <w:p w:rsidR="006C5E3A" w:rsidRPr="00DA106D" w:rsidRDefault="006C5E3A" w:rsidP="000C68D3">
            <w:pPr>
              <w:pStyle w:val="BP4Figures"/>
              <w:rPr>
                <w:rFonts w:eastAsiaTheme="minorEastAsia"/>
              </w:rPr>
            </w:pPr>
            <w:r>
              <w:rPr>
                <w:rFonts w:eastAsiaTheme="minorEastAsia"/>
              </w:rPr>
              <w:t>4 229.7</w:t>
            </w:r>
          </w:p>
        </w:tc>
        <w:tc>
          <w:tcPr>
            <w:tcW w:w="521" w:type="pct"/>
          </w:tcPr>
          <w:p w:rsidR="006C5E3A" w:rsidRPr="00DA106D" w:rsidRDefault="006C5E3A" w:rsidP="000C68D3">
            <w:pPr>
              <w:pStyle w:val="BP4Figures"/>
              <w:rPr>
                <w:rFonts w:eastAsiaTheme="minorEastAsia"/>
              </w:rPr>
            </w:pPr>
            <w:r>
              <w:rPr>
                <w:rFonts w:eastAsiaTheme="minorEastAsia"/>
              </w:rPr>
              <w:t>5 612.7</w:t>
            </w:r>
          </w:p>
        </w:tc>
        <w:tc>
          <w:tcPr>
            <w:tcW w:w="521" w:type="pct"/>
          </w:tcPr>
          <w:p w:rsidR="006C5E3A" w:rsidRPr="00DA106D" w:rsidRDefault="006C5E3A" w:rsidP="000C68D3">
            <w:pPr>
              <w:pStyle w:val="BP4Figures"/>
              <w:rPr>
                <w:rFonts w:eastAsiaTheme="minorEastAsia"/>
              </w:rPr>
            </w:pPr>
            <w:r>
              <w:rPr>
                <w:rFonts w:eastAsiaTheme="minorEastAsia"/>
              </w:rPr>
              <w:t>5 173.2</w:t>
            </w:r>
          </w:p>
        </w:tc>
        <w:tc>
          <w:tcPr>
            <w:tcW w:w="521" w:type="pct"/>
          </w:tcPr>
          <w:p w:rsidR="006C5E3A" w:rsidRPr="00DA106D" w:rsidRDefault="006C5E3A" w:rsidP="000C68D3">
            <w:pPr>
              <w:pStyle w:val="BP4Figures"/>
              <w:rPr>
                <w:rFonts w:eastAsiaTheme="minorEastAsia"/>
              </w:rPr>
            </w:pPr>
            <w:r>
              <w:rPr>
                <w:rFonts w:eastAsiaTheme="minorEastAsia"/>
              </w:rPr>
              <w:t>4 900.3</w:t>
            </w:r>
          </w:p>
        </w:tc>
        <w:tc>
          <w:tcPr>
            <w:tcW w:w="1038" w:type="pct"/>
            <w:hideMark/>
          </w:tcPr>
          <w:p w:rsidR="006C5E3A" w:rsidRPr="00DA106D" w:rsidRDefault="006C5E3A" w:rsidP="001B5159">
            <w:pPr>
              <w:pStyle w:val="BP4tabletext"/>
              <w:ind w:left="102" w:firstLine="0"/>
              <w:rPr>
                <w:rFonts w:eastAsiaTheme="minorEastAsia"/>
              </w:rPr>
            </w:pPr>
            <w:r w:rsidRPr="00DA106D">
              <w:rPr>
                <w:rFonts w:eastAsiaTheme="minorEastAsia"/>
              </w:rPr>
              <w:t>Budget Paper No. 5</w:t>
            </w:r>
            <w:r w:rsidRPr="00DA106D">
              <w:rPr>
                <w:rFonts w:eastAsiaTheme="minorEastAsia"/>
              </w:rPr>
              <w:br/>
              <w:t>Table 1.3</w:t>
            </w:r>
          </w:p>
        </w:tc>
      </w:tr>
      <w:tr w:rsidR="006C5E3A" w:rsidRPr="00E302EC" w:rsidTr="001B5159">
        <w:trPr>
          <w:trHeight w:hRule="exact" w:val="120"/>
        </w:trPr>
        <w:tc>
          <w:tcPr>
            <w:tcW w:w="1877" w:type="pct"/>
          </w:tcPr>
          <w:p w:rsidR="006C5E3A" w:rsidRPr="00DA106D" w:rsidRDefault="006C5E3A" w:rsidP="000C68D3">
            <w:pPr>
              <w:pStyle w:val="BP4tabletext"/>
              <w:ind w:left="0" w:firstLine="0"/>
              <w:rPr>
                <w:rFonts w:eastAsiaTheme="minorEastAsia"/>
              </w:rPr>
            </w:pPr>
          </w:p>
        </w:tc>
        <w:tc>
          <w:tcPr>
            <w:tcW w:w="522" w:type="pct"/>
            <w:gridSpan w:val="2"/>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1B5159">
        <w:trPr>
          <w:trHeight w:val="96"/>
        </w:trPr>
        <w:tc>
          <w:tcPr>
            <w:tcW w:w="1877" w:type="pct"/>
            <w:hideMark/>
          </w:tcPr>
          <w:p w:rsidR="006C5E3A" w:rsidRPr="00DA106D" w:rsidRDefault="006C5E3A" w:rsidP="000C68D3">
            <w:pPr>
              <w:pStyle w:val="BP4tabletext"/>
              <w:ind w:left="0" w:firstLine="0"/>
              <w:rPr>
                <w:rFonts w:eastAsiaTheme="minorEastAsia"/>
                <w:b/>
              </w:rPr>
            </w:pPr>
            <w:r w:rsidRPr="00DA106D">
              <w:rPr>
                <w:rFonts w:eastAsiaTheme="minorEastAsia"/>
                <w:b/>
              </w:rPr>
              <w:t>Plus</w:t>
            </w:r>
          </w:p>
        </w:tc>
        <w:tc>
          <w:tcPr>
            <w:tcW w:w="522" w:type="pct"/>
            <w:gridSpan w:val="2"/>
          </w:tcPr>
          <w:p w:rsidR="006C5E3A" w:rsidRPr="00DA106D" w:rsidRDefault="006C5E3A" w:rsidP="000C68D3">
            <w:pPr>
              <w:pStyle w:val="BP4Figures"/>
              <w:rPr>
                <w:rFonts w:eastAsiaTheme="minorEastAsia"/>
                <w:b/>
              </w:rPr>
            </w:pPr>
          </w:p>
        </w:tc>
        <w:tc>
          <w:tcPr>
            <w:tcW w:w="521" w:type="pct"/>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1B5159">
        <w:trPr>
          <w:trHeight w:val="130"/>
        </w:trPr>
        <w:tc>
          <w:tcPr>
            <w:tcW w:w="1877" w:type="pct"/>
            <w:hideMark/>
          </w:tcPr>
          <w:p w:rsidR="006C5E3A" w:rsidRPr="00DA106D" w:rsidRDefault="006C5E3A" w:rsidP="00787BC8">
            <w:pPr>
              <w:pStyle w:val="BP4tabletext"/>
              <w:ind w:left="0" w:firstLine="0"/>
              <w:rPr>
                <w:rFonts w:eastAsiaTheme="minorEastAsia"/>
              </w:rPr>
            </w:pPr>
            <w:r w:rsidRPr="00DA106D">
              <w:rPr>
                <w:rFonts w:eastAsiaTheme="minorEastAsia"/>
              </w:rPr>
              <w:t>Net cash flows from investments in financial assets for policy purposes</w:t>
            </w:r>
          </w:p>
        </w:tc>
        <w:tc>
          <w:tcPr>
            <w:tcW w:w="522" w:type="pct"/>
            <w:gridSpan w:val="2"/>
            <w:hideMark/>
          </w:tcPr>
          <w:p w:rsidR="006C5E3A" w:rsidRPr="00DA106D" w:rsidRDefault="006C5E3A" w:rsidP="00F6024B">
            <w:pPr>
              <w:pStyle w:val="BP4Figures"/>
              <w:rPr>
                <w:rFonts w:eastAsiaTheme="minorEastAsia"/>
              </w:rPr>
            </w:pPr>
            <w:r>
              <w:rPr>
                <w:rFonts w:eastAsiaTheme="minorEastAsia"/>
              </w:rPr>
              <w:t>(6 510.8)</w:t>
            </w:r>
          </w:p>
        </w:tc>
        <w:tc>
          <w:tcPr>
            <w:tcW w:w="521" w:type="pct"/>
          </w:tcPr>
          <w:p w:rsidR="006C5E3A" w:rsidRPr="00DA106D" w:rsidRDefault="006C5E3A" w:rsidP="000C68D3">
            <w:pPr>
              <w:pStyle w:val="BP4Figures"/>
              <w:rPr>
                <w:rFonts w:eastAsiaTheme="minorEastAsia"/>
              </w:rPr>
            </w:pPr>
            <w:r>
              <w:rPr>
                <w:rFonts w:eastAsiaTheme="minorEastAsia"/>
              </w:rPr>
              <w:t>150.5</w:t>
            </w:r>
          </w:p>
        </w:tc>
        <w:tc>
          <w:tcPr>
            <w:tcW w:w="521" w:type="pct"/>
          </w:tcPr>
          <w:p w:rsidR="006C5E3A" w:rsidRPr="00DA106D" w:rsidRDefault="006C5E3A" w:rsidP="000C68D3">
            <w:pPr>
              <w:pStyle w:val="BP4Figures"/>
              <w:rPr>
                <w:rFonts w:eastAsiaTheme="minorEastAsia"/>
              </w:rPr>
            </w:pPr>
            <w:r>
              <w:rPr>
                <w:rFonts w:eastAsiaTheme="minorEastAsia"/>
              </w:rPr>
              <w:t>(1 110.8)</w:t>
            </w:r>
          </w:p>
        </w:tc>
        <w:tc>
          <w:tcPr>
            <w:tcW w:w="521" w:type="pct"/>
          </w:tcPr>
          <w:p w:rsidR="006C5E3A" w:rsidRPr="00DA106D" w:rsidRDefault="006C5E3A" w:rsidP="000C68D3">
            <w:pPr>
              <w:pStyle w:val="BP4Figures"/>
              <w:rPr>
                <w:rFonts w:eastAsiaTheme="minorEastAsia"/>
              </w:rPr>
            </w:pPr>
            <w:r>
              <w:rPr>
                <w:rFonts w:eastAsiaTheme="minorEastAsia"/>
              </w:rPr>
              <w:t>69.3</w:t>
            </w:r>
          </w:p>
        </w:tc>
        <w:tc>
          <w:tcPr>
            <w:tcW w:w="1038" w:type="pct"/>
            <w:hideMark/>
          </w:tcPr>
          <w:p w:rsidR="006C5E3A" w:rsidRPr="00DA106D" w:rsidRDefault="006C5E3A" w:rsidP="001B5159">
            <w:pPr>
              <w:pStyle w:val="BP4tabletext"/>
              <w:ind w:left="102" w:firstLine="0"/>
              <w:rPr>
                <w:rFonts w:eastAsiaTheme="minorEastAsia"/>
              </w:rPr>
            </w:pPr>
            <w:r w:rsidRPr="00DA106D">
              <w:rPr>
                <w:rFonts w:eastAsiaTheme="minorEastAsia"/>
              </w:rPr>
              <w:t>Budget Paper No. 5</w:t>
            </w:r>
            <w:r w:rsidRPr="00DA106D">
              <w:rPr>
                <w:rFonts w:eastAsiaTheme="minorEastAsia"/>
              </w:rPr>
              <w:br/>
              <w:t>Table 1.3</w:t>
            </w:r>
          </w:p>
        </w:tc>
      </w:tr>
      <w:tr w:rsidR="006C5E3A" w:rsidRPr="00E302EC" w:rsidTr="001B5159">
        <w:trPr>
          <w:trHeight w:hRule="exact" w:val="120"/>
        </w:trPr>
        <w:tc>
          <w:tcPr>
            <w:tcW w:w="1877" w:type="pct"/>
          </w:tcPr>
          <w:p w:rsidR="006C5E3A" w:rsidRPr="00DA106D" w:rsidRDefault="006C5E3A" w:rsidP="000C68D3">
            <w:pPr>
              <w:pStyle w:val="BP4tabletext"/>
              <w:ind w:left="0" w:firstLine="0"/>
              <w:rPr>
                <w:rFonts w:eastAsiaTheme="minorEastAsia"/>
              </w:rPr>
            </w:pPr>
          </w:p>
        </w:tc>
        <w:tc>
          <w:tcPr>
            <w:tcW w:w="522" w:type="pct"/>
            <w:gridSpan w:val="2"/>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1B5159">
        <w:trPr>
          <w:trHeight w:val="130"/>
        </w:trPr>
        <w:tc>
          <w:tcPr>
            <w:tcW w:w="1877" w:type="pct"/>
            <w:hideMark/>
          </w:tcPr>
          <w:p w:rsidR="006C5E3A" w:rsidRPr="00DA106D" w:rsidRDefault="006C5E3A" w:rsidP="000C68D3">
            <w:pPr>
              <w:pStyle w:val="BP4tabletext"/>
              <w:rPr>
                <w:rFonts w:eastAsiaTheme="minorEastAsia"/>
              </w:rPr>
            </w:pPr>
            <w:r w:rsidRPr="00DA106D">
              <w:rPr>
                <w:rFonts w:eastAsiaTheme="minorEastAsia"/>
                <w:b/>
              </w:rPr>
              <w:t xml:space="preserve">Equals </w:t>
            </w:r>
          </w:p>
        </w:tc>
        <w:tc>
          <w:tcPr>
            <w:tcW w:w="522" w:type="pct"/>
            <w:gridSpan w:val="2"/>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1B5159">
        <w:trPr>
          <w:trHeight w:val="163"/>
        </w:trPr>
        <w:tc>
          <w:tcPr>
            <w:tcW w:w="1877" w:type="pct"/>
            <w:hideMark/>
          </w:tcPr>
          <w:p w:rsidR="006C5E3A" w:rsidRPr="00DA106D" w:rsidRDefault="006C5E3A" w:rsidP="000C68D3">
            <w:pPr>
              <w:pStyle w:val="BP4tabletext"/>
              <w:rPr>
                <w:rFonts w:eastAsiaTheme="minorEastAsia"/>
                <w:b/>
              </w:rPr>
            </w:pPr>
            <w:r w:rsidRPr="00DA106D">
              <w:rPr>
                <w:rFonts w:eastAsiaTheme="minorEastAsia"/>
                <w:b/>
              </w:rPr>
              <w:t>Total net investment in fixed assets</w:t>
            </w:r>
          </w:p>
        </w:tc>
        <w:tc>
          <w:tcPr>
            <w:tcW w:w="522" w:type="pct"/>
            <w:gridSpan w:val="2"/>
            <w:hideMark/>
          </w:tcPr>
          <w:p w:rsidR="006C5E3A" w:rsidRPr="00DA106D" w:rsidRDefault="006C5E3A" w:rsidP="00F6024B">
            <w:pPr>
              <w:pStyle w:val="BP4tabletext"/>
              <w:jc w:val="right"/>
              <w:rPr>
                <w:rFonts w:eastAsiaTheme="minorEastAsia"/>
                <w:b/>
              </w:rPr>
            </w:pPr>
            <w:r>
              <w:rPr>
                <w:rFonts w:eastAsiaTheme="minorEastAsia"/>
                <w:b/>
              </w:rPr>
              <w:t>(2 281.1)</w:t>
            </w:r>
          </w:p>
        </w:tc>
        <w:tc>
          <w:tcPr>
            <w:tcW w:w="521" w:type="pct"/>
          </w:tcPr>
          <w:p w:rsidR="006C5E3A" w:rsidRPr="00DA106D" w:rsidRDefault="006C5E3A" w:rsidP="000C68D3">
            <w:pPr>
              <w:pStyle w:val="BP4Figures"/>
              <w:rPr>
                <w:rFonts w:eastAsiaTheme="minorEastAsia"/>
                <w:b/>
              </w:rPr>
            </w:pPr>
            <w:r>
              <w:rPr>
                <w:rFonts w:eastAsiaTheme="minorEastAsia"/>
                <w:b/>
              </w:rPr>
              <w:t>5 763.2</w:t>
            </w:r>
          </w:p>
        </w:tc>
        <w:tc>
          <w:tcPr>
            <w:tcW w:w="521" w:type="pct"/>
          </w:tcPr>
          <w:p w:rsidR="006C5E3A" w:rsidRPr="00DA106D" w:rsidRDefault="006C5E3A" w:rsidP="000C68D3">
            <w:pPr>
              <w:pStyle w:val="BP4Figures"/>
              <w:rPr>
                <w:rFonts w:eastAsiaTheme="minorEastAsia"/>
                <w:b/>
              </w:rPr>
            </w:pPr>
            <w:r w:rsidRPr="00DA106D">
              <w:rPr>
                <w:rFonts w:eastAsiaTheme="minorEastAsia"/>
                <w:b/>
              </w:rPr>
              <w:t>4 062.4</w:t>
            </w:r>
          </w:p>
        </w:tc>
        <w:tc>
          <w:tcPr>
            <w:tcW w:w="521" w:type="pct"/>
          </w:tcPr>
          <w:p w:rsidR="006C5E3A" w:rsidRPr="00DA106D" w:rsidRDefault="006C5E3A" w:rsidP="000C68D3">
            <w:pPr>
              <w:pStyle w:val="BP4Figures"/>
              <w:rPr>
                <w:rFonts w:eastAsiaTheme="minorEastAsia"/>
                <w:b/>
              </w:rPr>
            </w:pPr>
            <w:r>
              <w:rPr>
                <w:rFonts w:eastAsiaTheme="minorEastAsia"/>
                <w:b/>
              </w:rPr>
              <w:t>4 969.5</w:t>
            </w:r>
          </w:p>
        </w:tc>
        <w:tc>
          <w:tcPr>
            <w:tcW w:w="1038" w:type="pct"/>
            <w:hideMark/>
          </w:tcPr>
          <w:p w:rsidR="006C5E3A" w:rsidRPr="00DA106D" w:rsidRDefault="006C5E3A" w:rsidP="001B5159">
            <w:pPr>
              <w:pStyle w:val="BP4tabletext"/>
              <w:ind w:left="102" w:firstLine="0"/>
              <w:rPr>
                <w:rFonts w:eastAsiaTheme="minorEastAsia"/>
              </w:rPr>
            </w:pPr>
            <w:r w:rsidRPr="00DA106D">
              <w:rPr>
                <w:rFonts w:eastAsiaTheme="minorEastAsia"/>
              </w:rPr>
              <w:t>Budget Paper No. 5</w:t>
            </w:r>
            <w:r w:rsidRPr="00DA106D">
              <w:rPr>
                <w:rFonts w:eastAsiaTheme="minorEastAsia"/>
              </w:rPr>
              <w:br/>
              <w:t>Table 1.3</w:t>
            </w:r>
          </w:p>
        </w:tc>
      </w:tr>
      <w:tr w:rsidR="006C5E3A" w:rsidRPr="00E302EC" w:rsidTr="001B5159">
        <w:trPr>
          <w:trHeight w:hRule="exact" w:val="120"/>
        </w:trPr>
        <w:tc>
          <w:tcPr>
            <w:tcW w:w="1877" w:type="pct"/>
          </w:tcPr>
          <w:p w:rsidR="006C5E3A" w:rsidRPr="00DA106D" w:rsidRDefault="006C5E3A" w:rsidP="000C68D3">
            <w:pPr>
              <w:pStyle w:val="BP4tabletext"/>
              <w:ind w:left="0" w:firstLine="0"/>
              <w:rPr>
                <w:rFonts w:eastAsiaTheme="minorEastAsia"/>
              </w:rPr>
            </w:pPr>
          </w:p>
        </w:tc>
        <w:tc>
          <w:tcPr>
            <w:tcW w:w="522" w:type="pct"/>
            <w:gridSpan w:val="2"/>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1B5159">
        <w:trPr>
          <w:trHeight w:val="163"/>
        </w:trPr>
        <w:tc>
          <w:tcPr>
            <w:tcW w:w="1877" w:type="pct"/>
            <w:hideMark/>
          </w:tcPr>
          <w:p w:rsidR="006C5E3A" w:rsidRPr="00DA106D" w:rsidRDefault="006C5E3A" w:rsidP="000C68D3">
            <w:pPr>
              <w:pStyle w:val="BP4tabletext"/>
              <w:rPr>
                <w:rFonts w:eastAsiaTheme="minorEastAsia"/>
                <w:b/>
              </w:rPr>
            </w:pPr>
            <w:r w:rsidRPr="00DA106D">
              <w:rPr>
                <w:rFonts w:eastAsiaTheme="minorEastAsia"/>
                <w:b/>
              </w:rPr>
              <w:t>Plus</w:t>
            </w:r>
          </w:p>
        </w:tc>
        <w:tc>
          <w:tcPr>
            <w:tcW w:w="522" w:type="pct"/>
            <w:gridSpan w:val="2"/>
          </w:tcPr>
          <w:p w:rsidR="006C5E3A" w:rsidRPr="00DA106D" w:rsidRDefault="006C5E3A" w:rsidP="000C68D3">
            <w:pPr>
              <w:pStyle w:val="BP4tabletext"/>
              <w:jc w:val="right"/>
              <w:rPr>
                <w:rFonts w:eastAsiaTheme="minorEastAsia"/>
                <w:b/>
              </w:rPr>
            </w:pPr>
          </w:p>
        </w:tc>
        <w:tc>
          <w:tcPr>
            <w:tcW w:w="521" w:type="pct"/>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404C84">
        <w:trPr>
          <w:trHeight w:val="163"/>
        </w:trPr>
        <w:tc>
          <w:tcPr>
            <w:tcW w:w="1986" w:type="pct"/>
            <w:gridSpan w:val="2"/>
            <w:hideMark/>
          </w:tcPr>
          <w:p w:rsidR="006C5E3A" w:rsidRPr="00DA106D" w:rsidRDefault="006C5E3A" w:rsidP="002F0E3E">
            <w:pPr>
              <w:pStyle w:val="BP4tabletext"/>
              <w:rPr>
                <w:rFonts w:eastAsiaTheme="minorEastAsia"/>
              </w:rPr>
            </w:pPr>
            <w:r w:rsidRPr="00DA106D">
              <w:rPr>
                <w:rFonts w:eastAsiaTheme="minorEastAsia"/>
              </w:rPr>
              <w:t>PPP infrastructure investment</w:t>
            </w:r>
            <w:r>
              <w:rPr>
                <w:rFonts w:eastAsiaTheme="minorEastAsia"/>
              </w:rPr>
              <w:t xml:space="preserve"> and other </w:t>
            </w:r>
            <w:r w:rsidRPr="00404C84">
              <w:rPr>
                <w:rFonts w:eastAsiaTheme="minorEastAsia"/>
                <w:vertAlign w:val="superscript"/>
              </w:rPr>
              <w:t>(b)</w:t>
            </w:r>
          </w:p>
        </w:tc>
        <w:tc>
          <w:tcPr>
            <w:tcW w:w="414" w:type="pct"/>
            <w:hideMark/>
          </w:tcPr>
          <w:p w:rsidR="006C5E3A" w:rsidRPr="00DA106D" w:rsidRDefault="006C5E3A" w:rsidP="000C6808">
            <w:pPr>
              <w:pStyle w:val="BP4tabletext"/>
              <w:jc w:val="right"/>
              <w:rPr>
                <w:rFonts w:eastAsiaTheme="minorEastAsia"/>
              </w:rPr>
            </w:pPr>
            <w:r>
              <w:rPr>
                <w:rFonts w:eastAsiaTheme="minorEastAsia"/>
              </w:rPr>
              <w:t>7 472.0</w:t>
            </w:r>
          </w:p>
        </w:tc>
        <w:tc>
          <w:tcPr>
            <w:tcW w:w="521" w:type="pct"/>
          </w:tcPr>
          <w:p w:rsidR="006C5E3A" w:rsidRPr="00DA106D" w:rsidRDefault="006C5E3A" w:rsidP="000C68D3">
            <w:pPr>
              <w:pStyle w:val="BP4Figures"/>
              <w:rPr>
                <w:rFonts w:eastAsiaTheme="minorEastAsia"/>
              </w:rPr>
            </w:pPr>
            <w:r>
              <w:rPr>
                <w:rFonts w:eastAsiaTheme="minorEastAsia"/>
              </w:rPr>
              <w:t>765.6</w:t>
            </w:r>
          </w:p>
        </w:tc>
        <w:tc>
          <w:tcPr>
            <w:tcW w:w="521" w:type="pct"/>
          </w:tcPr>
          <w:p w:rsidR="006C5E3A" w:rsidRPr="00DA106D" w:rsidRDefault="006C5E3A" w:rsidP="000C68D3">
            <w:pPr>
              <w:pStyle w:val="BP4Figures"/>
              <w:rPr>
                <w:rFonts w:eastAsiaTheme="minorEastAsia"/>
              </w:rPr>
            </w:pPr>
            <w:r>
              <w:rPr>
                <w:rFonts w:eastAsiaTheme="minorEastAsia"/>
              </w:rPr>
              <w:t>421.6</w:t>
            </w:r>
          </w:p>
        </w:tc>
        <w:tc>
          <w:tcPr>
            <w:tcW w:w="521" w:type="pct"/>
          </w:tcPr>
          <w:p w:rsidR="006C5E3A" w:rsidRPr="00DA106D" w:rsidRDefault="006C5E3A" w:rsidP="000C68D3">
            <w:pPr>
              <w:pStyle w:val="BP4Figures"/>
              <w:rPr>
                <w:rFonts w:eastAsiaTheme="minorEastAsia"/>
              </w:rPr>
            </w:pPr>
            <w:r>
              <w:rPr>
                <w:rFonts w:eastAsiaTheme="minorEastAsia"/>
              </w:rPr>
              <w:t>142.6</w:t>
            </w:r>
          </w:p>
        </w:tc>
        <w:tc>
          <w:tcPr>
            <w:tcW w:w="1038" w:type="pct"/>
            <w:hideMark/>
          </w:tcPr>
          <w:p w:rsidR="006C5E3A" w:rsidRPr="00DA106D" w:rsidRDefault="006C5E3A" w:rsidP="001B5159">
            <w:pPr>
              <w:pStyle w:val="BP4tabletext"/>
              <w:ind w:left="102" w:firstLine="0"/>
              <w:rPr>
                <w:rFonts w:eastAsiaTheme="minorEastAsia"/>
              </w:rPr>
            </w:pPr>
            <w:r w:rsidRPr="00DA106D">
              <w:rPr>
                <w:rFonts w:eastAsiaTheme="minorEastAsia"/>
              </w:rPr>
              <w:t>Department of Treasury and Finance</w:t>
            </w:r>
          </w:p>
        </w:tc>
      </w:tr>
      <w:tr w:rsidR="006C5E3A" w:rsidRPr="00E302EC" w:rsidTr="00404C84">
        <w:trPr>
          <w:trHeight w:hRule="exact" w:val="120"/>
        </w:trPr>
        <w:tc>
          <w:tcPr>
            <w:tcW w:w="1877" w:type="pct"/>
          </w:tcPr>
          <w:p w:rsidR="006C5E3A" w:rsidRPr="00DA106D" w:rsidRDefault="006C5E3A" w:rsidP="000C68D3">
            <w:pPr>
              <w:pStyle w:val="BP4tabletext"/>
              <w:ind w:left="0" w:firstLine="0"/>
              <w:rPr>
                <w:rFonts w:eastAsiaTheme="minorEastAsia"/>
              </w:rPr>
            </w:pPr>
          </w:p>
        </w:tc>
        <w:tc>
          <w:tcPr>
            <w:tcW w:w="522" w:type="pct"/>
            <w:gridSpan w:val="2"/>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521" w:type="pct"/>
          </w:tcPr>
          <w:p w:rsidR="006C5E3A" w:rsidRDefault="006C5E3A" w:rsidP="000C68D3">
            <w:pPr>
              <w:pStyle w:val="BP4Figures"/>
              <w:rPr>
                <w:rFonts w:eastAsiaTheme="minorEastAsia"/>
              </w:rPr>
            </w:pP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1B5159">
        <w:trPr>
          <w:trHeight w:val="163"/>
        </w:trPr>
        <w:tc>
          <w:tcPr>
            <w:tcW w:w="1877" w:type="pct"/>
            <w:hideMark/>
          </w:tcPr>
          <w:p w:rsidR="006C5E3A" w:rsidRPr="00DA106D" w:rsidRDefault="006C5E3A" w:rsidP="00404C84">
            <w:pPr>
              <w:pStyle w:val="BP4tabletext"/>
              <w:rPr>
                <w:rFonts w:eastAsiaTheme="minorEastAsia"/>
                <w:b/>
              </w:rPr>
            </w:pPr>
            <w:r w:rsidRPr="00DA106D">
              <w:rPr>
                <w:rFonts w:eastAsiaTheme="minorEastAsia"/>
                <w:b/>
              </w:rPr>
              <w:t xml:space="preserve">Equals </w:t>
            </w:r>
            <w:r w:rsidRPr="00DA106D">
              <w:rPr>
                <w:rFonts w:eastAsiaTheme="minorEastAsia"/>
                <w:b/>
                <w:vertAlign w:val="superscript"/>
              </w:rPr>
              <w:t>(</w:t>
            </w:r>
            <w:r>
              <w:rPr>
                <w:rFonts w:eastAsiaTheme="minorEastAsia"/>
                <w:b/>
                <w:vertAlign w:val="superscript"/>
              </w:rPr>
              <w:t>c</w:t>
            </w:r>
            <w:r w:rsidRPr="00DA106D">
              <w:rPr>
                <w:rFonts w:eastAsiaTheme="minorEastAsia"/>
                <w:b/>
                <w:vertAlign w:val="superscript"/>
              </w:rPr>
              <w:t>)</w:t>
            </w:r>
          </w:p>
        </w:tc>
        <w:tc>
          <w:tcPr>
            <w:tcW w:w="522" w:type="pct"/>
            <w:gridSpan w:val="2"/>
          </w:tcPr>
          <w:p w:rsidR="006C5E3A" w:rsidRPr="00DA106D" w:rsidRDefault="006C5E3A" w:rsidP="000C68D3">
            <w:pPr>
              <w:pStyle w:val="BP4tabletext"/>
              <w:jc w:val="right"/>
              <w:rPr>
                <w:rFonts w:eastAsiaTheme="minorEastAsia"/>
                <w:b/>
              </w:rPr>
            </w:pPr>
          </w:p>
        </w:tc>
        <w:tc>
          <w:tcPr>
            <w:tcW w:w="521" w:type="pct"/>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521" w:type="pct"/>
          </w:tcPr>
          <w:p w:rsidR="006C5E3A" w:rsidRPr="00DA106D" w:rsidRDefault="006C5E3A" w:rsidP="000C68D3">
            <w:pPr>
              <w:pStyle w:val="BP4Figures"/>
              <w:rPr>
                <w:rFonts w:eastAsiaTheme="minorEastAsia"/>
              </w:rPr>
            </w:pPr>
          </w:p>
        </w:tc>
        <w:tc>
          <w:tcPr>
            <w:tcW w:w="1038" w:type="pct"/>
          </w:tcPr>
          <w:p w:rsidR="006C5E3A" w:rsidRPr="00DA106D" w:rsidRDefault="006C5E3A" w:rsidP="001B5159">
            <w:pPr>
              <w:pStyle w:val="BP4tabletext"/>
              <w:ind w:left="102" w:firstLine="0"/>
              <w:rPr>
                <w:rFonts w:eastAsiaTheme="minorEastAsia"/>
              </w:rPr>
            </w:pPr>
          </w:p>
        </w:tc>
      </w:tr>
      <w:tr w:rsidR="006C5E3A" w:rsidRPr="00E302EC" w:rsidTr="001B5159">
        <w:trPr>
          <w:cantSplit/>
        </w:trPr>
        <w:tc>
          <w:tcPr>
            <w:tcW w:w="1877" w:type="pct"/>
            <w:tcBorders>
              <w:top w:val="nil"/>
              <w:left w:val="nil"/>
              <w:bottom w:val="single" w:sz="12" w:space="0" w:color="auto"/>
              <w:right w:val="nil"/>
            </w:tcBorders>
          </w:tcPr>
          <w:p w:rsidR="006C5E3A" w:rsidRPr="00DA106D" w:rsidRDefault="006C5E3A" w:rsidP="000C68D3">
            <w:pPr>
              <w:pStyle w:val="BP4tabletext"/>
              <w:rPr>
                <w:rFonts w:eastAsiaTheme="minorEastAsia"/>
                <w:b/>
              </w:rPr>
            </w:pPr>
            <w:r w:rsidRPr="00DA106D">
              <w:rPr>
                <w:rFonts w:eastAsiaTheme="minorEastAsia"/>
                <w:b/>
              </w:rPr>
              <w:t>Government infrastructure investment</w:t>
            </w:r>
          </w:p>
        </w:tc>
        <w:tc>
          <w:tcPr>
            <w:tcW w:w="522" w:type="pct"/>
            <w:gridSpan w:val="2"/>
            <w:tcBorders>
              <w:top w:val="nil"/>
              <w:left w:val="nil"/>
              <w:bottom w:val="single" w:sz="12" w:space="0" w:color="auto"/>
              <w:right w:val="nil"/>
            </w:tcBorders>
          </w:tcPr>
          <w:p w:rsidR="006C5E3A" w:rsidRPr="00DA106D" w:rsidRDefault="006C5E3A" w:rsidP="000C68D3">
            <w:pPr>
              <w:pStyle w:val="BP4tabletext"/>
              <w:jc w:val="right"/>
              <w:rPr>
                <w:rFonts w:eastAsiaTheme="minorEastAsia"/>
                <w:b/>
              </w:rPr>
            </w:pPr>
            <w:r>
              <w:rPr>
                <w:rFonts w:eastAsiaTheme="minorEastAsia"/>
                <w:b/>
              </w:rPr>
              <w:t>5 190.9</w:t>
            </w:r>
          </w:p>
        </w:tc>
        <w:tc>
          <w:tcPr>
            <w:tcW w:w="521" w:type="pct"/>
            <w:tcBorders>
              <w:top w:val="nil"/>
              <w:left w:val="nil"/>
              <w:bottom w:val="single" w:sz="12" w:space="0" w:color="auto"/>
              <w:right w:val="nil"/>
            </w:tcBorders>
          </w:tcPr>
          <w:p w:rsidR="006C5E3A" w:rsidRPr="001B5159" w:rsidRDefault="006C5E3A" w:rsidP="000C68D3">
            <w:pPr>
              <w:pStyle w:val="BP4Figures"/>
              <w:rPr>
                <w:rFonts w:eastAsiaTheme="minorEastAsia"/>
                <w:b/>
              </w:rPr>
            </w:pPr>
            <w:r>
              <w:rPr>
                <w:rFonts w:eastAsiaTheme="minorEastAsia"/>
                <w:b/>
              </w:rPr>
              <w:t>6 528.8</w:t>
            </w:r>
          </w:p>
        </w:tc>
        <w:tc>
          <w:tcPr>
            <w:tcW w:w="521" w:type="pct"/>
            <w:tcBorders>
              <w:top w:val="nil"/>
              <w:left w:val="nil"/>
              <w:bottom w:val="single" w:sz="12" w:space="0" w:color="auto"/>
              <w:right w:val="nil"/>
            </w:tcBorders>
          </w:tcPr>
          <w:p w:rsidR="006C5E3A" w:rsidRPr="001B5159" w:rsidRDefault="006C5E3A" w:rsidP="000C68D3">
            <w:pPr>
              <w:pStyle w:val="BP4Figures"/>
              <w:rPr>
                <w:rFonts w:eastAsiaTheme="minorEastAsia"/>
                <w:b/>
              </w:rPr>
            </w:pPr>
            <w:r w:rsidRPr="001B5159">
              <w:rPr>
                <w:rFonts w:eastAsiaTheme="minorEastAsia"/>
                <w:b/>
              </w:rPr>
              <w:t>4 484.0</w:t>
            </w:r>
          </w:p>
        </w:tc>
        <w:tc>
          <w:tcPr>
            <w:tcW w:w="521" w:type="pct"/>
            <w:tcBorders>
              <w:top w:val="nil"/>
              <w:left w:val="nil"/>
              <w:bottom w:val="single" w:sz="12" w:space="0" w:color="auto"/>
              <w:right w:val="nil"/>
            </w:tcBorders>
          </w:tcPr>
          <w:p w:rsidR="006C5E3A" w:rsidRPr="001B5159" w:rsidRDefault="006C5E3A" w:rsidP="000C68D3">
            <w:pPr>
              <w:pStyle w:val="BP4Figures"/>
              <w:rPr>
                <w:rFonts w:eastAsiaTheme="minorEastAsia"/>
                <w:b/>
              </w:rPr>
            </w:pPr>
            <w:r>
              <w:rPr>
                <w:rFonts w:eastAsiaTheme="minorEastAsia"/>
                <w:b/>
              </w:rPr>
              <w:t>5 112.1</w:t>
            </w:r>
          </w:p>
        </w:tc>
        <w:tc>
          <w:tcPr>
            <w:tcW w:w="1038" w:type="pct"/>
            <w:tcBorders>
              <w:top w:val="nil"/>
              <w:left w:val="nil"/>
              <w:bottom w:val="single" w:sz="12" w:space="0" w:color="auto"/>
              <w:right w:val="nil"/>
            </w:tcBorders>
          </w:tcPr>
          <w:p w:rsidR="006C5E3A" w:rsidRPr="00DA106D" w:rsidRDefault="006C5E3A" w:rsidP="001B5159">
            <w:pPr>
              <w:pStyle w:val="BP4tabletext"/>
              <w:ind w:left="102" w:firstLine="0"/>
              <w:rPr>
                <w:rFonts w:eastAsiaTheme="minorEastAsia"/>
              </w:rPr>
            </w:pPr>
            <w:r w:rsidRPr="00DA106D">
              <w:rPr>
                <w:rFonts w:eastAsiaTheme="minorEastAsia"/>
              </w:rPr>
              <w:t>Budget Paper No. 2</w:t>
            </w:r>
            <w:r w:rsidRPr="00DA106D">
              <w:rPr>
                <w:rFonts w:eastAsiaTheme="minorEastAsia"/>
              </w:rPr>
              <w:br/>
              <w:t>Table 4.1</w:t>
            </w:r>
          </w:p>
        </w:tc>
      </w:tr>
    </w:tbl>
    <w:p w:rsidR="006C5E3A" w:rsidRPr="00DA106D" w:rsidRDefault="006C5E3A" w:rsidP="00E302EC">
      <w:pPr>
        <w:pStyle w:val="Notes"/>
      </w:pPr>
      <w:r w:rsidRPr="00DA106D">
        <w:t>Notes:</w:t>
      </w:r>
    </w:p>
    <w:p w:rsidR="006C5E3A" w:rsidRPr="00DA106D" w:rsidRDefault="006C5E3A" w:rsidP="00E302EC">
      <w:pPr>
        <w:pStyle w:val="Notes"/>
      </w:pPr>
      <w:r w:rsidRPr="00DA106D">
        <w:t xml:space="preserve">(a) </w:t>
      </w:r>
      <w:r w:rsidRPr="00DA106D">
        <w:tab/>
        <w:t>This includes the aggregate value of other capital expenditure identified for each department in Chapter 2. It also includes capital expenditure by regulatory bodies and other part budget funded agen</w:t>
      </w:r>
      <w:r>
        <w:t>cies not listed in Budget Paper </w:t>
      </w:r>
      <w:r w:rsidRPr="00DA106D">
        <w:t xml:space="preserve">No. 4 (such as Parks Victoria, CFA, MFESB and Emergency Services Telecommunications Authority), net of contingencies not allocated to departments. </w:t>
      </w:r>
    </w:p>
    <w:p w:rsidR="006C5E3A" w:rsidRPr="00DA106D" w:rsidRDefault="006C5E3A" w:rsidP="00404C84">
      <w:pPr>
        <w:pStyle w:val="Notes"/>
      </w:pPr>
      <w:r>
        <w:t>(b)</w:t>
      </w:r>
      <w:r>
        <w:tab/>
        <w:t>Includes PPP infrastructure investment and other commercially sensitive items.</w:t>
      </w:r>
    </w:p>
    <w:p w:rsidR="006C5E3A" w:rsidRDefault="006C5E3A" w:rsidP="00404C84">
      <w:pPr>
        <w:pStyle w:val="Notes"/>
      </w:pPr>
      <w:r w:rsidRPr="00DA106D">
        <w:t>(</w:t>
      </w:r>
      <w:r>
        <w:t>c</w:t>
      </w:r>
      <w:r w:rsidRPr="00DA106D">
        <w:t>)</w:t>
      </w:r>
      <w:r w:rsidRPr="00DA106D">
        <w:tab/>
        <w:t>Budget Paper No. 2 amount is displayed in</w:t>
      </w:r>
      <w:r>
        <w:t> billion</w:t>
      </w:r>
      <w:r w:rsidRPr="00DA106D">
        <w:t xml:space="preserve">s, rounded to one decimal point. </w:t>
      </w:r>
    </w:p>
    <w:p w:rsidR="006C5E3A" w:rsidRPr="00E302EC" w:rsidRDefault="006C5E3A" w:rsidP="00E302EC">
      <w:pPr>
        <w:spacing w:after="0"/>
        <w:rPr>
          <w:rFonts w:ascii="Calibri" w:hAnsi="Calibri"/>
          <w:b/>
          <w:highlight w:val="yellow"/>
        </w:rPr>
      </w:pPr>
      <w:r w:rsidRPr="00E302EC">
        <w:rPr>
          <w:highlight w:val="yellow"/>
        </w:rPr>
        <w:br w:type="page"/>
      </w:r>
    </w:p>
    <w:p w:rsidR="006C5E3A" w:rsidRDefault="006C5E3A" w:rsidP="00E302EC">
      <w:pPr>
        <w:pStyle w:val="Heading1"/>
      </w:pPr>
      <w:bookmarkStart w:id="14" w:name="_Toc386732204"/>
      <w:bookmarkStart w:id="15" w:name="_Toc417986757"/>
      <w:r>
        <w:lastRenderedPageBreak/>
        <w:t>Public non</w:t>
      </w:r>
      <w:r>
        <w:noBreakHyphen/>
        <w:t>financial corporations capital program</w:t>
      </w:r>
      <w:bookmarkEnd w:id="14"/>
      <w:bookmarkEnd w:id="15"/>
    </w:p>
    <w:p w:rsidR="006C5E3A" w:rsidRDefault="006C5E3A" w:rsidP="00E302EC">
      <w:r>
        <w:t>The public non</w:t>
      </w:r>
      <w:r>
        <w:noBreakHyphen/>
        <w:t xml:space="preserve">financial corporations (PNFC) sector largely funds its investment in new infrastructure through operating cash flows, borrowings, revenue from asset sales and State and Commonwealth Government funding and grants. </w:t>
      </w:r>
    </w:p>
    <w:p w:rsidR="006C5E3A" w:rsidRDefault="006C5E3A" w:rsidP="00984C28">
      <w:r>
        <w:t>For significant investments, PNFC entities are required to submit a detailed business case for the Treasurer’s approval. These business cases are reviewed and evaluated by the Department of Treasury and Finance. The threshold above which business cases are required is set for each entity according to a three</w:t>
      </w:r>
      <w:r>
        <w:noBreakHyphen/>
        <w:t xml:space="preserve">tiered approach, being $10 million, $20 million or $50 million, depending on the relative size and risk of the PNFC entity. The three thresholds have been developed so that the business case review and approval process focuses on those projects that are complex, high value and/or high risk. </w:t>
      </w:r>
    </w:p>
    <w:p w:rsidR="006C5E3A" w:rsidRDefault="006C5E3A" w:rsidP="00E302EC">
      <w:r>
        <w:t>Table 5 summarises the value of the 2015</w:t>
      </w:r>
      <w:r>
        <w:noBreakHyphen/>
        <w:t>16 capital projects by PNFC entity.</w:t>
      </w:r>
    </w:p>
    <w:p w:rsidR="006C5E3A" w:rsidRDefault="006C5E3A" w:rsidP="00984C28">
      <w:r>
        <w:t>Projects with a TEI equal to or greater than $1 million are listed individually</w:t>
      </w:r>
      <w:r>
        <w:rPr>
          <w:i/>
        </w:rPr>
        <w:t>.</w:t>
      </w:r>
      <w:r>
        <w:t xml:space="preserve"> The estimated expenditure on other capital is also detailed in each entity’s table of projects.</w:t>
      </w:r>
    </w:p>
    <w:p w:rsidR="006C5E3A" w:rsidRDefault="006C5E3A" w:rsidP="00984C28">
      <w:r>
        <w:t>Changes in TEI and project priorities, for example estimated completion dates, may occur from year to year, subject to approval by the entity’s board.</w:t>
      </w:r>
    </w:p>
    <w:p w:rsidR="006C5E3A" w:rsidRDefault="006C5E3A" w:rsidP="00984C28">
      <w:r>
        <w:t>Information for ongoing projects, such as upgrade or maintenance works, is provided by agencies based upon the budget estimates period, using planning data where appropriate.</w:t>
      </w:r>
    </w:p>
    <w:p w:rsidR="006C5E3A" w:rsidRDefault="006C5E3A" w:rsidP="00E302EC">
      <w:pPr>
        <w:spacing w:after="0"/>
        <w:rPr>
          <w:rFonts w:ascii="Calibri" w:hAnsi="Calibri"/>
          <w:b/>
        </w:rPr>
      </w:pPr>
      <w:r>
        <w:br w:type="page"/>
      </w:r>
    </w:p>
    <w:p w:rsidR="006C5E3A" w:rsidRPr="002962E7" w:rsidRDefault="006C5E3A" w:rsidP="00E302EC">
      <w:pPr>
        <w:pStyle w:val="Tableheading"/>
      </w:pPr>
      <w:r w:rsidRPr="002962E7">
        <w:lastRenderedPageBreak/>
        <w:t>Table </w:t>
      </w:r>
      <w:r>
        <w:t>5</w:t>
      </w:r>
      <w:r w:rsidRPr="002962E7">
        <w:t>:</w:t>
      </w:r>
      <w:r w:rsidRPr="002962E7">
        <w:tab/>
        <w:t>Public non</w:t>
      </w:r>
      <w:r w:rsidRPr="002962E7">
        <w:noBreakHyphen/>
        <w:t>financial corporations capital program 2015</w:t>
      </w:r>
      <w:r w:rsidRPr="002962E7">
        <w:noBreakHyphen/>
        <w:t>16 – summary</w:t>
      </w:r>
    </w:p>
    <w:p w:rsidR="006C5E3A" w:rsidRPr="00AA3FFF" w:rsidRDefault="006C5E3A" w:rsidP="00316C16">
      <w:pPr>
        <w:pStyle w:val="million"/>
      </w:pPr>
      <w:r w:rsidRPr="002962E7">
        <w:t>($ thousand</w:t>
      </w:r>
      <w:r>
        <w:t>)</w:t>
      </w:r>
    </w:p>
    <w:tbl>
      <w:tblPr>
        <w:tblW w:w="7776" w:type="dxa"/>
        <w:tblInd w:w="29" w:type="dxa"/>
        <w:tblLayout w:type="fixed"/>
        <w:tblCellMar>
          <w:left w:w="43" w:type="dxa"/>
          <w:right w:w="43" w:type="dxa"/>
        </w:tblCellMar>
        <w:tblLook w:val="0000" w:firstRow="0" w:lastRow="0" w:firstColumn="0" w:lastColumn="0" w:noHBand="0" w:noVBand="0"/>
      </w:tblPr>
      <w:tblGrid>
        <w:gridCol w:w="3472"/>
        <w:gridCol w:w="502"/>
        <w:gridCol w:w="90"/>
        <w:gridCol w:w="497"/>
        <w:gridCol w:w="1038"/>
        <w:gridCol w:w="1088"/>
        <w:gridCol w:w="1089"/>
      </w:tblGrid>
      <w:tr w:rsidR="006C5E3A" w:rsidRPr="00316C16" w:rsidTr="00316C16">
        <w:trPr>
          <w:cantSplit/>
          <w:tblHeader/>
        </w:trPr>
        <w:tc>
          <w:tcPr>
            <w:tcW w:w="3472" w:type="dxa"/>
            <w:tcBorders>
              <w:top w:val="single" w:sz="4" w:space="0" w:color="auto"/>
              <w:left w:val="single" w:sz="4" w:space="0" w:color="auto"/>
              <w:bottom w:val="single" w:sz="4" w:space="0" w:color="auto"/>
              <w:right w:val="nil"/>
            </w:tcBorders>
            <w:shd w:val="clear" w:color="auto" w:fill="000000"/>
            <w:vAlign w:val="bottom"/>
          </w:tcPr>
          <w:p w:rsidR="006C5E3A" w:rsidRPr="00316C16" w:rsidRDefault="006C5E3A" w:rsidP="00316C16">
            <w:pPr>
              <w:pStyle w:val="BP4headingl"/>
              <w:rPr>
                <w:rFonts w:eastAsiaTheme="minorEastAsia"/>
              </w:rPr>
            </w:pPr>
            <w:r w:rsidRPr="00316C16">
              <w:rPr>
                <w:rFonts w:eastAsiaTheme="minorEastAsia"/>
              </w:rPr>
              <w:t>Agency</w:t>
            </w:r>
          </w:p>
        </w:tc>
        <w:tc>
          <w:tcPr>
            <w:tcW w:w="1089" w:type="dxa"/>
            <w:gridSpan w:val="3"/>
            <w:tcBorders>
              <w:top w:val="single" w:sz="4" w:space="0" w:color="auto"/>
              <w:left w:val="nil"/>
              <w:bottom w:val="single" w:sz="4" w:space="0" w:color="auto"/>
              <w:right w:val="nil"/>
            </w:tcBorders>
            <w:shd w:val="clear" w:color="auto" w:fill="000000"/>
            <w:vAlign w:val="bottom"/>
          </w:tcPr>
          <w:p w:rsidR="006C5E3A" w:rsidRPr="00316C16" w:rsidRDefault="006C5E3A" w:rsidP="00316C16">
            <w:pPr>
              <w:pStyle w:val="BP4headingr"/>
              <w:rPr>
                <w:rFonts w:eastAsiaTheme="minorEastAsia"/>
              </w:rPr>
            </w:pPr>
            <w:r w:rsidRPr="00316C16">
              <w:rPr>
                <w:rFonts w:eastAsiaTheme="minorEastAsia"/>
              </w:rPr>
              <w:t>Total estimated investment</w:t>
            </w:r>
          </w:p>
        </w:tc>
        <w:tc>
          <w:tcPr>
            <w:tcW w:w="1038" w:type="dxa"/>
            <w:tcBorders>
              <w:top w:val="single" w:sz="4" w:space="0" w:color="auto"/>
              <w:left w:val="nil"/>
              <w:bottom w:val="single" w:sz="4" w:space="0" w:color="auto"/>
              <w:right w:val="nil"/>
            </w:tcBorders>
            <w:shd w:val="clear" w:color="auto" w:fill="000000"/>
            <w:vAlign w:val="bottom"/>
          </w:tcPr>
          <w:p w:rsidR="006C5E3A" w:rsidRPr="00316C16" w:rsidRDefault="006C5E3A" w:rsidP="00316C16">
            <w:pPr>
              <w:pStyle w:val="BP4headingr"/>
              <w:rPr>
                <w:rFonts w:eastAsiaTheme="minorEastAsia"/>
              </w:rPr>
            </w:pPr>
            <w:r w:rsidRPr="00316C16">
              <w:rPr>
                <w:rFonts w:eastAsiaTheme="minorEastAsia"/>
              </w:rPr>
              <w:t>Estimated expenditure to 30.06.15</w:t>
            </w:r>
          </w:p>
        </w:tc>
        <w:tc>
          <w:tcPr>
            <w:tcW w:w="1088" w:type="dxa"/>
            <w:tcBorders>
              <w:top w:val="single" w:sz="4" w:space="0" w:color="auto"/>
              <w:left w:val="nil"/>
              <w:bottom w:val="single" w:sz="4" w:space="0" w:color="auto"/>
              <w:right w:val="nil"/>
            </w:tcBorders>
            <w:shd w:val="clear" w:color="auto" w:fill="000000"/>
            <w:vAlign w:val="bottom"/>
          </w:tcPr>
          <w:p w:rsidR="006C5E3A" w:rsidRPr="00316C16" w:rsidRDefault="006C5E3A" w:rsidP="00316C16">
            <w:pPr>
              <w:pStyle w:val="BP4headingr"/>
              <w:rPr>
                <w:rFonts w:eastAsiaTheme="minorEastAsia"/>
              </w:rPr>
            </w:pPr>
            <w:r w:rsidRPr="00316C16">
              <w:rPr>
                <w:rFonts w:eastAsiaTheme="minorEastAsia"/>
              </w:rPr>
              <w:t>Estimated expenditure</w:t>
            </w:r>
          </w:p>
          <w:p w:rsidR="006C5E3A" w:rsidRPr="00316C16" w:rsidRDefault="006C5E3A" w:rsidP="00316C16">
            <w:pPr>
              <w:pStyle w:val="BP4headingr"/>
              <w:rPr>
                <w:rFonts w:eastAsiaTheme="minorEastAsia"/>
              </w:rPr>
            </w:pPr>
            <w:r w:rsidRPr="00316C16">
              <w:rPr>
                <w:rFonts w:eastAsiaTheme="minorEastAsia"/>
              </w:rPr>
              <w:t>2015-16</w:t>
            </w:r>
          </w:p>
        </w:tc>
        <w:tc>
          <w:tcPr>
            <w:tcW w:w="1089" w:type="dxa"/>
            <w:tcBorders>
              <w:top w:val="single" w:sz="4" w:space="0" w:color="auto"/>
              <w:left w:val="nil"/>
              <w:bottom w:val="single" w:sz="4" w:space="0" w:color="auto"/>
              <w:right w:val="single" w:sz="4" w:space="0" w:color="auto"/>
            </w:tcBorders>
            <w:shd w:val="clear" w:color="auto" w:fill="000000"/>
            <w:vAlign w:val="bottom"/>
          </w:tcPr>
          <w:p w:rsidR="006C5E3A" w:rsidRPr="00316C16" w:rsidRDefault="006C5E3A" w:rsidP="00316C16">
            <w:pPr>
              <w:pStyle w:val="BP4headingr"/>
              <w:rPr>
                <w:rFonts w:eastAsiaTheme="minorEastAsia"/>
              </w:rPr>
            </w:pPr>
            <w:r w:rsidRPr="00316C16">
              <w:rPr>
                <w:rFonts w:eastAsiaTheme="minorEastAsia"/>
              </w:rPr>
              <w:t>Remaining expenditure</w:t>
            </w:r>
          </w:p>
        </w:tc>
      </w:tr>
      <w:tr w:rsidR="006C5E3A" w:rsidRPr="00316C16" w:rsidTr="00316C16">
        <w:trPr>
          <w:cantSplit/>
        </w:trPr>
        <w:tc>
          <w:tcPr>
            <w:tcW w:w="3472" w:type="dxa"/>
            <w:tcBorders>
              <w:top w:val="single" w:sz="4" w:space="0" w:color="auto"/>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Barwon Region Water Corporation</w:t>
            </w:r>
          </w:p>
        </w:tc>
        <w:tc>
          <w:tcPr>
            <w:tcW w:w="1089" w:type="dxa"/>
            <w:gridSpan w:val="3"/>
            <w:tcBorders>
              <w:top w:val="single" w:sz="4" w:space="0" w:color="auto"/>
              <w:left w:val="nil"/>
              <w:bottom w:val="nil"/>
              <w:right w:val="nil"/>
            </w:tcBorders>
          </w:tcPr>
          <w:p w:rsidR="006C5E3A" w:rsidRPr="00316C16" w:rsidRDefault="006C5E3A" w:rsidP="00316C16">
            <w:pPr>
              <w:pStyle w:val="BP4headingr"/>
              <w:rPr>
                <w:rFonts w:eastAsiaTheme="minorEastAsia"/>
                <w:color w:val="000000"/>
              </w:rPr>
            </w:pPr>
            <w:r w:rsidRPr="00316C16">
              <w:rPr>
                <w:rFonts w:eastAsiaTheme="minorEastAsia"/>
                <w:color w:val="000000"/>
              </w:rPr>
              <w:t xml:space="preserve"> </w:t>
            </w:r>
          </w:p>
        </w:tc>
        <w:tc>
          <w:tcPr>
            <w:tcW w:w="1038" w:type="dxa"/>
            <w:tcBorders>
              <w:top w:val="single" w:sz="4" w:space="0" w:color="auto"/>
              <w:left w:val="nil"/>
              <w:bottom w:val="nil"/>
              <w:right w:val="nil"/>
            </w:tcBorders>
          </w:tcPr>
          <w:p w:rsidR="006C5E3A" w:rsidRPr="00316C16" w:rsidRDefault="006C5E3A" w:rsidP="00316C16">
            <w:pPr>
              <w:pStyle w:val="BP4headingr"/>
              <w:rPr>
                <w:rFonts w:eastAsiaTheme="minorEastAsia"/>
                <w:color w:val="000000"/>
              </w:rPr>
            </w:pPr>
            <w:r w:rsidRPr="00316C16">
              <w:rPr>
                <w:rFonts w:eastAsiaTheme="minorEastAsia"/>
                <w:color w:val="000000"/>
              </w:rPr>
              <w:t xml:space="preserve"> </w:t>
            </w:r>
          </w:p>
        </w:tc>
        <w:tc>
          <w:tcPr>
            <w:tcW w:w="1088" w:type="dxa"/>
            <w:tcBorders>
              <w:top w:val="single" w:sz="4" w:space="0" w:color="auto"/>
              <w:left w:val="nil"/>
              <w:bottom w:val="nil"/>
              <w:right w:val="nil"/>
            </w:tcBorders>
          </w:tcPr>
          <w:p w:rsidR="006C5E3A" w:rsidRPr="00316C16" w:rsidRDefault="006C5E3A" w:rsidP="00316C16">
            <w:pPr>
              <w:pStyle w:val="BP4headingr"/>
              <w:rPr>
                <w:rFonts w:eastAsiaTheme="minorEastAsia"/>
                <w:color w:val="000000"/>
              </w:rPr>
            </w:pPr>
            <w:r w:rsidRPr="00316C16">
              <w:rPr>
                <w:rFonts w:eastAsiaTheme="minorEastAsia"/>
                <w:color w:val="000000"/>
              </w:rPr>
              <w:t xml:space="preserve"> </w:t>
            </w:r>
          </w:p>
        </w:tc>
        <w:tc>
          <w:tcPr>
            <w:tcW w:w="1089" w:type="dxa"/>
            <w:tcBorders>
              <w:top w:val="single" w:sz="4" w:space="0" w:color="auto"/>
              <w:left w:val="nil"/>
              <w:bottom w:val="nil"/>
              <w:right w:val="nil"/>
            </w:tcBorders>
          </w:tcPr>
          <w:p w:rsidR="006C5E3A" w:rsidRPr="00316C16" w:rsidRDefault="006C5E3A" w:rsidP="00316C16">
            <w:pPr>
              <w:pStyle w:val="BP4headingr"/>
              <w:rPr>
                <w:rFonts w:eastAsiaTheme="minorEastAsia"/>
                <w:color w:val="000000"/>
              </w:rPr>
            </w:pPr>
            <w:r w:rsidRPr="00316C16">
              <w:rPr>
                <w:rFonts w:eastAsiaTheme="minorEastAsia"/>
                <w:color w:val="000000"/>
              </w:rPr>
              <w:t xml:space="preserve"> </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134 435</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5 588</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25 652</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103 195</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1 337 954</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238 825</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64 980</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1 034 149</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Cemetery Trusts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2 850</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2 850</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67 045</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25 888</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41 157</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Central Gippsland Region Water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42 453</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9 415</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4 859</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28 179</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452 961</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145 795</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33 372</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273 794</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Central Highlands Region Water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196 209</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102 216</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21 819</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72 174</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City West Water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31 517</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29 787</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1 730</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267 611</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192 800</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31 976</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42 835</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Coliban Region Water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3 010</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229</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2 485</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296</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397 049</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157 029</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49 245</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190 775</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Director of Housing</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180 632</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7 298</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169 431</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3 903</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444 360</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242 409</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47 883</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154 068</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East Gippsland Region Water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1 500</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1 040</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460</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25 834</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4 870</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8 628</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12 336</w:t>
            </w:r>
          </w:p>
        </w:tc>
      </w:tr>
      <w:tr w:rsidR="006C5E3A" w:rsidRPr="00316C16" w:rsidTr="00316C16">
        <w:trPr>
          <w:cantSplit/>
        </w:trPr>
        <w:tc>
          <w:tcPr>
            <w:tcW w:w="4064" w:type="dxa"/>
            <w:gridSpan w:val="3"/>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Gippsland and Southern Rural Water Corporation</w:t>
            </w:r>
          </w:p>
        </w:tc>
        <w:tc>
          <w:tcPr>
            <w:tcW w:w="497"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8 594</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220</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1 138</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7 236</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59 920</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21 360</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20 316</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18 244</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Goulburn-Murray Rural Water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114 659</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41 554</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73 105</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841 402</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597 298</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113 534</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130 570</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Goulburn Valley Region Water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3 540</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630</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1 040</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1 870</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641 486</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29 495</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34 588</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577 403</w:t>
            </w:r>
          </w:p>
        </w:tc>
      </w:tr>
      <w:tr w:rsidR="006C5E3A" w:rsidRPr="00316C16" w:rsidTr="00316C16">
        <w:trPr>
          <w:cantSplit/>
        </w:trPr>
        <w:tc>
          <w:tcPr>
            <w:tcW w:w="3974" w:type="dxa"/>
            <w:gridSpan w:val="2"/>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Grampians Wimmera Mallee Water Corporation</w:t>
            </w:r>
          </w:p>
        </w:tc>
        <w:tc>
          <w:tcPr>
            <w:tcW w:w="587" w:type="dxa"/>
            <w:gridSpan w:val="2"/>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1 452</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1 452</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733 987</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678 402</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30 993</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24 592</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Lower Murray Urban and Rural Water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183 402</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58 410</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91 137</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33 855</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pageBreakBefore/>
              <w:rPr>
                <w:rFonts w:eastAsiaTheme="minorEastAsia"/>
                <w:b/>
                <w:bCs/>
              </w:rPr>
            </w:pPr>
            <w:r w:rsidRPr="00316C16">
              <w:rPr>
                <w:rFonts w:eastAsiaTheme="minorEastAsia"/>
                <w:b/>
                <w:bCs/>
              </w:rPr>
              <w:lastRenderedPageBreak/>
              <w:t>Melbourne Water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1 183 520</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190 228</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242 114</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751 178</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4 266 678</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434 158</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254 324</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3 578 196</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North East Region Water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4 135</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831</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3 304</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68 854</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13 787</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18 378</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36 689</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Places Victoria</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31 700</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14 000</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17 700</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Port of Hastings Development Authority</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Port of Melbourne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42 486</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4 353</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38 133</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680 450</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442 586</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237 864</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South East Water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36 408</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1 800</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12 130</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22 478</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892 242</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206 105</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142 908</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543 229</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South Gippsland Region Water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24 207</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350</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420</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23 437</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91 647</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18 700</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10 200</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62 747</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Victorian Rail Track (VicTrack)</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spacing w:after="0"/>
              <w:rPr>
                <w:rFonts w:eastAsiaTheme="minorEastAsia"/>
                <w:vertAlign w:val="superscript"/>
              </w:rPr>
            </w:pPr>
            <w:r w:rsidRPr="00316C16">
              <w:rPr>
                <w:rFonts w:eastAsiaTheme="minorEastAsia"/>
              </w:rPr>
              <w:t xml:space="preserve">   New projects </w:t>
            </w:r>
            <w:r w:rsidRPr="00316C16">
              <w:rPr>
                <w:rFonts w:eastAsiaTheme="minorEastAsia"/>
                <w:vertAlign w:val="superscript"/>
              </w:rPr>
              <w:t>(a)</w:t>
            </w:r>
          </w:p>
        </w:tc>
        <w:tc>
          <w:tcPr>
            <w:tcW w:w="1089" w:type="dxa"/>
            <w:gridSpan w:val="3"/>
            <w:tcBorders>
              <w:top w:val="nil"/>
              <w:left w:val="nil"/>
              <w:bottom w:val="nil"/>
              <w:right w:val="nil"/>
            </w:tcBorders>
          </w:tcPr>
          <w:p w:rsidR="006C5E3A" w:rsidRPr="00316C16" w:rsidRDefault="006C5E3A" w:rsidP="00316C16">
            <w:pPr>
              <w:pStyle w:val="BP4Figures"/>
              <w:spacing w:after="0"/>
              <w:rPr>
                <w:rFonts w:eastAsiaTheme="minorEastAsia"/>
                <w:color w:val="000000"/>
                <w:lang w:eastAsia="en-AU"/>
              </w:rPr>
            </w:pPr>
            <w:r w:rsidRPr="00316C16">
              <w:rPr>
                <w:rFonts w:eastAsiaTheme="minorEastAsia"/>
                <w:color w:val="000000"/>
                <w:lang w:eastAsia="en-AU"/>
              </w:rPr>
              <w:t>11 579 915–</w:t>
            </w:r>
          </w:p>
        </w:tc>
        <w:tc>
          <w:tcPr>
            <w:tcW w:w="1038" w:type="dxa"/>
            <w:tcBorders>
              <w:top w:val="nil"/>
              <w:left w:val="nil"/>
              <w:bottom w:val="nil"/>
              <w:right w:val="nil"/>
            </w:tcBorders>
          </w:tcPr>
          <w:p w:rsidR="006C5E3A" w:rsidRPr="00316C16" w:rsidRDefault="006C5E3A" w:rsidP="00316C16">
            <w:pPr>
              <w:pStyle w:val="BP4Figures"/>
              <w:spacing w:after="0"/>
              <w:rPr>
                <w:rFonts w:eastAsiaTheme="minorEastAsia"/>
                <w:color w:val="000000"/>
                <w:lang w:eastAsia="en-AU"/>
              </w:rPr>
            </w:pPr>
            <w:r w:rsidRPr="00316C16">
              <w:rPr>
                <w:rFonts w:eastAsiaTheme="minorEastAsia"/>
                <w:color w:val="000000"/>
                <w:lang w:eastAsia="en-AU"/>
              </w:rPr>
              <w:t xml:space="preserve"> 59 000</w:t>
            </w:r>
          </w:p>
        </w:tc>
        <w:tc>
          <w:tcPr>
            <w:tcW w:w="1088" w:type="dxa"/>
            <w:tcBorders>
              <w:top w:val="nil"/>
              <w:left w:val="nil"/>
              <w:bottom w:val="nil"/>
              <w:right w:val="nil"/>
            </w:tcBorders>
          </w:tcPr>
          <w:p w:rsidR="006C5E3A" w:rsidRPr="00316C16" w:rsidRDefault="006C5E3A" w:rsidP="00316C16">
            <w:pPr>
              <w:pStyle w:val="BP4Figures"/>
              <w:spacing w:after="0"/>
              <w:rPr>
                <w:rFonts w:eastAsiaTheme="minorEastAsia"/>
                <w:color w:val="000000"/>
                <w:lang w:eastAsia="en-AU"/>
              </w:rPr>
            </w:pPr>
            <w:r w:rsidRPr="00316C16">
              <w:rPr>
                <w:rFonts w:eastAsiaTheme="minorEastAsia"/>
                <w:color w:val="000000"/>
                <w:lang w:eastAsia="en-AU"/>
              </w:rPr>
              <w:t xml:space="preserve"> 407 129</w:t>
            </w:r>
          </w:p>
        </w:tc>
        <w:tc>
          <w:tcPr>
            <w:tcW w:w="1089" w:type="dxa"/>
            <w:tcBorders>
              <w:top w:val="nil"/>
              <w:left w:val="nil"/>
              <w:bottom w:val="nil"/>
              <w:right w:val="nil"/>
            </w:tcBorders>
          </w:tcPr>
          <w:p w:rsidR="006C5E3A" w:rsidRPr="00316C16" w:rsidRDefault="006C5E3A" w:rsidP="00316C16">
            <w:pPr>
              <w:pStyle w:val="BP4Figures"/>
              <w:spacing w:after="0"/>
              <w:rPr>
                <w:rFonts w:eastAsiaTheme="minorEastAsia"/>
                <w:color w:val="000000"/>
                <w:lang w:eastAsia="en-AU"/>
              </w:rPr>
            </w:pPr>
            <w:r w:rsidRPr="00316C16">
              <w:rPr>
                <w:rFonts w:eastAsiaTheme="minorEastAsia"/>
                <w:color w:val="000000"/>
                <w:lang w:eastAsia="en-AU"/>
              </w:rPr>
              <w:t>13 113 786</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13 579 915</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spacing w:after="0"/>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spacing w:after="0"/>
              <w:rPr>
                <w:rFonts w:eastAsiaTheme="minorEastAsia"/>
                <w:color w:val="000000"/>
                <w:lang w:eastAsia="en-AU"/>
              </w:rPr>
            </w:pPr>
            <w:r w:rsidRPr="00316C16">
              <w:rPr>
                <w:rFonts w:eastAsiaTheme="minorEastAsia"/>
                <w:color w:val="000000"/>
                <w:lang w:eastAsia="en-AU"/>
              </w:rPr>
              <w:t>5 050 129–</w:t>
            </w:r>
          </w:p>
        </w:tc>
        <w:tc>
          <w:tcPr>
            <w:tcW w:w="1038" w:type="dxa"/>
            <w:tcBorders>
              <w:top w:val="nil"/>
              <w:left w:val="nil"/>
              <w:bottom w:val="nil"/>
              <w:right w:val="nil"/>
            </w:tcBorders>
          </w:tcPr>
          <w:p w:rsidR="006C5E3A" w:rsidRPr="00316C16" w:rsidRDefault="006C5E3A" w:rsidP="00316C16">
            <w:pPr>
              <w:pStyle w:val="BP4Figures"/>
              <w:spacing w:after="0"/>
              <w:rPr>
                <w:rFonts w:eastAsiaTheme="minorEastAsia"/>
                <w:color w:val="000000"/>
                <w:lang w:eastAsia="en-AU"/>
              </w:rPr>
            </w:pPr>
            <w:r w:rsidRPr="00316C16">
              <w:rPr>
                <w:rFonts w:eastAsiaTheme="minorEastAsia"/>
                <w:color w:val="000000"/>
                <w:lang w:eastAsia="en-AU"/>
              </w:rPr>
              <w:t>3 435 050</w:t>
            </w:r>
          </w:p>
        </w:tc>
        <w:tc>
          <w:tcPr>
            <w:tcW w:w="1088" w:type="dxa"/>
            <w:tcBorders>
              <w:top w:val="nil"/>
              <w:left w:val="nil"/>
              <w:bottom w:val="nil"/>
              <w:right w:val="nil"/>
            </w:tcBorders>
          </w:tcPr>
          <w:p w:rsidR="006C5E3A" w:rsidRPr="00316C16" w:rsidRDefault="006C5E3A" w:rsidP="00316C16">
            <w:pPr>
              <w:pStyle w:val="BP4Figures"/>
              <w:spacing w:after="0"/>
              <w:rPr>
                <w:rFonts w:eastAsiaTheme="minorEastAsia"/>
                <w:color w:val="000000"/>
                <w:lang w:eastAsia="en-AU"/>
              </w:rPr>
            </w:pPr>
            <w:r w:rsidRPr="00316C16">
              <w:rPr>
                <w:rFonts w:eastAsiaTheme="minorEastAsia"/>
                <w:color w:val="000000"/>
                <w:lang w:eastAsia="en-AU"/>
              </w:rPr>
              <w:t xml:space="preserve"> 657 463</w:t>
            </w:r>
          </w:p>
        </w:tc>
        <w:tc>
          <w:tcPr>
            <w:tcW w:w="1089" w:type="dxa"/>
            <w:tcBorders>
              <w:top w:val="nil"/>
              <w:left w:val="nil"/>
              <w:bottom w:val="nil"/>
              <w:right w:val="nil"/>
            </w:tcBorders>
          </w:tcPr>
          <w:p w:rsidR="006C5E3A" w:rsidRPr="00316C16" w:rsidRDefault="006C5E3A" w:rsidP="00316C16">
            <w:pPr>
              <w:pStyle w:val="BP4Figures"/>
              <w:spacing w:after="0"/>
              <w:rPr>
                <w:rFonts w:eastAsiaTheme="minorEastAsia"/>
                <w:color w:val="000000"/>
                <w:lang w:eastAsia="en-AU"/>
              </w:rPr>
            </w:pPr>
            <w:r w:rsidRPr="00316C16">
              <w:rPr>
                <w:rFonts w:eastAsiaTheme="minorEastAsia"/>
                <w:color w:val="000000"/>
                <w:lang w:eastAsia="en-AU"/>
              </w:rPr>
              <w:t xml:space="preserve"> 997 616</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5 090 129</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Victorian Regional Channels Authority</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9 800</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9 800</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V/Line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14 800</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7 200</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3 700</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3 900</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Wannon Region Water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10 059</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4 739</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5 320</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64 847</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16 416</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20 349</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28 082</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Western Region Water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749 202</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44 980</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34 489</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669 733</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Westernport Region Water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16 809</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3 170</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13 639</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14 804</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3 134</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970</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10 700</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rPr>
            </w:pPr>
            <w:r w:rsidRPr="00316C16">
              <w:rPr>
                <w:rFonts w:eastAsiaTheme="minorEastAsia"/>
                <w:b/>
                <w:bCs/>
              </w:rPr>
              <w:t>Yarra Valley Water Corporation</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69 650</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2 500</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16 440</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50 710</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1 283 274</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180 500</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287 188</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815 586</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pageBreakBefore/>
              <w:rPr>
                <w:rFonts w:eastAsiaTheme="minorEastAsia"/>
                <w:b/>
                <w:bCs/>
              </w:rPr>
            </w:pPr>
            <w:r w:rsidRPr="00316C16">
              <w:rPr>
                <w:rFonts w:eastAsiaTheme="minorEastAsia"/>
                <w:b/>
                <w:bCs/>
              </w:rPr>
              <w:lastRenderedPageBreak/>
              <w:t>Other public non-financial corporations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rPr>
            </w:pPr>
            <w:r w:rsidRPr="00316C16">
              <w:rPr>
                <w:rFonts w:eastAsiaTheme="minorEastAsia"/>
              </w:rPr>
              <w:t xml:space="preserve">   New projects</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12 896</w:t>
            </w:r>
          </w:p>
        </w:tc>
        <w:tc>
          <w:tcPr>
            <w:tcW w:w="103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1 531</w:t>
            </w:r>
          </w:p>
        </w:tc>
        <w:tc>
          <w:tcPr>
            <w:tcW w:w="1088"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8 240</w:t>
            </w:r>
          </w:p>
        </w:tc>
        <w:tc>
          <w:tcPr>
            <w:tcW w:w="1089" w:type="dxa"/>
            <w:tcBorders>
              <w:top w:val="nil"/>
              <w:left w:val="nil"/>
              <w:bottom w:val="nil"/>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3 125</w:t>
            </w:r>
          </w:p>
        </w:tc>
      </w:tr>
      <w:tr w:rsidR="006C5E3A" w:rsidRPr="00316C16" w:rsidTr="00316C16">
        <w:trPr>
          <w:cantSplit/>
        </w:trPr>
        <w:tc>
          <w:tcPr>
            <w:tcW w:w="3472" w:type="dxa"/>
            <w:tcBorders>
              <w:top w:val="nil"/>
              <w:left w:val="nil"/>
              <w:bottom w:val="single" w:sz="6" w:space="0" w:color="auto"/>
              <w:right w:val="nil"/>
            </w:tcBorders>
          </w:tcPr>
          <w:p w:rsidR="006C5E3A" w:rsidRPr="00316C16" w:rsidRDefault="006C5E3A" w:rsidP="00316C16">
            <w:pPr>
              <w:pStyle w:val="BP4tabletext"/>
              <w:rPr>
                <w:rFonts w:eastAsiaTheme="minorEastAsia"/>
              </w:rPr>
            </w:pPr>
            <w:r w:rsidRPr="00316C16">
              <w:rPr>
                <w:rFonts w:eastAsiaTheme="minorEastAsia"/>
              </w:rPr>
              <w:t xml:space="preserve">   Existing projects</w:t>
            </w:r>
          </w:p>
        </w:tc>
        <w:tc>
          <w:tcPr>
            <w:tcW w:w="1089" w:type="dxa"/>
            <w:gridSpan w:val="3"/>
            <w:tcBorders>
              <w:top w:val="nil"/>
              <w:left w:val="nil"/>
              <w:bottom w:val="single" w:sz="6" w:space="0" w:color="auto"/>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357 664</w:t>
            </w:r>
          </w:p>
        </w:tc>
        <w:tc>
          <w:tcPr>
            <w:tcW w:w="1038" w:type="dxa"/>
            <w:tcBorders>
              <w:top w:val="nil"/>
              <w:left w:val="nil"/>
              <w:bottom w:val="single" w:sz="6" w:space="0" w:color="auto"/>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34 282</w:t>
            </w:r>
          </w:p>
        </w:tc>
        <w:tc>
          <w:tcPr>
            <w:tcW w:w="1088" w:type="dxa"/>
            <w:tcBorders>
              <w:top w:val="nil"/>
              <w:left w:val="nil"/>
              <w:bottom w:val="single" w:sz="6" w:space="0" w:color="auto"/>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71 981</w:t>
            </w:r>
          </w:p>
        </w:tc>
        <w:tc>
          <w:tcPr>
            <w:tcW w:w="1089" w:type="dxa"/>
            <w:tcBorders>
              <w:top w:val="nil"/>
              <w:left w:val="nil"/>
              <w:bottom w:val="single" w:sz="6" w:space="0" w:color="auto"/>
              <w:right w:val="nil"/>
            </w:tcBorders>
          </w:tcPr>
          <w:p w:rsidR="006C5E3A" w:rsidRPr="00316C16" w:rsidRDefault="006C5E3A" w:rsidP="00316C16">
            <w:pPr>
              <w:pStyle w:val="BP4Figures"/>
              <w:rPr>
                <w:rFonts w:eastAsiaTheme="minorEastAsia"/>
                <w:color w:val="000000"/>
                <w:lang w:eastAsia="en-AU"/>
              </w:rPr>
            </w:pPr>
            <w:r w:rsidRPr="00316C16">
              <w:rPr>
                <w:rFonts w:eastAsiaTheme="minorEastAsia"/>
                <w:color w:val="000000"/>
                <w:lang w:eastAsia="en-AU"/>
              </w:rPr>
              <w:t xml:space="preserve"> 251 401</w:t>
            </w: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spacing w:after="0"/>
              <w:rPr>
                <w:rFonts w:eastAsiaTheme="minorEastAsia"/>
                <w:b/>
                <w:bCs/>
                <w:vertAlign w:val="superscript"/>
              </w:rPr>
            </w:pPr>
            <w:r w:rsidRPr="00316C16">
              <w:rPr>
                <w:rFonts w:eastAsiaTheme="minorEastAsia"/>
                <w:b/>
                <w:bCs/>
              </w:rPr>
              <w:t xml:space="preserve">Total new projects </w:t>
            </w:r>
            <w:r w:rsidRPr="00316C16">
              <w:rPr>
                <w:rFonts w:eastAsiaTheme="minorEastAsia"/>
                <w:b/>
                <w:bCs/>
                <w:vertAlign w:val="superscript"/>
              </w:rPr>
              <w:t>(a)</w:t>
            </w:r>
          </w:p>
        </w:tc>
        <w:tc>
          <w:tcPr>
            <w:tcW w:w="1089" w:type="dxa"/>
            <w:gridSpan w:val="3"/>
            <w:tcBorders>
              <w:top w:val="nil"/>
              <w:left w:val="nil"/>
              <w:bottom w:val="nil"/>
              <w:right w:val="nil"/>
            </w:tcBorders>
          </w:tcPr>
          <w:p w:rsidR="006C5E3A" w:rsidRPr="00316C16" w:rsidRDefault="006C5E3A" w:rsidP="00316C16">
            <w:pPr>
              <w:pStyle w:val="BP4Figures"/>
              <w:spacing w:after="0"/>
              <w:rPr>
                <w:rFonts w:eastAsiaTheme="minorEastAsia"/>
                <w:b/>
                <w:bCs/>
                <w:color w:val="000000"/>
                <w:lang w:eastAsia="en-AU"/>
              </w:rPr>
            </w:pPr>
            <w:r w:rsidRPr="00316C16">
              <w:rPr>
                <w:rFonts w:eastAsiaTheme="minorEastAsia"/>
                <w:b/>
                <w:bCs/>
                <w:color w:val="000000"/>
                <w:lang w:eastAsia="en-AU"/>
              </w:rPr>
              <w:t>13 529 327–</w:t>
            </w:r>
          </w:p>
        </w:tc>
        <w:tc>
          <w:tcPr>
            <w:tcW w:w="1038" w:type="dxa"/>
            <w:tcBorders>
              <w:top w:val="nil"/>
              <w:left w:val="nil"/>
              <w:bottom w:val="nil"/>
              <w:right w:val="nil"/>
            </w:tcBorders>
          </w:tcPr>
          <w:p w:rsidR="006C5E3A" w:rsidRPr="00316C16" w:rsidRDefault="006C5E3A" w:rsidP="00316C16">
            <w:pPr>
              <w:pStyle w:val="BP4Figures"/>
              <w:spacing w:after="0"/>
              <w:rPr>
                <w:rFonts w:eastAsiaTheme="minorEastAsia"/>
                <w:b/>
                <w:bCs/>
                <w:color w:val="000000"/>
                <w:lang w:eastAsia="en-AU"/>
              </w:rPr>
            </w:pPr>
            <w:r w:rsidRPr="00316C16">
              <w:rPr>
                <w:rFonts w:eastAsiaTheme="minorEastAsia"/>
                <w:b/>
                <w:bCs/>
                <w:color w:val="000000"/>
                <w:lang w:eastAsia="en-AU"/>
              </w:rPr>
              <w:t xml:space="preserve"> 290 342</w:t>
            </w:r>
          </w:p>
        </w:tc>
        <w:tc>
          <w:tcPr>
            <w:tcW w:w="1088" w:type="dxa"/>
            <w:tcBorders>
              <w:top w:val="nil"/>
              <w:left w:val="nil"/>
              <w:bottom w:val="nil"/>
              <w:right w:val="nil"/>
            </w:tcBorders>
          </w:tcPr>
          <w:p w:rsidR="006C5E3A" w:rsidRPr="00316C16" w:rsidRDefault="006C5E3A" w:rsidP="00316C16">
            <w:pPr>
              <w:pStyle w:val="BP4Figures"/>
              <w:spacing w:after="0"/>
              <w:rPr>
                <w:rFonts w:eastAsiaTheme="minorEastAsia"/>
                <w:b/>
                <w:bCs/>
                <w:color w:val="000000"/>
                <w:lang w:eastAsia="en-AU"/>
              </w:rPr>
            </w:pPr>
            <w:r w:rsidRPr="00316C16">
              <w:rPr>
                <w:rFonts w:eastAsiaTheme="minorEastAsia"/>
                <w:b/>
                <w:bCs/>
                <w:color w:val="000000"/>
                <w:lang w:eastAsia="en-AU"/>
              </w:rPr>
              <w:t>1 028 134</w:t>
            </w:r>
          </w:p>
        </w:tc>
        <w:tc>
          <w:tcPr>
            <w:tcW w:w="1089" w:type="dxa"/>
            <w:tcBorders>
              <w:top w:val="nil"/>
              <w:left w:val="nil"/>
              <w:bottom w:val="nil"/>
              <w:right w:val="nil"/>
            </w:tcBorders>
          </w:tcPr>
          <w:p w:rsidR="006C5E3A" w:rsidRPr="00316C16" w:rsidRDefault="006C5E3A" w:rsidP="00316C16">
            <w:pPr>
              <w:pStyle w:val="BP4Figures"/>
              <w:spacing w:after="0"/>
              <w:rPr>
                <w:rFonts w:eastAsiaTheme="minorEastAsia"/>
                <w:b/>
                <w:bCs/>
                <w:color w:val="000000"/>
                <w:lang w:eastAsia="en-AU"/>
              </w:rPr>
            </w:pPr>
            <w:r w:rsidRPr="00316C16">
              <w:rPr>
                <w:rFonts w:eastAsiaTheme="minorEastAsia"/>
                <w:b/>
                <w:bCs/>
                <w:color w:val="000000"/>
                <w:lang w:eastAsia="en-AU"/>
              </w:rPr>
              <w:t>14 210 851</w:t>
            </w:r>
          </w:p>
        </w:tc>
      </w:tr>
      <w:tr w:rsidR="006C5E3A" w:rsidRPr="00316C16" w:rsidTr="00316C16">
        <w:trPr>
          <w:cantSplit/>
        </w:trPr>
        <w:tc>
          <w:tcPr>
            <w:tcW w:w="3472" w:type="dxa"/>
            <w:tcBorders>
              <w:top w:val="nil"/>
              <w:left w:val="nil"/>
              <w:bottom w:val="single" w:sz="6" w:space="0" w:color="auto"/>
              <w:right w:val="nil"/>
            </w:tcBorders>
          </w:tcPr>
          <w:p w:rsidR="006C5E3A" w:rsidRPr="00316C16" w:rsidRDefault="006C5E3A" w:rsidP="00316C16">
            <w:pPr>
              <w:pStyle w:val="BP4tabletext"/>
              <w:rPr>
                <w:rFonts w:eastAsiaTheme="minorEastAsia"/>
                <w:b/>
                <w:bCs/>
              </w:rPr>
            </w:pPr>
          </w:p>
        </w:tc>
        <w:tc>
          <w:tcPr>
            <w:tcW w:w="1089" w:type="dxa"/>
            <w:gridSpan w:val="3"/>
            <w:tcBorders>
              <w:top w:val="nil"/>
              <w:left w:val="nil"/>
              <w:bottom w:val="single" w:sz="6" w:space="0" w:color="auto"/>
              <w:right w:val="nil"/>
            </w:tcBorders>
          </w:tcPr>
          <w:p w:rsidR="006C5E3A" w:rsidRPr="00316C16" w:rsidRDefault="006C5E3A" w:rsidP="00316C16">
            <w:pPr>
              <w:pStyle w:val="BP4Figures"/>
              <w:rPr>
                <w:rFonts w:eastAsiaTheme="minorEastAsia"/>
                <w:b/>
                <w:bCs/>
                <w:color w:val="000000"/>
                <w:lang w:eastAsia="en-AU"/>
              </w:rPr>
            </w:pPr>
            <w:r w:rsidRPr="00316C16">
              <w:rPr>
                <w:rFonts w:eastAsiaTheme="minorEastAsia"/>
                <w:b/>
                <w:bCs/>
                <w:color w:val="000000"/>
                <w:lang w:eastAsia="en-AU"/>
              </w:rPr>
              <w:t>15 529 327</w:t>
            </w:r>
          </w:p>
        </w:tc>
        <w:tc>
          <w:tcPr>
            <w:tcW w:w="1038" w:type="dxa"/>
            <w:tcBorders>
              <w:top w:val="nil"/>
              <w:left w:val="nil"/>
              <w:bottom w:val="single" w:sz="6" w:space="0" w:color="auto"/>
              <w:right w:val="nil"/>
            </w:tcBorders>
          </w:tcPr>
          <w:p w:rsidR="006C5E3A" w:rsidRPr="00316C16" w:rsidRDefault="006C5E3A" w:rsidP="00316C16">
            <w:pPr>
              <w:pStyle w:val="BP4Figures"/>
              <w:rPr>
                <w:rFonts w:eastAsiaTheme="minorEastAsia"/>
                <w:b/>
                <w:bCs/>
                <w:color w:val="000000"/>
                <w:lang w:eastAsia="en-AU"/>
              </w:rPr>
            </w:pPr>
          </w:p>
        </w:tc>
        <w:tc>
          <w:tcPr>
            <w:tcW w:w="1088" w:type="dxa"/>
            <w:tcBorders>
              <w:top w:val="nil"/>
              <w:left w:val="nil"/>
              <w:bottom w:val="single" w:sz="6" w:space="0" w:color="auto"/>
              <w:right w:val="nil"/>
            </w:tcBorders>
          </w:tcPr>
          <w:p w:rsidR="006C5E3A" w:rsidRPr="00316C16" w:rsidRDefault="006C5E3A" w:rsidP="00316C16">
            <w:pPr>
              <w:pStyle w:val="BP4Figures"/>
              <w:rPr>
                <w:rFonts w:eastAsiaTheme="minorEastAsia"/>
                <w:b/>
                <w:bCs/>
                <w:color w:val="000000"/>
                <w:lang w:eastAsia="en-AU"/>
              </w:rPr>
            </w:pPr>
          </w:p>
        </w:tc>
        <w:tc>
          <w:tcPr>
            <w:tcW w:w="1089" w:type="dxa"/>
            <w:tcBorders>
              <w:top w:val="nil"/>
              <w:left w:val="nil"/>
              <w:bottom w:val="single" w:sz="6" w:space="0" w:color="auto"/>
              <w:right w:val="nil"/>
            </w:tcBorders>
          </w:tcPr>
          <w:p w:rsidR="006C5E3A" w:rsidRPr="00316C16" w:rsidRDefault="006C5E3A" w:rsidP="00316C16">
            <w:pPr>
              <w:pStyle w:val="BP4Figures"/>
              <w:rPr>
                <w:rFonts w:eastAsiaTheme="minorEastAsia"/>
                <w:b/>
                <w:bCs/>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spacing w:after="0"/>
              <w:rPr>
                <w:rFonts w:eastAsiaTheme="minorEastAsia"/>
                <w:b/>
                <w:bCs/>
              </w:rPr>
            </w:pPr>
            <w:r w:rsidRPr="00316C16">
              <w:rPr>
                <w:rFonts w:eastAsiaTheme="minorEastAsia"/>
                <w:b/>
                <w:bCs/>
              </w:rPr>
              <w:t>Total existing projects</w:t>
            </w:r>
          </w:p>
        </w:tc>
        <w:tc>
          <w:tcPr>
            <w:tcW w:w="1089" w:type="dxa"/>
            <w:gridSpan w:val="3"/>
            <w:tcBorders>
              <w:top w:val="nil"/>
              <w:left w:val="nil"/>
              <w:bottom w:val="nil"/>
              <w:right w:val="nil"/>
            </w:tcBorders>
          </w:tcPr>
          <w:p w:rsidR="006C5E3A" w:rsidRPr="00316C16" w:rsidRDefault="006C5E3A" w:rsidP="00316C16">
            <w:pPr>
              <w:pStyle w:val="BP4Figures"/>
              <w:spacing w:after="0"/>
              <w:rPr>
                <w:rFonts w:eastAsiaTheme="minorEastAsia"/>
                <w:b/>
                <w:bCs/>
                <w:color w:val="000000"/>
                <w:lang w:eastAsia="en-AU"/>
              </w:rPr>
            </w:pPr>
            <w:r w:rsidRPr="00316C16">
              <w:rPr>
                <w:rFonts w:eastAsiaTheme="minorEastAsia"/>
                <w:b/>
                <w:bCs/>
                <w:color w:val="000000"/>
                <w:lang w:eastAsia="en-AU"/>
              </w:rPr>
              <w:t>19 200 711–</w:t>
            </w:r>
          </w:p>
        </w:tc>
        <w:tc>
          <w:tcPr>
            <w:tcW w:w="1038" w:type="dxa"/>
            <w:tcBorders>
              <w:top w:val="nil"/>
              <w:left w:val="nil"/>
              <w:bottom w:val="nil"/>
              <w:right w:val="nil"/>
            </w:tcBorders>
          </w:tcPr>
          <w:p w:rsidR="006C5E3A" w:rsidRPr="00316C16" w:rsidRDefault="006C5E3A" w:rsidP="00316C16">
            <w:pPr>
              <w:pStyle w:val="BP4Figures"/>
              <w:spacing w:after="0"/>
              <w:rPr>
                <w:rFonts w:eastAsiaTheme="minorEastAsia"/>
                <w:b/>
                <w:bCs/>
                <w:color w:val="000000"/>
                <w:lang w:eastAsia="en-AU"/>
              </w:rPr>
            </w:pPr>
            <w:r w:rsidRPr="00316C16">
              <w:rPr>
                <w:rFonts w:eastAsiaTheme="minorEastAsia"/>
                <w:b/>
                <w:bCs/>
                <w:color w:val="000000"/>
                <w:lang w:eastAsia="en-AU"/>
              </w:rPr>
              <w:t>7 338 495</w:t>
            </w:r>
          </w:p>
        </w:tc>
        <w:tc>
          <w:tcPr>
            <w:tcW w:w="1088" w:type="dxa"/>
            <w:tcBorders>
              <w:top w:val="nil"/>
              <w:left w:val="nil"/>
              <w:bottom w:val="nil"/>
              <w:right w:val="nil"/>
            </w:tcBorders>
          </w:tcPr>
          <w:p w:rsidR="006C5E3A" w:rsidRPr="00316C16" w:rsidRDefault="006C5E3A" w:rsidP="00316C16">
            <w:pPr>
              <w:pStyle w:val="BP4Figures"/>
              <w:spacing w:after="0"/>
              <w:rPr>
                <w:rFonts w:eastAsiaTheme="minorEastAsia"/>
                <w:b/>
                <w:bCs/>
                <w:color w:val="000000"/>
                <w:lang w:eastAsia="en-AU"/>
              </w:rPr>
            </w:pPr>
            <w:r w:rsidRPr="00316C16">
              <w:rPr>
                <w:rFonts w:eastAsiaTheme="minorEastAsia"/>
                <w:b/>
                <w:bCs/>
                <w:color w:val="000000"/>
                <w:lang w:eastAsia="en-AU"/>
              </w:rPr>
              <w:t>2 343 442</w:t>
            </w:r>
          </w:p>
        </w:tc>
        <w:tc>
          <w:tcPr>
            <w:tcW w:w="1089" w:type="dxa"/>
            <w:tcBorders>
              <w:top w:val="nil"/>
              <w:left w:val="nil"/>
              <w:bottom w:val="nil"/>
              <w:right w:val="nil"/>
            </w:tcBorders>
          </w:tcPr>
          <w:p w:rsidR="006C5E3A" w:rsidRPr="00316C16" w:rsidRDefault="006C5E3A" w:rsidP="00316C16">
            <w:pPr>
              <w:pStyle w:val="BP4Figures"/>
              <w:spacing w:after="0"/>
              <w:rPr>
                <w:rFonts w:eastAsiaTheme="minorEastAsia"/>
                <w:b/>
                <w:bCs/>
                <w:color w:val="000000"/>
                <w:lang w:eastAsia="en-AU"/>
              </w:rPr>
            </w:pPr>
            <w:r w:rsidRPr="00316C16">
              <w:rPr>
                <w:rFonts w:eastAsiaTheme="minorEastAsia"/>
                <w:b/>
                <w:bCs/>
                <w:color w:val="000000"/>
                <w:lang w:eastAsia="en-AU"/>
              </w:rPr>
              <w:t>9 558 774</w:t>
            </w:r>
          </w:p>
        </w:tc>
      </w:tr>
      <w:tr w:rsidR="006C5E3A" w:rsidRPr="00316C16" w:rsidTr="00316C16">
        <w:trPr>
          <w:cantSplit/>
        </w:trPr>
        <w:tc>
          <w:tcPr>
            <w:tcW w:w="3472" w:type="dxa"/>
            <w:tcBorders>
              <w:top w:val="nil"/>
              <w:left w:val="nil"/>
              <w:bottom w:val="single" w:sz="6" w:space="0" w:color="auto"/>
              <w:right w:val="nil"/>
            </w:tcBorders>
          </w:tcPr>
          <w:p w:rsidR="006C5E3A" w:rsidRPr="00316C16" w:rsidRDefault="006C5E3A" w:rsidP="00316C16">
            <w:pPr>
              <w:pStyle w:val="BP4tabletext"/>
              <w:rPr>
                <w:rFonts w:eastAsiaTheme="minorEastAsia"/>
                <w:b/>
                <w:bCs/>
              </w:rPr>
            </w:pPr>
          </w:p>
        </w:tc>
        <w:tc>
          <w:tcPr>
            <w:tcW w:w="1089" w:type="dxa"/>
            <w:gridSpan w:val="3"/>
            <w:tcBorders>
              <w:top w:val="nil"/>
              <w:left w:val="nil"/>
              <w:bottom w:val="single" w:sz="6" w:space="0" w:color="auto"/>
              <w:right w:val="nil"/>
            </w:tcBorders>
          </w:tcPr>
          <w:p w:rsidR="006C5E3A" w:rsidRPr="00316C16" w:rsidRDefault="006C5E3A" w:rsidP="00316C16">
            <w:pPr>
              <w:pStyle w:val="BP4Figures"/>
              <w:rPr>
                <w:rFonts w:eastAsiaTheme="minorEastAsia"/>
                <w:b/>
                <w:bCs/>
                <w:color w:val="000000"/>
                <w:lang w:eastAsia="en-AU"/>
              </w:rPr>
            </w:pPr>
            <w:r w:rsidRPr="00316C16">
              <w:rPr>
                <w:rFonts w:eastAsiaTheme="minorEastAsia"/>
                <w:b/>
                <w:bCs/>
                <w:color w:val="000000"/>
                <w:lang w:eastAsia="en-AU"/>
              </w:rPr>
              <w:t>19 240 711</w:t>
            </w:r>
          </w:p>
        </w:tc>
        <w:tc>
          <w:tcPr>
            <w:tcW w:w="1038" w:type="dxa"/>
            <w:tcBorders>
              <w:top w:val="nil"/>
              <w:left w:val="nil"/>
              <w:bottom w:val="single" w:sz="6" w:space="0" w:color="auto"/>
              <w:right w:val="nil"/>
            </w:tcBorders>
          </w:tcPr>
          <w:p w:rsidR="006C5E3A" w:rsidRPr="00316C16" w:rsidRDefault="006C5E3A" w:rsidP="00316C16">
            <w:pPr>
              <w:pStyle w:val="BP4Figures"/>
              <w:rPr>
                <w:rFonts w:eastAsiaTheme="minorEastAsia"/>
                <w:b/>
                <w:bCs/>
                <w:color w:val="000000"/>
                <w:lang w:eastAsia="en-AU"/>
              </w:rPr>
            </w:pPr>
          </w:p>
        </w:tc>
        <w:tc>
          <w:tcPr>
            <w:tcW w:w="1088" w:type="dxa"/>
            <w:tcBorders>
              <w:top w:val="nil"/>
              <w:left w:val="nil"/>
              <w:bottom w:val="single" w:sz="6" w:space="0" w:color="auto"/>
              <w:right w:val="nil"/>
            </w:tcBorders>
          </w:tcPr>
          <w:p w:rsidR="006C5E3A" w:rsidRPr="00316C16" w:rsidRDefault="006C5E3A" w:rsidP="00316C16">
            <w:pPr>
              <w:pStyle w:val="BP4Figures"/>
              <w:rPr>
                <w:rFonts w:eastAsiaTheme="minorEastAsia"/>
                <w:b/>
                <w:bCs/>
                <w:color w:val="000000"/>
                <w:lang w:eastAsia="en-AU"/>
              </w:rPr>
            </w:pPr>
          </w:p>
        </w:tc>
        <w:tc>
          <w:tcPr>
            <w:tcW w:w="1089" w:type="dxa"/>
            <w:tcBorders>
              <w:top w:val="nil"/>
              <w:left w:val="nil"/>
              <w:bottom w:val="single" w:sz="6" w:space="0" w:color="auto"/>
              <w:right w:val="nil"/>
            </w:tcBorders>
          </w:tcPr>
          <w:p w:rsidR="006C5E3A" w:rsidRPr="00316C16" w:rsidRDefault="006C5E3A" w:rsidP="00316C16">
            <w:pPr>
              <w:pStyle w:val="BP4Figures"/>
              <w:rPr>
                <w:rFonts w:eastAsiaTheme="minorEastAsia"/>
                <w:b/>
                <w:bCs/>
                <w:color w:val="000000"/>
                <w:lang w:eastAsia="en-AU"/>
              </w:rPr>
            </w:pPr>
          </w:p>
        </w:tc>
      </w:tr>
      <w:tr w:rsidR="006C5E3A" w:rsidRPr="00316C16" w:rsidTr="00316C16">
        <w:trPr>
          <w:cantSplit/>
        </w:trPr>
        <w:tc>
          <w:tcPr>
            <w:tcW w:w="3472" w:type="dxa"/>
            <w:tcBorders>
              <w:top w:val="nil"/>
              <w:left w:val="nil"/>
              <w:bottom w:val="nil"/>
              <w:right w:val="nil"/>
            </w:tcBorders>
          </w:tcPr>
          <w:p w:rsidR="006C5E3A" w:rsidRPr="00316C16" w:rsidRDefault="006C5E3A" w:rsidP="00316C16">
            <w:pPr>
              <w:pStyle w:val="BP4tabletext"/>
              <w:rPr>
                <w:rFonts w:eastAsiaTheme="minorEastAsia"/>
                <w:b/>
                <w:bCs/>
                <w:vertAlign w:val="superscript"/>
              </w:rPr>
            </w:pPr>
            <w:r w:rsidRPr="00316C16">
              <w:rPr>
                <w:rFonts w:eastAsiaTheme="minorEastAsia"/>
                <w:b/>
                <w:bCs/>
              </w:rPr>
              <w:t xml:space="preserve">Total projects </w:t>
            </w:r>
            <w:r w:rsidRPr="00316C16">
              <w:rPr>
                <w:rFonts w:eastAsiaTheme="minorEastAsia"/>
                <w:b/>
                <w:bCs/>
                <w:vertAlign w:val="superscript"/>
              </w:rPr>
              <w:t>(a)</w:t>
            </w:r>
          </w:p>
        </w:tc>
        <w:tc>
          <w:tcPr>
            <w:tcW w:w="1089" w:type="dxa"/>
            <w:gridSpan w:val="3"/>
            <w:tcBorders>
              <w:top w:val="nil"/>
              <w:left w:val="nil"/>
              <w:bottom w:val="nil"/>
              <w:right w:val="nil"/>
            </w:tcBorders>
          </w:tcPr>
          <w:p w:rsidR="006C5E3A" w:rsidRPr="00316C16" w:rsidRDefault="006C5E3A" w:rsidP="00316C16">
            <w:pPr>
              <w:pStyle w:val="BP4Figures"/>
              <w:rPr>
                <w:rFonts w:eastAsiaTheme="minorEastAsia"/>
                <w:b/>
                <w:bCs/>
                <w:color w:val="000000"/>
                <w:lang w:eastAsia="en-AU"/>
              </w:rPr>
            </w:pPr>
            <w:r w:rsidRPr="00316C16">
              <w:rPr>
                <w:rFonts w:eastAsiaTheme="minorEastAsia"/>
                <w:b/>
                <w:bCs/>
                <w:color w:val="000000"/>
                <w:lang w:eastAsia="en-AU"/>
              </w:rPr>
              <w:t>32 730 038–</w:t>
            </w:r>
          </w:p>
        </w:tc>
        <w:tc>
          <w:tcPr>
            <w:tcW w:w="1038" w:type="dxa"/>
            <w:tcBorders>
              <w:top w:val="nil"/>
              <w:left w:val="nil"/>
              <w:bottom w:val="nil"/>
              <w:right w:val="nil"/>
            </w:tcBorders>
          </w:tcPr>
          <w:p w:rsidR="006C5E3A" w:rsidRPr="00316C16" w:rsidRDefault="006C5E3A" w:rsidP="00316C16">
            <w:pPr>
              <w:pStyle w:val="BP4Figures"/>
              <w:rPr>
                <w:rFonts w:eastAsiaTheme="minorEastAsia"/>
                <w:b/>
                <w:bCs/>
                <w:color w:val="000000"/>
                <w:lang w:eastAsia="en-AU"/>
              </w:rPr>
            </w:pPr>
            <w:r w:rsidRPr="00316C16">
              <w:rPr>
                <w:rFonts w:eastAsiaTheme="minorEastAsia"/>
                <w:b/>
                <w:bCs/>
                <w:color w:val="000000"/>
                <w:lang w:eastAsia="en-AU"/>
              </w:rPr>
              <w:t>7 628 837</w:t>
            </w:r>
          </w:p>
        </w:tc>
        <w:tc>
          <w:tcPr>
            <w:tcW w:w="1088" w:type="dxa"/>
            <w:tcBorders>
              <w:top w:val="nil"/>
              <w:left w:val="nil"/>
              <w:bottom w:val="nil"/>
              <w:right w:val="nil"/>
            </w:tcBorders>
          </w:tcPr>
          <w:p w:rsidR="006C5E3A" w:rsidRPr="00316C16" w:rsidRDefault="006C5E3A" w:rsidP="00316C16">
            <w:pPr>
              <w:pStyle w:val="BP4Figures"/>
              <w:rPr>
                <w:rFonts w:eastAsiaTheme="minorEastAsia"/>
                <w:b/>
                <w:bCs/>
                <w:color w:val="000000"/>
                <w:lang w:eastAsia="en-AU"/>
              </w:rPr>
            </w:pPr>
            <w:r w:rsidRPr="00316C16">
              <w:rPr>
                <w:rFonts w:eastAsiaTheme="minorEastAsia"/>
                <w:b/>
                <w:bCs/>
                <w:color w:val="000000"/>
                <w:lang w:eastAsia="en-AU"/>
              </w:rPr>
              <w:t>3 371 576</w:t>
            </w:r>
          </w:p>
        </w:tc>
        <w:tc>
          <w:tcPr>
            <w:tcW w:w="1089" w:type="dxa"/>
            <w:tcBorders>
              <w:top w:val="nil"/>
              <w:left w:val="nil"/>
              <w:bottom w:val="nil"/>
              <w:right w:val="nil"/>
            </w:tcBorders>
          </w:tcPr>
          <w:p w:rsidR="006C5E3A" w:rsidRPr="00316C16" w:rsidRDefault="006C5E3A" w:rsidP="00316C16">
            <w:pPr>
              <w:pStyle w:val="BP4Figures"/>
              <w:rPr>
                <w:rFonts w:eastAsiaTheme="minorEastAsia"/>
                <w:b/>
                <w:bCs/>
                <w:color w:val="000000"/>
                <w:lang w:eastAsia="en-AU"/>
              </w:rPr>
            </w:pPr>
            <w:r w:rsidRPr="00316C16">
              <w:rPr>
                <w:rFonts w:eastAsiaTheme="minorEastAsia"/>
                <w:b/>
                <w:bCs/>
                <w:color w:val="000000"/>
                <w:lang w:eastAsia="en-AU"/>
              </w:rPr>
              <w:t>23 769 625</w:t>
            </w:r>
          </w:p>
        </w:tc>
      </w:tr>
      <w:tr w:rsidR="006C5E3A" w:rsidRPr="00316C16" w:rsidTr="00316C16">
        <w:trPr>
          <w:cantSplit/>
        </w:trPr>
        <w:tc>
          <w:tcPr>
            <w:tcW w:w="3472" w:type="dxa"/>
            <w:tcBorders>
              <w:top w:val="nil"/>
              <w:left w:val="nil"/>
              <w:bottom w:val="single" w:sz="12" w:space="0" w:color="auto"/>
              <w:right w:val="nil"/>
            </w:tcBorders>
          </w:tcPr>
          <w:p w:rsidR="006C5E3A" w:rsidRPr="00316C16" w:rsidRDefault="006C5E3A" w:rsidP="00316C16">
            <w:pPr>
              <w:pStyle w:val="BP4tabletext"/>
              <w:rPr>
                <w:rFonts w:eastAsiaTheme="minorEastAsia"/>
              </w:rPr>
            </w:pPr>
          </w:p>
        </w:tc>
        <w:tc>
          <w:tcPr>
            <w:tcW w:w="1089" w:type="dxa"/>
            <w:gridSpan w:val="3"/>
            <w:tcBorders>
              <w:top w:val="nil"/>
              <w:left w:val="nil"/>
              <w:bottom w:val="single" w:sz="12" w:space="0" w:color="auto"/>
              <w:right w:val="nil"/>
            </w:tcBorders>
          </w:tcPr>
          <w:p w:rsidR="006C5E3A" w:rsidRPr="00316C16" w:rsidRDefault="006C5E3A" w:rsidP="00316C16">
            <w:pPr>
              <w:pStyle w:val="BP4Figures"/>
              <w:rPr>
                <w:rFonts w:eastAsiaTheme="minorEastAsia"/>
                <w:b/>
                <w:bCs/>
                <w:color w:val="000000"/>
                <w:lang w:eastAsia="en-AU"/>
              </w:rPr>
            </w:pPr>
            <w:r w:rsidRPr="00316C16">
              <w:rPr>
                <w:rFonts w:eastAsiaTheme="minorEastAsia"/>
                <w:b/>
                <w:bCs/>
                <w:color w:val="000000"/>
                <w:lang w:eastAsia="en-AU"/>
              </w:rPr>
              <w:t>34 770 038</w:t>
            </w:r>
          </w:p>
        </w:tc>
        <w:tc>
          <w:tcPr>
            <w:tcW w:w="1038" w:type="dxa"/>
            <w:tcBorders>
              <w:top w:val="nil"/>
              <w:left w:val="nil"/>
              <w:bottom w:val="single" w:sz="12" w:space="0" w:color="auto"/>
              <w:right w:val="nil"/>
            </w:tcBorders>
          </w:tcPr>
          <w:p w:rsidR="006C5E3A" w:rsidRPr="00316C16" w:rsidRDefault="006C5E3A" w:rsidP="00316C16">
            <w:pPr>
              <w:pStyle w:val="BP4Figures"/>
              <w:rPr>
                <w:rFonts w:eastAsiaTheme="minorEastAsia"/>
                <w:color w:val="000000"/>
                <w:lang w:eastAsia="en-AU"/>
              </w:rPr>
            </w:pPr>
          </w:p>
        </w:tc>
        <w:tc>
          <w:tcPr>
            <w:tcW w:w="1088" w:type="dxa"/>
            <w:tcBorders>
              <w:top w:val="nil"/>
              <w:left w:val="nil"/>
              <w:bottom w:val="single" w:sz="12" w:space="0" w:color="auto"/>
              <w:right w:val="nil"/>
            </w:tcBorders>
          </w:tcPr>
          <w:p w:rsidR="006C5E3A" w:rsidRPr="00316C16" w:rsidRDefault="006C5E3A" w:rsidP="00316C16">
            <w:pPr>
              <w:pStyle w:val="BP4Figures"/>
              <w:rPr>
                <w:rFonts w:eastAsiaTheme="minorEastAsia"/>
                <w:color w:val="000000"/>
                <w:lang w:eastAsia="en-AU"/>
              </w:rPr>
            </w:pPr>
          </w:p>
        </w:tc>
        <w:tc>
          <w:tcPr>
            <w:tcW w:w="1089" w:type="dxa"/>
            <w:tcBorders>
              <w:top w:val="nil"/>
              <w:left w:val="nil"/>
              <w:bottom w:val="single" w:sz="12" w:space="0" w:color="auto"/>
              <w:right w:val="nil"/>
            </w:tcBorders>
          </w:tcPr>
          <w:p w:rsidR="006C5E3A" w:rsidRPr="00316C16" w:rsidRDefault="006C5E3A" w:rsidP="00316C16">
            <w:pPr>
              <w:pStyle w:val="BP4Figures"/>
              <w:rPr>
                <w:rFonts w:eastAsiaTheme="minorEastAsia"/>
                <w:b/>
                <w:bCs/>
                <w:color w:val="000000"/>
                <w:lang w:eastAsia="en-AU"/>
              </w:rPr>
            </w:pPr>
          </w:p>
        </w:tc>
      </w:tr>
    </w:tbl>
    <w:p w:rsidR="006C5E3A" w:rsidRPr="001B05C4" w:rsidRDefault="006C5E3A" w:rsidP="00DD3737">
      <w:pPr>
        <w:pStyle w:val="Source"/>
      </w:pPr>
      <w:r>
        <w:t>Source: Department of Treasury and Finance</w:t>
      </w:r>
    </w:p>
    <w:p w:rsidR="006C5E3A" w:rsidRPr="001B05C4" w:rsidRDefault="006C5E3A" w:rsidP="001B05C4">
      <w:pPr>
        <w:pStyle w:val="Notes"/>
      </w:pPr>
      <w:r w:rsidRPr="001B05C4">
        <w:t>Note:</w:t>
      </w:r>
    </w:p>
    <w:p w:rsidR="006C5E3A" w:rsidRDefault="006C5E3A" w:rsidP="00DD3737">
      <w:pPr>
        <w:pStyle w:val="Notes"/>
      </w:pPr>
      <w:r>
        <w:t>(a)</w:t>
      </w:r>
      <w:r>
        <w:tab/>
        <w:t>Expenditure reflects upper end of expected TEI range for major transport projects.</w:t>
      </w:r>
    </w:p>
    <w:p w:rsidR="006C5E3A" w:rsidRDefault="006C5E3A" w:rsidP="008228A2">
      <w:pPr>
        <w:spacing w:after="0"/>
      </w:pPr>
    </w:p>
    <w:p w:rsidR="006C5E3A" w:rsidRDefault="006C5E3A" w:rsidP="00D115D6"/>
    <w:p w:rsidR="006C5E3A" w:rsidRDefault="006C5E3A" w:rsidP="005950D8">
      <w:pPr>
        <w:sectPr w:rsidR="006C5E3A" w:rsidSect="005950D8">
          <w:headerReference w:type="even" r:id="rId18"/>
          <w:headerReference w:type="default" r:id="rId19"/>
          <w:footerReference w:type="even" r:id="rId20"/>
          <w:footerReference w:type="default" r:id="rId21"/>
          <w:headerReference w:type="first" r:id="rId22"/>
          <w:footerReference w:type="first" r:id="rId23"/>
          <w:type w:val="oddPage"/>
          <w:pgSz w:w="9979" w:h="14181" w:code="138"/>
          <w:pgMar w:top="1138" w:right="1138" w:bottom="1138" w:left="1138" w:header="720" w:footer="432" w:gutter="0"/>
          <w:pgNumType w:start="1"/>
          <w:cols w:space="708"/>
          <w:docGrid w:linePitch="360"/>
        </w:sectPr>
      </w:pPr>
    </w:p>
    <w:p w:rsidR="006C5E3A" w:rsidRPr="009D179A" w:rsidRDefault="006C5E3A" w:rsidP="009D179A">
      <w:pPr>
        <w:pStyle w:val="ChapterHeading"/>
      </w:pPr>
      <w:bookmarkStart w:id="16" w:name="_Toc417986758"/>
      <w:r w:rsidRPr="009D179A">
        <w:lastRenderedPageBreak/>
        <w:t xml:space="preserve">Chapter 2 – General </w:t>
      </w:r>
      <w:r w:rsidRPr="00F9117A">
        <w:t>government capital program</w:t>
      </w:r>
      <w:r w:rsidRPr="009D179A">
        <w:rPr>
          <w:caps w:val="0"/>
        </w:rPr>
        <w:t xml:space="preserve"> 20</w:t>
      </w:r>
      <w:r w:rsidRPr="009D179A">
        <w:t>1</w:t>
      </w:r>
      <w:r>
        <w:t>5</w:t>
      </w:r>
      <w:r>
        <w:noBreakHyphen/>
      </w:r>
      <w:r w:rsidRPr="009D179A">
        <w:t>1</w:t>
      </w:r>
      <w:r>
        <w:t>6</w:t>
      </w:r>
      <w:bookmarkEnd w:id="16"/>
    </w:p>
    <w:p w:rsidR="006C5E3A" w:rsidRDefault="006C5E3A" w:rsidP="00641806">
      <w:pPr>
        <w:pStyle w:val="Heading1"/>
      </w:pPr>
      <w:bookmarkStart w:id="17" w:name="_Toc417986759"/>
      <w:r w:rsidRPr="00641806">
        <w:t>Department of Economic Development, Jobs, Transport and Resources</w:t>
      </w:r>
      <w:bookmarkEnd w:id="17"/>
    </w:p>
    <w:p w:rsidR="006C5E3A" w:rsidRDefault="006C5E3A" w:rsidP="00641806">
      <w:pPr>
        <w:pStyle w:val="Heading2"/>
      </w:pPr>
      <w:r w:rsidRPr="00641806">
        <w:t>New projects</w:t>
      </w:r>
    </w:p>
    <w:p w:rsidR="006C5E3A" w:rsidRDefault="006C5E3A" w:rsidP="00FA3968">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630"/>
        <w:gridCol w:w="280"/>
        <w:gridCol w:w="571"/>
        <w:gridCol w:w="422"/>
        <w:gridCol w:w="428"/>
        <w:gridCol w:w="565"/>
        <w:gridCol w:w="285"/>
        <w:gridCol w:w="708"/>
        <w:gridCol w:w="142"/>
        <w:gridCol w:w="19"/>
        <w:gridCol w:w="167"/>
        <w:gridCol w:w="166"/>
        <w:gridCol w:w="166"/>
        <w:gridCol w:w="166"/>
        <w:gridCol w:w="167"/>
      </w:tblGrid>
      <w:tr w:rsidR="006C5E3A" w:rsidRPr="0011056F" w:rsidTr="00EB585A">
        <w:trPr>
          <w:cantSplit/>
          <w:tblHeader/>
        </w:trPr>
        <w:tc>
          <w:tcPr>
            <w:tcW w:w="2810" w:type="dxa"/>
            <w:tcBorders>
              <w:top w:val="single" w:sz="6" w:space="0" w:color="auto"/>
              <w:left w:val="single" w:sz="6" w:space="0" w:color="auto"/>
              <w:bottom w:val="single" w:sz="6" w:space="0" w:color="auto"/>
            </w:tcBorders>
            <w:shd w:val="clear" w:color="auto" w:fill="000000"/>
          </w:tcPr>
          <w:p w:rsidR="006C5E3A" w:rsidRPr="0011056F" w:rsidRDefault="006C5E3A" w:rsidP="0005586B">
            <w:pPr>
              <w:pStyle w:val="BP4tabletext"/>
            </w:pPr>
          </w:p>
        </w:tc>
        <w:tc>
          <w:tcPr>
            <w:tcW w:w="994" w:type="dxa"/>
            <w:gridSpan w:val="3"/>
            <w:tcBorders>
              <w:top w:val="single" w:sz="6" w:space="0" w:color="auto"/>
              <w:bottom w:val="single" w:sz="6" w:space="0" w:color="auto"/>
            </w:tcBorders>
            <w:shd w:val="clear" w:color="auto" w:fill="000000"/>
            <w:vAlign w:val="bottom"/>
          </w:tcPr>
          <w:p w:rsidR="006C5E3A" w:rsidRPr="0011056F" w:rsidRDefault="006C5E3A" w:rsidP="0005586B">
            <w:pPr>
              <w:pStyle w:val="BP4headingr"/>
            </w:pPr>
            <w:r w:rsidRPr="0011056F">
              <w:t>Total estimated investment</w:t>
            </w:r>
          </w:p>
        </w:tc>
        <w:tc>
          <w:tcPr>
            <w:tcW w:w="993" w:type="dxa"/>
            <w:gridSpan w:val="2"/>
            <w:tcBorders>
              <w:top w:val="single" w:sz="6" w:space="0" w:color="auto"/>
              <w:bottom w:val="single" w:sz="6" w:space="0" w:color="auto"/>
            </w:tcBorders>
            <w:shd w:val="clear" w:color="auto" w:fill="000000"/>
            <w:vAlign w:val="bottom"/>
          </w:tcPr>
          <w:p w:rsidR="006C5E3A" w:rsidRPr="0011056F" w:rsidRDefault="006C5E3A" w:rsidP="0005586B">
            <w:pPr>
              <w:pStyle w:val="BP4headingr"/>
            </w:pPr>
            <w:r w:rsidRPr="0011056F">
              <w:t>Estimated expenditure to 30.06.1</w:t>
            </w:r>
            <w:r>
              <w:t>5</w:t>
            </w:r>
          </w:p>
        </w:tc>
        <w:tc>
          <w:tcPr>
            <w:tcW w:w="993" w:type="dxa"/>
            <w:gridSpan w:val="2"/>
            <w:tcBorders>
              <w:top w:val="single" w:sz="6" w:space="0" w:color="auto"/>
              <w:bottom w:val="single" w:sz="6" w:space="0" w:color="auto"/>
            </w:tcBorders>
            <w:shd w:val="clear" w:color="auto" w:fill="000000"/>
            <w:vAlign w:val="bottom"/>
          </w:tcPr>
          <w:p w:rsidR="006C5E3A" w:rsidRPr="0011056F" w:rsidRDefault="006C5E3A" w:rsidP="0005586B">
            <w:pPr>
              <w:pStyle w:val="BP4headingr"/>
            </w:pPr>
            <w:r w:rsidRPr="0011056F">
              <w:t>Estimated expenditure 201</w:t>
            </w:r>
            <w:r>
              <w:t>5</w:t>
            </w:r>
            <w:r>
              <w:noBreakHyphen/>
            </w:r>
            <w:r w:rsidRPr="0011056F">
              <w:t>1</w:t>
            </w:r>
            <w:r>
              <w:t>6</w:t>
            </w:r>
          </w:p>
        </w:tc>
        <w:tc>
          <w:tcPr>
            <w:tcW w:w="993" w:type="dxa"/>
            <w:gridSpan w:val="2"/>
            <w:tcBorders>
              <w:top w:val="single" w:sz="6" w:space="0" w:color="auto"/>
              <w:bottom w:val="single" w:sz="6" w:space="0" w:color="auto"/>
            </w:tcBorders>
            <w:shd w:val="clear" w:color="auto" w:fill="000000"/>
            <w:vAlign w:val="bottom"/>
          </w:tcPr>
          <w:p w:rsidR="006C5E3A" w:rsidRPr="0011056F" w:rsidRDefault="006C5E3A" w:rsidP="0005586B">
            <w:pPr>
              <w:pStyle w:val="BP4headingr"/>
            </w:pPr>
            <w:r w:rsidRPr="0011056F">
              <w:t>Remaining expenditure</w:t>
            </w:r>
          </w:p>
        </w:tc>
        <w:tc>
          <w:tcPr>
            <w:tcW w:w="993" w:type="dxa"/>
            <w:gridSpan w:val="7"/>
            <w:tcBorders>
              <w:top w:val="single" w:sz="6" w:space="0" w:color="auto"/>
              <w:bottom w:val="single" w:sz="6" w:space="0" w:color="auto"/>
              <w:right w:val="single" w:sz="6" w:space="0" w:color="auto"/>
            </w:tcBorders>
            <w:shd w:val="clear" w:color="auto" w:fill="000000"/>
            <w:vAlign w:val="bottom"/>
          </w:tcPr>
          <w:p w:rsidR="006C5E3A" w:rsidRPr="0011056F" w:rsidRDefault="006C5E3A" w:rsidP="0005586B">
            <w:pPr>
              <w:pStyle w:val="BP4headingr"/>
            </w:pPr>
            <w:r w:rsidRPr="0011056F">
              <w:t>Estimated completion date</w:t>
            </w:r>
          </w:p>
        </w:tc>
      </w:tr>
      <w:tr w:rsidR="006C5E3A" w:rsidRPr="00062D87" w:rsidTr="00EB585A">
        <w:tblPrEx>
          <w:tblLook w:val="04A0" w:firstRow="1" w:lastRow="0" w:firstColumn="1" w:lastColumn="0" w:noHBand="0" w:noVBand="1"/>
        </w:tblPrEx>
        <w:trPr>
          <w:cantSplit/>
        </w:trPr>
        <w:tc>
          <w:tcPr>
            <w:tcW w:w="2810" w:type="dxa"/>
            <w:tcBorders>
              <w:top w:val="single" w:sz="6" w:space="0" w:color="auto"/>
              <w:left w:val="nil"/>
              <w:bottom w:val="nil"/>
              <w:right w:val="nil"/>
            </w:tcBorders>
            <w:shd w:val="clear" w:color="auto" w:fill="auto"/>
            <w:hideMark/>
          </w:tcPr>
          <w:p w:rsidR="006C5E3A" w:rsidRPr="00DD5361" w:rsidRDefault="006C5E3A" w:rsidP="00635AC2">
            <w:pPr>
              <w:pStyle w:val="BP4tabletext"/>
              <w:rPr>
                <w:szCs w:val="17"/>
                <w:vertAlign w:val="superscript"/>
              </w:rPr>
            </w:pPr>
            <w:r w:rsidRPr="00062D87">
              <w:rPr>
                <w:szCs w:val="17"/>
              </w:rPr>
              <w:t>Frankston Station precinct development (Frankston)</w:t>
            </w:r>
            <w:r>
              <w:rPr>
                <w:szCs w:val="17"/>
              </w:rPr>
              <w:fldChar w:fldCharType="begin"/>
            </w:r>
            <w:r>
              <w:rPr>
                <w:szCs w:val="17"/>
              </w:rPr>
              <w:instrText xml:space="preserve"> XE "</w:instrText>
            </w:r>
            <w:r w:rsidRPr="003A0C87">
              <w:rPr>
                <w:rFonts w:cs="Calibri"/>
              </w:rPr>
              <w:instrText>Frankston</w:instrText>
            </w:r>
            <w:r>
              <w:rPr>
                <w:rFonts w:cs="Calibri"/>
              </w:rPr>
              <w:instrText>"</w:instrText>
            </w:r>
            <w:r>
              <w:rPr>
                <w:szCs w:val="17"/>
              </w:rPr>
              <w:instrText xml:space="preserve"> </w:instrText>
            </w:r>
            <w:r>
              <w:rPr>
                <w:szCs w:val="17"/>
              </w:rPr>
              <w:fldChar w:fldCharType="end"/>
            </w:r>
            <w:r>
              <w:rPr>
                <w:szCs w:val="17"/>
              </w:rPr>
              <w:t xml:space="preserve"> </w:t>
            </w:r>
            <w:r>
              <w:rPr>
                <w:szCs w:val="17"/>
                <w:vertAlign w:val="superscript"/>
              </w:rPr>
              <w:t>(a)(b)</w:t>
            </w:r>
          </w:p>
        </w:tc>
        <w:tc>
          <w:tcPr>
            <w:tcW w:w="994" w:type="dxa"/>
            <w:gridSpan w:val="3"/>
            <w:tcBorders>
              <w:top w:val="single" w:sz="6" w:space="0" w:color="auto"/>
              <w:left w:val="nil"/>
              <w:bottom w:val="nil"/>
              <w:right w:val="nil"/>
            </w:tcBorders>
            <w:shd w:val="clear" w:color="auto" w:fill="auto"/>
            <w:hideMark/>
          </w:tcPr>
          <w:p w:rsidR="006C5E3A" w:rsidRPr="00062D87" w:rsidRDefault="006C5E3A" w:rsidP="006D067A">
            <w:pPr>
              <w:pStyle w:val="BP4Figures"/>
              <w:rPr>
                <w:lang w:eastAsia="en-AU"/>
              </w:rPr>
            </w:pPr>
            <w:r w:rsidRPr="00062D87">
              <w:rPr>
                <w:lang w:eastAsia="en-AU"/>
              </w:rPr>
              <w:t>13 130</w:t>
            </w:r>
          </w:p>
        </w:tc>
        <w:tc>
          <w:tcPr>
            <w:tcW w:w="993" w:type="dxa"/>
            <w:gridSpan w:val="2"/>
            <w:tcBorders>
              <w:top w:val="single" w:sz="6" w:space="0" w:color="auto"/>
              <w:left w:val="nil"/>
              <w:bottom w:val="nil"/>
              <w:right w:val="nil"/>
            </w:tcBorders>
            <w:shd w:val="clear" w:color="auto" w:fill="auto"/>
            <w:hideMark/>
          </w:tcPr>
          <w:p w:rsidR="006C5E3A" w:rsidRPr="00062D87" w:rsidRDefault="006C5E3A" w:rsidP="006D067A">
            <w:pPr>
              <w:pStyle w:val="BP4Figures"/>
              <w:rPr>
                <w:lang w:eastAsia="en-AU"/>
              </w:rPr>
            </w:pPr>
            <w:r w:rsidRPr="00062D87">
              <w:rPr>
                <w:lang w:eastAsia="en-AU"/>
              </w:rPr>
              <w:t>1 000</w:t>
            </w:r>
          </w:p>
        </w:tc>
        <w:tc>
          <w:tcPr>
            <w:tcW w:w="993" w:type="dxa"/>
            <w:gridSpan w:val="2"/>
            <w:tcBorders>
              <w:top w:val="single" w:sz="6" w:space="0" w:color="auto"/>
              <w:left w:val="nil"/>
              <w:bottom w:val="nil"/>
              <w:right w:val="nil"/>
            </w:tcBorders>
            <w:shd w:val="clear" w:color="auto" w:fill="auto"/>
            <w:hideMark/>
          </w:tcPr>
          <w:p w:rsidR="006C5E3A" w:rsidRPr="00062D87" w:rsidRDefault="006C5E3A" w:rsidP="006D067A">
            <w:pPr>
              <w:pStyle w:val="BP4Figures"/>
              <w:rPr>
                <w:lang w:eastAsia="en-AU"/>
              </w:rPr>
            </w:pPr>
            <w:r w:rsidRPr="00062D87">
              <w:rPr>
                <w:lang w:eastAsia="en-AU"/>
              </w:rPr>
              <w:t>12 130</w:t>
            </w:r>
          </w:p>
        </w:tc>
        <w:tc>
          <w:tcPr>
            <w:tcW w:w="993" w:type="dxa"/>
            <w:gridSpan w:val="2"/>
            <w:tcBorders>
              <w:top w:val="single" w:sz="6" w:space="0" w:color="auto"/>
              <w:left w:val="nil"/>
              <w:bottom w:val="nil"/>
              <w:right w:val="nil"/>
            </w:tcBorders>
            <w:shd w:val="clear" w:color="auto" w:fill="auto"/>
            <w:hideMark/>
          </w:tcPr>
          <w:p w:rsidR="006C5E3A" w:rsidRPr="00062D87" w:rsidRDefault="006C5E3A" w:rsidP="006D067A">
            <w:pPr>
              <w:pStyle w:val="BP4Figures"/>
              <w:rPr>
                <w:lang w:eastAsia="en-AU"/>
              </w:rPr>
            </w:pPr>
            <w:r w:rsidRPr="00062D87">
              <w:rPr>
                <w:lang w:eastAsia="en-AU"/>
              </w:rPr>
              <w:t>..</w:t>
            </w:r>
          </w:p>
        </w:tc>
        <w:tc>
          <w:tcPr>
            <w:tcW w:w="993" w:type="dxa"/>
            <w:gridSpan w:val="7"/>
            <w:tcBorders>
              <w:top w:val="single" w:sz="6" w:space="0" w:color="auto"/>
              <w:left w:val="nil"/>
              <w:bottom w:val="nil"/>
              <w:right w:val="nil"/>
            </w:tcBorders>
            <w:shd w:val="clear" w:color="auto" w:fill="auto"/>
            <w:hideMark/>
          </w:tcPr>
          <w:p w:rsidR="006C5E3A" w:rsidRPr="00062D87" w:rsidRDefault="006C5E3A" w:rsidP="006D067A">
            <w:pPr>
              <w:pStyle w:val="BP4Figures"/>
              <w:rPr>
                <w:lang w:eastAsia="en-AU"/>
              </w:rPr>
            </w:pPr>
            <w:r w:rsidRPr="00062D87">
              <w:rPr>
                <w:lang w:eastAsia="en-AU"/>
              </w:rPr>
              <w:t>qtr 4 2015</w:t>
            </w:r>
            <w:r>
              <w:rPr>
                <w:lang w:eastAsia="en-AU"/>
              </w:rPr>
              <w:noBreakHyphen/>
            </w:r>
            <w:r w:rsidRPr="00062D87">
              <w:rPr>
                <w:lang w:eastAsia="en-AU"/>
              </w:rPr>
              <w:t>16</w:t>
            </w:r>
          </w:p>
        </w:tc>
      </w:tr>
      <w:tr w:rsidR="006C5E3A" w:rsidRPr="0002020F" w:rsidTr="006D067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062D87" w:rsidRDefault="006C5E3A" w:rsidP="0071358B">
            <w:pPr>
              <w:pStyle w:val="BP4tabletext"/>
              <w:rPr>
                <w:szCs w:val="17"/>
              </w:rPr>
            </w:pPr>
            <w:r w:rsidRPr="00062D87">
              <w:rPr>
                <w:szCs w:val="17"/>
              </w:rPr>
              <w:t>Level Crossing Removal Program (metro various)</w:t>
            </w:r>
            <w:r>
              <w:rPr>
                <w:szCs w:val="17"/>
              </w:rPr>
              <w:fldChar w:fldCharType="begin"/>
            </w:r>
            <w:r>
              <w:rPr>
                <w:szCs w:val="17"/>
              </w:rPr>
              <w:instrText xml:space="preserve"> XE "</w:instrText>
            </w:r>
            <w:r w:rsidRPr="003A0C87">
              <w:rPr>
                <w:rFonts w:cs="Calibri"/>
              </w:rPr>
              <w:instrText>Metropolitan:Various</w:instrText>
            </w:r>
            <w:r>
              <w:rPr>
                <w:rFonts w:cs="Calibri"/>
              </w:rPr>
              <w:instrText>"</w:instrText>
            </w:r>
            <w:r>
              <w:rPr>
                <w:szCs w:val="17"/>
              </w:rPr>
              <w:instrText xml:space="preserve"> </w:instrText>
            </w:r>
            <w:r>
              <w:rPr>
                <w:szCs w:val="17"/>
              </w:rPr>
              <w:fldChar w:fldCharType="end"/>
            </w:r>
            <w:r>
              <w:rPr>
                <w:szCs w:val="17"/>
              </w:rPr>
              <w:t xml:space="preserve"> </w:t>
            </w:r>
            <w:r w:rsidRPr="00DD5361">
              <w:rPr>
                <w:szCs w:val="17"/>
                <w:vertAlign w:val="superscript"/>
              </w:rPr>
              <w:t>(</w:t>
            </w:r>
            <w:r>
              <w:rPr>
                <w:szCs w:val="17"/>
                <w:vertAlign w:val="superscript"/>
              </w:rPr>
              <w:t>c</w:t>
            </w:r>
            <w:r w:rsidRPr="00DD5361">
              <w:rPr>
                <w:szCs w:val="17"/>
                <w:vertAlign w:val="superscript"/>
              </w:rPr>
              <w:t>)</w:t>
            </w:r>
          </w:p>
        </w:tc>
        <w:tc>
          <w:tcPr>
            <w:tcW w:w="994" w:type="dxa"/>
            <w:gridSpan w:val="3"/>
            <w:tcBorders>
              <w:top w:val="nil"/>
              <w:left w:val="nil"/>
              <w:bottom w:val="nil"/>
              <w:right w:val="nil"/>
            </w:tcBorders>
            <w:shd w:val="clear" w:color="auto" w:fill="auto"/>
            <w:hideMark/>
          </w:tcPr>
          <w:p w:rsidR="006C5E3A" w:rsidRPr="00062D87" w:rsidRDefault="006C5E3A" w:rsidP="006D067A">
            <w:pPr>
              <w:pStyle w:val="BP4Figures"/>
              <w:rPr>
                <w:lang w:eastAsia="en-AU"/>
              </w:rPr>
            </w:pPr>
            <w:r>
              <w:rPr>
                <w:lang w:eastAsia="en-AU"/>
              </w:rPr>
              <w:t xml:space="preserve">5 </w:t>
            </w:r>
            <w:r w:rsidRPr="00062D87">
              <w:rPr>
                <w:lang w:eastAsia="en-AU"/>
              </w:rPr>
              <w:t>000</w:t>
            </w:r>
            <w:r>
              <w:rPr>
                <w:lang w:eastAsia="en-AU"/>
              </w:rPr>
              <w:t xml:space="preserve"> 000–</w:t>
            </w:r>
            <w:r>
              <w:rPr>
                <w:lang w:eastAsia="en-AU"/>
              </w:rPr>
              <w:br/>
              <w:t>6 0</w:t>
            </w:r>
            <w:r w:rsidRPr="00062D87">
              <w:rPr>
                <w:lang w:eastAsia="en-AU"/>
              </w:rPr>
              <w:t>00</w:t>
            </w:r>
            <w:r>
              <w:rPr>
                <w:lang w:eastAsia="en-AU"/>
              </w:rPr>
              <w:t xml:space="preserve"> </w:t>
            </w:r>
            <w:r w:rsidRPr="00062D87">
              <w:rPr>
                <w:lang w:eastAsia="en-AU"/>
              </w:rPr>
              <w:t>000</w:t>
            </w:r>
          </w:p>
        </w:tc>
        <w:tc>
          <w:tcPr>
            <w:tcW w:w="993" w:type="dxa"/>
            <w:gridSpan w:val="2"/>
            <w:tcBorders>
              <w:top w:val="nil"/>
              <w:left w:val="nil"/>
              <w:bottom w:val="nil"/>
              <w:right w:val="nil"/>
            </w:tcBorders>
            <w:shd w:val="clear" w:color="auto" w:fill="auto"/>
            <w:hideMark/>
          </w:tcPr>
          <w:p w:rsidR="006C5E3A" w:rsidRPr="00062D87" w:rsidRDefault="006C5E3A" w:rsidP="006D067A">
            <w:pPr>
              <w:pStyle w:val="BP4Figures"/>
              <w:rPr>
                <w:lang w:eastAsia="en-AU"/>
              </w:rPr>
            </w:pPr>
            <w:r w:rsidRPr="00062D87">
              <w:rPr>
                <w:lang w:eastAsia="en-AU"/>
              </w:rPr>
              <w:t>3 000</w:t>
            </w:r>
          </w:p>
        </w:tc>
        <w:tc>
          <w:tcPr>
            <w:tcW w:w="993" w:type="dxa"/>
            <w:gridSpan w:val="2"/>
            <w:tcBorders>
              <w:top w:val="nil"/>
              <w:left w:val="nil"/>
              <w:bottom w:val="nil"/>
              <w:right w:val="nil"/>
            </w:tcBorders>
            <w:shd w:val="clear" w:color="auto" w:fill="auto"/>
            <w:hideMark/>
          </w:tcPr>
          <w:p w:rsidR="006C5E3A" w:rsidRPr="00EF4D24" w:rsidRDefault="006C5E3A" w:rsidP="006D067A">
            <w:pPr>
              <w:pStyle w:val="BP4Figures"/>
              <w:rPr>
                <w:lang w:eastAsia="en-AU"/>
              </w:rPr>
            </w:pPr>
            <w:r w:rsidRPr="00465D1C">
              <w:rPr>
                <w:lang w:eastAsia="en-AU"/>
              </w:rPr>
              <w:t>tbc</w:t>
            </w:r>
          </w:p>
        </w:tc>
        <w:tc>
          <w:tcPr>
            <w:tcW w:w="993" w:type="dxa"/>
            <w:gridSpan w:val="2"/>
            <w:tcBorders>
              <w:top w:val="nil"/>
              <w:left w:val="nil"/>
              <w:bottom w:val="nil"/>
              <w:right w:val="nil"/>
            </w:tcBorders>
            <w:shd w:val="clear" w:color="auto" w:fill="auto"/>
            <w:hideMark/>
          </w:tcPr>
          <w:p w:rsidR="006C5E3A" w:rsidRPr="00EF4D24" w:rsidRDefault="006C5E3A" w:rsidP="006D067A">
            <w:pPr>
              <w:pStyle w:val="BP4Figures"/>
              <w:rPr>
                <w:lang w:eastAsia="en-AU"/>
              </w:rPr>
            </w:pPr>
            <w:r w:rsidRPr="00465D1C">
              <w:rPr>
                <w:lang w:eastAsia="en-AU"/>
              </w:rPr>
              <w:t>tbc</w:t>
            </w:r>
            <w:r w:rsidRPr="00EF4D24">
              <w:rPr>
                <w:lang w:eastAsia="en-AU"/>
              </w:rPr>
              <w:br/>
            </w:r>
          </w:p>
        </w:tc>
        <w:tc>
          <w:tcPr>
            <w:tcW w:w="993" w:type="dxa"/>
            <w:gridSpan w:val="7"/>
            <w:tcBorders>
              <w:top w:val="nil"/>
              <w:left w:val="nil"/>
              <w:bottom w:val="nil"/>
              <w:right w:val="nil"/>
            </w:tcBorders>
            <w:shd w:val="clear" w:color="auto" w:fill="auto"/>
            <w:noWrap/>
            <w:hideMark/>
          </w:tcPr>
          <w:p w:rsidR="006C5E3A" w:rsidRPr="0002020F" w:rsidRDefault="006C5E3A" w:rsidP="00EA425E">
            <w:pPr>
              <w:pStyle w:val="BP4Figures"/>
              <w:rPr>
                <w:lang w:eastAsia="en-AU"/>
              </w:rPr>
            </w:pPr>
            <w:r w:rsidRPr="0002020F">
              <w:rPr>
                <w:lang w:eastAsia="en-AU"/>
              </w:rPr>
              <w:t xml:space="preserve">qtr </w:t>
            </w:r>
            <w:r>
              <w:rPr>
                <w:lang w:eastAsia="en-AU"/>
              </w:rPr>
              <w:t>2</w:t>
            </w:r>
            <w:r w:rsidRPr="0002020F">
              <w:rPr>
                <w:lang w:eastAsia="en-AU"/>
              </w:rPr>
              <w:t xml:space="preserve"> 2022</w:t>
            </w:r>
            <w:r>
              <w:rPr>
                <w:lang w:eastAsia="en-AU"/>
              </w:rPr>
              <w:noBreakHyphen/>
            </w:r>
            <w:r w:rsidRPr="0002020F">
              <w:rPr>
                <w:lang w:eastAsia="en-AU"/>
              </w:rPr>
              <w:t>23</w:t>
            </w:r>
          </w:p>
        </w:tc>
      </w:tr>
      <w:tr w:rsidR="006C5E3A" w:rsidRPr="00465D1C" w:rsidTr="006D067A">
        <w:tblPrEx>
          <w:tblLook w:val="04A0" w:firstRow="1" w:lastRow="0" w:firstColumn="1" w:lastColumn="0" w:noHBand="0" w:noVBand="1"/>
        </w:tblPrEx>
        <w:trPr>
          <w:cantSplit/>
        </w:trPr>
        <w:tc>
          <w:tcPr>
            <w:tcW w:w="2810" w:type="dxa"/>
            <w:tcBorders>
              <w:top w:val="nil"/>
              <w:left w:val="nil"/>
              <w:bottom w:val="nil"/>
              <w:right w:val="nil"/>
            </w:tcBorders>
            <w:shd w:val="clear" w:color="auto" w:fill="auto"/>
          </w:tcPr>
          <w:p w:rsidR="006C5E3A" w:rsidRDefault="006C5E3A" w:rsidP="0071358B">
            <w:pPr>
              <w:pStyle w:val="BP4tabletext"/>
              <w:rPr>
                <w:szCs w:val="17"/>
              </w:rPr>
            </w:pPr>
            <w:r w:rsidRPr="00F2344D">
              <w:rPr>
                <w:szCs w:val="17"/>
              </w:rPr>
              <w:t>Maintaining ocean access for Gippsland Lakes</w:t>
            </w:r>
            <w:r>
              <w:rPr>
                <w:szCs w:val="17"/>
              </w:rPr>
              <w:t xml:space="preserve"> (</w:t>
            </w:r>
            <w:r w:rsidRPr="00D43816">
              <w:rPr>
                <w:szCs w:val="17"/>
              </w:rPr>
              <w:t>Lakes Entrance</w:t>
            </w:r>
            <w:r>
              <w:rPr>
                <w:szCs w:val="17"/>
              </w:rPr>
              <w:t>)</w:t>
            </w:r>
            <w:r>
              <w:rPr>
                <w:szCs w:val="17"/>
              </w:rPr>
              <w:fldChar w:fldCharType="begin"/>
            </w:r>
            <w:r>
              <w:instrText xml:space="preserve"> XE "</w:instrText>
            </w:r>
            <w:r w:rsidRPr="00E95CB7">
              <w:instrText>Lakes Entrance</w:instrText>
            </w:r>
            <w:r>
              <w:instrText xml:space="preserve">" </w:instrText>
            </w:r>
            <w:r>
              <w:rPr>
                <w:szCs w:val="17"/>
              </w:rPr>
              <w:fldChar w:fldCharType="end"/>
            </w:r>
            <w:r>
              <w:rPr>
                <w:szCs w:val="17"/>
              </w:rPr>
              <w:t xml:space="preserve"> </w:t>
            </w:r>
            <w:r>
              <w:rPr>
                <w:szCs w:val="17"/>
                <w:vertAlign w:val="superscript"/>
              </w:rPr>
              <w:t>(d</w:t>
            </w:r>
            <w:r w:rsidRPr="00F2344D">
              <w:rPr>
                <w:szCs w:val="17"/>
                <w:vertAlign w:val="superscript"/>
              </w:rPr>
              <w:t>)</w:t>
            </w:r>
          </w:p>
        </w:tc>
        <w:tc>
          <w:tcPr>
            <w:tcW w:w="994" w:type="dxa"/>
            <w:gridSpan w:val="3"/>
            <w:tcBorders>
              <w:top w:val="nil"/>
              <w:left w:val="nil"/>
              <w:bottom w:val="nil"/>
              <w:right w:val="nil"/>
            </w:tcBorders>
            <w:shd w:val="clear" w:color="auto" w:fill="auto"/>
          </w:tcPr>
          <w:p w:rsidR="006C5E3A" w:rsidRPr="00465D1C" w:rsidRDefault="006C5E3A" w:rsidP="006D067A">
            <w:pPr>
              <w:pStyle w:val="BP4Figures"/>
              <w:rPr>
                <w:lang w:eastAsia="en-AU"/>
              </w:rPr>
            </w:pPr>
            <w:r w:rsidRPr="00465D1C">
              <w:rPr>
                <w:lang w:eastAsia="en-AU"/>
              </w:rPr>
              <w:t>tbc</w:t>
            </w:r>
          </w:p>
        </w:tc>
        <w:tc>
          <w:tcPr>
            <w:tcW w:w="993" w:type="dxa"/>
            <w:gridSpan w:val="2"/>
            <w:tcBorders>
              <w:top w:val="nil"/>
              <w:left w:val="nil"/>
              <w:bottom w:val="nil"/>
              <w:right w:val="nil"/>
            </w:tcBorders>
            <w:shd w:val="clear" w:color="auto" w:fill="auto"/>
          </w:tcPr>
          <w:p w:rsidR="006C5E3A" w:rsidRPr="00465D1C" w:rsidRDefault="006C5E3A" w:rsidP="006D067A">
            <w:pPr>
              <w:pStyle w:val="BP4Figures"/>
              <w:rPr>
                <w:lang w:eastAsia="en-AU"/>
              </w:rPr>
            </w:pPr>
            <w:r w:rsidRPr="00465D1C">
              <w:rPr>
                <w:lang w:eastAsia="en-AU"/>
              </w:rPr>
              <w:t>tbc</w:t>
            </w:r>
          </w:p>
        </w:tc>
        <w:tc>
          <w:tcPr>
            <w:tcW w:w="993" w:type="dxa"/>
            <w:gridSpan w:val="2"/>
            <w:tcBorders>
              <w:top w:val="nil"/>
              <w:left w:val="nil"/>
              <w:bottom w:val="nil"/>
              <w:right w:val="nil"/>
            </w:tcBorders>
            <w:shd w:val="clear" w:color="auto" w:fill="auto"/>
          </w:tcPr>
          <w:p w:rsidR="006C5E3A" w:rsidRPr="00465D1C" w:rsidRDefault="006C5E3A" w:rsidP="006D067A">
            <w:pPr>
              <w:pStyle w:val="BP4Figures"/>
              <w:rPr>
                <w:lang w:eastAsia="en-AU"/>
              </w:rPr>
            </w:pPr>
            <w:r w:rsidRPr="00465D1C">
              <w:rPr>
                <w:lang w:eastAsia="en-AU"/>
              </w:rPr>
              <w:t>tbc</w:t>
            </w:r>
          </w:p>
        </w:tc>
        <w:tc>
          <w:tcPr>
            <w:tcW w:w="993" w:type="dxa"/>
            <w:gridSpan w:val="2"/>
            <w:tcBorders>
              <w:top w:val="nil"/>
              <w:left w:val="nil"/>
              <w:bottom w:val="nil"/>
              <w:right w:val="nil"/>
            </w:tcBorders>
            <w:shd w:val="clear" w:color="auto" w:fill="auto"/>
          </w:tcPr>
          <w:p w:rsidR="006C5E3A" w:rsidRPr="00465D1C" w:rsidRDefault="006C5E3A" w:rsidP="006D067A">
            <w:pPr>
              <w:pStyle w:val="BP4Figures"/>
              <w:rPr>
                <w:lang w:eastAsia="en-AU"/>
              </w:rPr>
            </w:pPr>
            <w:r w:rsidRPr="00465D1C">
              <w:rPr>
                <w:lang w:eastAsia="en-AU"/>
              </w:rPr>
              <w:t>tbc</w:t>
            </w:r>
          </w:p>
        </w:tc>
        <w:tc>
          <w:tcPr>
            <w:tcW w:w="993" w:type="dxa"/>
            <w:gridSpan w:val="7"/>
            <w:tcBorders>
              <w:top w:val="nil"/>
              <w:left w:val="nil"/>
              <w:bottom w:val="nil"/>
              <w:right w:val="nil"/>
            </w:tcBorders>
            <w:shd w:val="clear" w:color="auto" w:fill="auto"/>
            <w:noWrap/>
          </w:tcPr>
          <w:p w:rsidR="006C5E3A" w:rsidRPr="00465D1C" w:rsidRDefault="006C5E3A" w:rsidP="006D067A">
            <w:pPr>
              <w:pStyle w:val="BP4Figures"/>
              <w:rPr>
                <w:lang w:eastAsia="en-AU"/>
              </w:rPr>
            </w:pPr>
            <w:r w:rsidRPr="00465D1C">
              <w:rPr>
                <w:lang w:eastAsia="en-AU"/>
              </w:rPr>
              <w:t>tbc</w:t>
            </w:r>
          </w:p>
        </w:tc>
      </w:tr>
      <w:tr w:rsidR="006C5E3A" w:rsidRPr="00062D87" w:rsidTr="006D067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DD5361" w:rsidRDefault="006C5E3A" w:rsidP="00635AC2">
            <w:pPr>
              <w:pStyle w:val="BP4tabletext"/>
              <w:rPr>
                <w:szCs w:val="17"/>
                <w:vertAlign w:val="superscript"/>
              </w:rPr>
            </w:pPr>
            <w:r w:rsidRPr="00062D87">
              <w:rPr>
                <w:szCs w:val="17"/>
              </w:rPr>
              <w:t>Melbourne Exhibition Centre</w:t>
            </w:r>
            <w:r>
              <w:rPr>
                <w:szCs w:val="17"/>
              </w:rPr>
              <w:t xml:space="preserve"> – stage </w:t>
            </w:r>
            <w:r w:rsidRPr="00062D87">
              <w:rPr>
                <w:szCs w:val="17"/>
              </w:rPr>
              <w:t>2 development (Southbank)</w:t>
            </w:r>
            <w:r>
              <w:rPr>
                <w:szCs w:val="17"/>
              </w:rPr>
              <w:fldChar w:fldCharType="begin"/>
            </w:r>
            <w:r>
              <w:rPr>
                <w:szCs w:val="17"/>
              </w:rPr>
              <w:instrText xml:space="preserve"> XE "</w:instrText>
            </w:r>
            <w:r w:rsidRPr="003A0C87">
              <w:rPr>
                <w:rFonts w:cs="Calibri"/>
              </w:rPr>
              <w:instrText>Southbank</w:instrText>
            </w:r>
            <w:r>
              <w:rPr>
                <w:rFonts w:cs="Calibri"/>
              </w:rPr>
              <w:instrText>"</w:instrText>
            </w:r>
            <w:r>
              <w:rPr>
                <w:szCs w:val="17"/>
              </w:rPr>
              <w:instrText xml:space="preserve"> </w:instrText>
            </w:r>
            <w:r>
              <w:rPr>
                <w:szCs w:val="17"/>
              </w:rPr>
              <w:fldChar w:fldCharType="end"/>
            </w:r>
            <w:r>
              <w:rPr>
                <w:szCs w:val="17"/>
              </w:rPr>
              <w:t xml:space="preserve"> </w:t>
            </w:r>
            <w:r>
              <w:rPr>
                <w:szCs w:val="17"/>
                <w:vertAlign w:val="superscript"/>
              </w:rPr>
              <w:t>(e)</w:t>
            </w:r>
          </w:p>
        </w:tc>
        <w:tc>
          <w:tcPr>
            <w:tcW w:w="994" w:type="dxa"/>
            <w:gridSpan w:val="3"/>
            <w:tcBorders>
              <w:top w:val="nil"/>
              <w:left w:val="nil"/>
              <w:bottom w:val="nil"/>
              <w:right w:val="nil"/>
            </w:tcBorders>
            <w:shd w:val="clear" w:color="auto" w:fill="auto"/>
            <w:hideMark/>
          </w:tcPr>
          <w:p w:rsidR="006C5E3A" w:rsidRPr="004A5496" w:rsidRDefault="006C5E3A" w:rsidP="006D067A">
            <w:pPr>
              <w:pStyle w:val="BP4Figures"/>
              <w:rPr>
                <w:lang w:eastAsia="en-AU"/>
              </w:rPr>
            </w:pPr>
            <w:r w:rsidRPr="004A5496">
              <w:rPr>
                <w:lang w:eastAsia="en-AU"/>
              </w:rPr>
              <w:t>tbc</w:t>
            </w:r>
          </w:p>
        </w:tc>
        <w:tc>
          <w:tcPr>
            <w:tcW w:w="993" w:type="dxa"/>
            <w:gridSpan w:val="2"/>
            <w:tcBorders>
              <w:top w:val="nil"/>
              <w:left w:val="nil"/>
              <w:bottom w:val="nil"/>
              <w:right w:val="nil"/>
            </w:tcBorders>
            <w:shd w:val="clear" w:color="auto" w:fill="auto"/>
            <w:hideMark/>
          </w:tcPr>
          <w:p w:rsidR="006C5E3A" w:rsidRPr="004A5496" w:rsidRDefault="006C5E3A" w:rsidP="006D067A">
            <w:pPr>
              <w:pStyle w:val="BP4Figures"/>
              <w:rPr>
                <w:lang w:eastAsia="en-AU"/>
              </w:rPr>
            </w:pPr>
            <w:r w:rsidRPr="004A5496">
              <w:rPr>
                <w:lang w:eastAsia="en-AU"/>
              </w:rPr>
              <w:t>tbc</w:t>
            </w:r>
          </w:p>
        </w:tc>
        <w:tc>
          <w:tcPr>
            <w:tcW w:w="993" w:type="dxa"/>
            <w:gridSpan w:val="2"/>
            <w:tcBorders>
              <w:top w:val="nil"/>
              <w:left w:val="nil"/>
              <w:bottom w:val="nil"/>
              <w:right w:val="nil"/>
            </w:tcBorders>
            <w:shd w:val="clear" w:color="auto" w:fill="auto"/>
            <w:hideMark/>
          </w:tcPr>
          <w:p w:rsidR="006C5E3A" w:rsidRPr="004A5496" w:rsidRDefault="006C5E3A" w:rsidP="006D067A">
            <w:pPr>
              <w:pStyle w:val="BP4Figures"/>
              <w:rPr>
                <w:lang w:eastAsia="en-AU"/>
              </w:rPr>
            </w:pPr>
            <w:r w:rsidRPr="004A5496">
              <w:rPr>
                <w:lang w:eastAsia="en-AU"/>
              </w:rPr>
              <w:t>tbc</w:t>
            </w:r>
          </w:p>
        </w:tc>
        <w:tc>
          <w:tcPr>
            <w:tcW w:w="993" w:type="dxa"/>
            <w:gridSpan w:val="2"/>
            <w:tcBorders>
              <w:top w:val="nil"/>
              <w:left w:val="nil"/>
              <w:bottom w:val="nil"/>
              <w:right w:val="nil"/>
            </w:tcBorders>
            <w:shd w:val="clear" w:color="auto" w:fill="auto"/>
            <w:hideMark/>
          </w:tcPr>
          <w:p w:rsidR="006C5E3A" w:rsidRPr="004A5496" w:rsidRDefault="006C5E3A" w:rsidP="006D067A">
            <w:pPr>
              <w:pStyle w:val="BP4Figures"/>
              <w:rPr>
                <w:lang w:eastAsia="en-AU"/>
              </w:rPr>
            </w:pPr>
            <w:r w:rsidRPr="004A5496">
              <w:rPr>
                <w:lang w:eastAsia="en-AU"/>
              </w:rPr>
              <w:t>tbc</w:t>
            </w:r>
          </w:p>
        </w:tc>
        <w:tc>
          <w:tcPr>
            <w:tcW w:w="993" w:type="dxa"/>
            <w:gridSpan w:val="7"/>
            <w:tcBorders>
              <w:top w:val="nil"/>
              <w:left w:val="nil"/>
              <w:bottom w:val="nil"/>
              <w:right w:val="nil"/>
            </w:tcBorders>
            <w:shd w:val="clear" w:color="auto" w:fill="auto"/>
            <w:hideMark/>
          </w:tcPr>
          <w:p w:rsidR="006C5E3A" w:rsidRPr="004A5496" w:rsidRDefault="006C5E3A" w:rsidP="006D067A">
            <w:pPr>
              <w:pStyle w:val="BP4Figures"/>
              <w:rPr>
                <w:lang w:eastAsia="en-AU"/>
              </w:rPr>
            </w:pPr>
            <w:r w:rsidRPr="004A5496">
              <w:rPr>
                <w:lang w:eastAsia="en-AU"/>
              </w:rPr>
              <w:t>tbc</w:t>
            </w:r>
          </w:p>
        </w:tc>
      </w:tr>
      <w:tr w:rsidR="006C5E3A" w:rsidRPr="00062D87" w:rsidTr="006D067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062D87" w:rsidRDefault="006C5E3A" w:rsidP="00635AC2">
            <w:pPr>
              <w:pStyle w:val="BP4tabletext"/>
              <w:rPr>
                <w:szCs w:val="17"/>
              </w:rPr>
            </w:pPr>
            <w:r>
              <w:rPr>
                <w:szCs w:val="17"/>
              </w:rPr>
              <w:t>M80 U</w:t>
            </w:r>
            <w:r w:rsidRPr="00062D87">
              <w:rPr>
                <w:szCs w:val="17"/>
              </w:rPr>
              <w:t>pgrade</w:t>
            </w:r>
            <w:r>
              <w:rPr>
                <w:szCs w:val="17"/>
              </w:rPr>
              <w:t xml:space="preserve"> – </w:t>
            </w:r>
            <w:r w:rsidRPr="00062D87">
              <w:rPr>
                <w:szCs w:val="17"/>
              </w:rPr>
              <w:t>EJ Whitten Bridge to Sunshine Avenue (Sunshine North)</w:t>
            </w:r>
            <w:r>
              <w:rPr>
                <w:szCs w:val="17"/>
              </w:rPr>
              <w:fldChar w:fldCharType="begin"/>
            </w:r>
            <w:r>
              <w:rPr>
                <w:szCs w:val="17"/>
              </w:rPr>
              <w:instrText xml:space="preserve"> XE "</w:instrText>
            </w:r>
            <w:r w:rsidRPr="003A0C87">
              <w:rPr>
                <w:rFonts w:cs="Calibri"/>
              </w:rPr>
              <w:instrText>Sunshine North</w:instrText>
            </w:r>
            <w:r>
              <w:rPr>
                <w:rFonts w:cs="Calibri"/>
              </w:rPr>
              <w:instrText>"</w:instrText>
            </w:r>
            <w:r>
              <w:rPr>
                <w:szCs w:val="17"/>
              </w:rPr>
              <w:instrText xml:space="preserve"> </w:instrText>
            </w:r>
            <w:r>
              <w:rPr>
                <w:szCs w:val="17"/>
              </w:rPr>
              <w:fldChar w:fldCharType="end"/>
            </w:r>
          </w:p>
        </w:tc>
        <w:tc>
          <w:tcPr>
            <w:tcW w:w="994" w:type="dxa"/>
            <w:gridSpan w:val="3"/>
            <w:tcBorders>
              <w:top w:val="nil"/>
              <w:left w:val="nil"/>
              <w:bottom w:val="nil"/>
              <w:right w:val="nil"/>
            </w:tcBorders>
            <w:shd w:val="clear" w:color="auto" w:fill="auto"/>
            <w:hideMark/>
          </w:tcPr>
          <w:p w:rsidR="006C5E3A" w:rsidRPr="00062D87" w:rsidRDefault="006C5E3A" w:rsidP="006D067A">
            <w:pPr>
              <w:pStyle w:val="BP4Figures"/>
              <w:rPr>
                <w:lang w:eastAsia="en-AU"/>
              </w:rPr>
            </w:pPr>
            <w:r w:rsidRPr="00062D87">
              <w:rPr>
                <w:lang w:eastAsia="en-AU"/>
              </w:rPr>
              <w:t>150 000</w:t>
            </w:r>
          </w:p>
        </w:tc>
        <w:tc>
          <w:tcPr>
            <w:tcW w:w="993" w:type="dxa"/>
            <w:gridSpan w:val="2"/>
            <w:tcBorders>
              <w:top w:val="nil"/>
              <w:left w:val="nil"/>
              <w:bottom w:val="nil"/>
              <w:right w:val="nil"/>
            </w:tcBorders>
            <w:shd w:val="clear" w:color="auto" w:fill="auto"/>
            <w:hideMark/>
          </w:tcPr>
          <w:p w:rsidR="006C5E3A" w:rsidRPr="00062D87" w:rsidRDefault="006C5E3A" w:rsidP="006D067A">
            <w:pPr>
              <w:pStyle w:val="BP4Figures"/>
              <w:rPr>
                <w:lang w:eastAsia="en-AU"/>
              </w:rPr>
            </w:pPr>
            <w:r w:rsidRPr="00062D87">
              <w:rPr>
                <w:lang w:eastAsia="en-AU"/>
              </w:rPr>
              <w:t>..</w:t>
            </w:r>
          </w:p>
        </w:tc>
        <w:tc>
          <w:tcPr>
            <w:tcW w:w="993" w:type="dxa"/>
            <w:gridSpan w:val="2"/>
            <w:tcBorders>
              <w:top w:val="nil"/>
              <w:left w:val="nil"/>
              <w:bottom w:val="nil"/>
              <w:right w:val="nil"/>
            </w:tcBorders>
            <w:shd w:val="clear" w:color="auto" w:fill="auto"/>
            <w:hideMark/>
          </w:tcPr>
          <w:p w:rsidR="006C5E3A" w:rsidRPr="00062D87" w:rsidRDefault="006C5E3A" w:rsidP="006D067A">
            <w:pPr>
              <w:pStyle w:val="BP4Figures"/>
              <w:rPr>
                <w:lang w:eastAsia="en-AU"/>
              </w:rPr>
            </w:pPr>
            <w:r w:rsidRPr="00062D87">
              <w:rPr>
                <w:lang w:eastAsia="en-AU"/>
              </w:rPr>
              <w:t>40 000</w:t>
            </w:r>
          </w:p>
        </w:tc>
        <w:tc>
          <w:tcPr>
            <w:tcW w:w="993" w:type="dxa"/>
            <w:gridSpan w:val="2"/>
            <w:tcBorders>
              <w:top w:val="nil"/>
              <w:left w:val="nil"/>
              <w:bottom w:val="nil"/>
              <w:right w:val="nil"/>
            </w:tcBorders>
            <w:shd w:val="clear" w:color="auto" w:fill="auto"/>
            <w:hideMark/>
          </w:tcPr>
          <w:p w:rsidR="006C5E3A" w:rsidRPr="00062D87" w:rsidRDefault="006C5E3A" w:rsidP="006D067A">
            <w:pPr>
              <w:pStyle w:val="BP4Figures"/>
              <w:rPr>
                <w:lang w:eastAsia="en-AU"/>
              </w:rPr>
            </w:pPr>
            <w:r w:rsidRPr="00062D87">
              <w:rPr>
                <w:lang w:eastAsia="en-AU"/>
              </w:rPr>
              <w:t>110 000</w:t>
            </w:r>
          </w:p>
        </w:tc>
        <w:tc>
          <w:tcPr>
            <w:tcW w:w="993" w:type="dxa"/>
            <w:gridSpan w:val="7"/>
            <w:tcBorders>
              <w:top w:val="nil"/>
              <w:left w:val="nil"/>
              <w:bottom w:val="nil"/>
              <w:right w:val="nil"/>
            </w:tcBorders>
            <w:shd w:val="clear" w:color="auto" w:fill="auto"/>
            <w:noWrap/>
            <w:hideMark/>
          </w:tcPr>
          <w:p w:rsidR="006C5E3A" w:rsidRPr="00062D87" w:rsidRDefault="006C5E3A" w:rsidP="006D067A">
            <w:pPr>
              <w:pStyle w:val="BP4Figures"/>
              <w:rPr>
                <w:lang w:eastAsia="en-AU"/>
              </w:rPr>
            </w:pPr>
            <w:r w:rsidRPr="00062D87">
              <w:rPr>
                <w:lang w:eastAsia="en-AU"/>
              </w:rPr>
              <w:t>qtr 4 2017</w:t>
            </w:r>
            <w:r>
              <w:rPr>
                <w:lang w:eastAsia="en-AU"/>
              </w:rPr>
              <w:noBreakHyphen/>
            </w:r>
            <w:r w:rsidRPr="00062D87">
              <w:rPr>
                <w:lang w:eastAsia="en-AU"/>
              </w:rPr>
              <w:t>18</w:t>
            </w:r>
          </w:p>
        </w:tc>
      </w:tr>
      <w:tr w:rsidR="006C5E3A" w:rsidRPr="00062D87" w:rsidTr="0071358B">
        <w:tblPrEx>
          <w:tblLook w:val="04A0" w:firstRow="1" w:lastRow="0" w:firstColumn="1" w:lastColumn="0" w:noHBand="0" w:noVBand="1"/>
        </w:tblPrEx>
        <w:trPr>
          <w:cantSplit/>
        </w:trPr>
        <w:tc>
          <w:tcPr>
            <w:tcW w:w="2810" w:type="dxa"/>
            <w:tcBorders>
              <w:top w:val="nil"/>
              <w:left w:val="nil"/>
              <w:right w:val="nil"/>
            </w:tcBorders>
            <w:shd w:val="clear" w:color="auto" w:fill="auto"/>
            <w:hideMark/>
          </w:tcPr>
          <w:p w:rsidR="006C5E3A" w:rsidRPr="00062D87" w:rsidRDefault="006C5E3A" w:rsidP="00635AC2">
            <w:pPr>
              <w:pStyle w:val="BP4tabletext"/>
              <w:rPr>
                <w:szCs w:val="17"/>
              </w:rPr>
            </w:pPr>
            <w:r w:rsidRPr="00062D87">
              <w:rPr>
                <w:szCs w:val="17"/>
              </w:rPr>
              <w:t>West Gate Distributor</w:t>
            </w:r>
            <w:r>
              <w:rPr>
                <w:szCs w:val="17"/>
              </w:rPr>
              <w:t xml:space="preserve"> – </w:t>
            </w:r>
            <w:r w:rsidRPr="00062D87">
              <w:rPr>
                <w:szCs w:val="17"/>
              </w:rPr>
              <w:t>Northern section (Footscray)</w:t>
            </w:r>
            <w:r>
              <w:rPr>
                <w:szCs w:val="17"/>
              </w:rPr>
              <w:t xml:space="preserve"> </w:t>
            </w:r>
            <w:r w:rsidRPr="00273754">
              <w:rPr>
                <w:szCs w:val="17"/>
                <w:vertAlign w:val="superscript"/>
              </w:rPr>
              <w:t>(a)</w:t>
            </w:r>
            <w:r>
              <w:rPr>
                <w:szCs w:val="17"/>
              </w:rPr>
              <w:fldChar w:fldCharType="begin"/>
            </w:r>
            <w:r>
              <w:rPr>
                <w:szCs w:val="17"/>
              </w:rPr>
              <w:instrText xml:space="preserve"> XE "</w:instrText>
            </w:r>
            <w:r w:rsidRPr="003A0C87">
              <w:rPr>
                <w:rFonts w:cs="Calibri"/>
              </w:rPr>
              <w:instrText>Footscray</w:instrText>
            </w:r>
            <w:r>
              <w:rPr>
                <w:rFonts w:cs="Calibri"/>
              </w:rPr>
              <w:instrText>"</w:instrText>
            </w:r>
            <w:r>
              <w:rPr>
                <w:szCs w:val="17"/>
              </w:rPr>
              <w:instrText xml:space="preserve"> </w:instrText>
            </w:r>
            <w:r>
              <w:rPr>
                <w:szCs w:val="17"/>
              </w:rPr>
              <w:fldChar w:fldCharType="end"/>
            </w:r>
          </w:p>
        </w:tc>
        <w:tc>
          <w:tcPr>
            <w:tcW w:w="994" w:type="dxa"/>
            <w:gridSpan w:val="3"/>
            <w:tcBorders>
              <w:top w:val="nil"/>
              <w:left w:val="nil"/>
              <w:right w:val="nil"/>
            </w:tcBorders>
            <w:shd w:val="clear" w:color="auto" w:fill="auto"/>
            <w:hideMark/>
          </w:tcPr>
          <w:p w:rsidR="006C5E3A" w:rsidRPr="00062D87" w:rsidRDefault="006C5E3A" w:rsidP="00635AC2">
            <w:pPr>
              <w:pStyle w:val="BP4Figures"/>
              <w:rPr>
                <w:lang w:eastAsia="en-AU"/>
              </w:rPr>
            </w:pPr>
            <w:r w:rsidRPr="00062D87">
              <w:rPr>
                <w:lang w:eastAsia="en-AU"/>
              </w:rPr>
              <w:t>38 450</w:t>
            </w:r>
          </w:p>
        </w:tc>
        <w:tc>
          <w:tcPr>
            <w:tcW w:w="993" w:type="dxa"/>
            <w:gridSpan w:val="2"/>
            <w:tcBorders>
              <w:top w:val="nil"/>
              <w:left w:val="nil"/>
              <w:right w:val="nil"/>
            </w:tcBorders>
            <w:shd w:val="clear" w:color="auto" w:fill="auto"/>
            <w:hideMark/>
          </w:tcPr>
          <w:p w:rsidR="006C5E3A" w:rsidRPr="00062D87" w:rsidRDefault="006C5E3A" w:rsidP="00635AC2">
            <w:pPr>
              <w:pStyle w:val="BP4Figures"/>
              <w:rPr>
                <w:lang w:eastAsia="en-AU"/>
              </w:rPr>
            </w:pPr>
            <w:r w:rsidRPr="00062D87">
              <w:rPr>
                <w:lang w:eastAsia="en-AU"/>
              </w:rPr>
              <w:t>2 900</w:t>
            </w:r>
          </w:p>
        </w:tc>
        <w:tc>
          <w:tcPr>
            <w:tcW w:w="993" w:type="dxa"/>
            <w:gridSpan w:val="2"/>
            <w:tcBorders>
              <w:top w:val="nil"/>
              <w:left w:val="nil"/>
              <w:right w:val="nil"/>
            </w:tcBorders>
            <w:shd w:val="clear" w:color="auto" w:fill="auto"/>
            <w:hideMark/>
          </w:tcPr>
          <w:p w:rsidR="006C5E3A" w:rsidRPr="00062D87" w:rsidRDefault="006C5E3A" w:rsidP="00635AC2">
            <w:pPr>
              <w:pStyle w:val="BP4Figures"/>
              <w:rPr>
                <w:lang w:eastAsia="en-AU"/>
              </w:rPr>
            </w:pPr>
            <w:r w:rsidRPr="00062D87">
              <w:rPr>
                <w:lang w:eastAsia="en-AU"/>
              </w:rPr>
              <w:t>16 000</w:t>
            </w:r>
          </w:p>
        </w:tc>
        <w:tc>
          <w:tcPr>
            <w:tcW w:w="993" w:type="dxa"/>
            <w:gridSpan w:val="2"/>
            <w:tcBorders>
              <w:top w:val="nil"/>
              <w:left w:val="nil"/>
              <w:right w:val="nil"/>
            </w:tcBorders>
            <w:shd w:val="clear" w:color="auto" w:fill="auto"/>
            <w:hideMark/>
          </w:tcPr>
          <w:p w:rsidR="006C5E3A" w:rsidRPr="00062D87" w:rsidRDefault="006C5E3A" w:rsidP="00635AC2">
            <w:pPr>
              <w:pStyle w:val="BP4Figures"/>
              <w:rPr>
                <w:lang w:eastAsia="en-AU"/>
              </w:rPr>
            </w:pPr>
            <w:r w:rsidRPr="00062D87">
              <w:rPr>
                <w:lang w:eastAsia="en-AU"/>
              </w:rPr>
              <w:t>19 550</w:t>
            </w:r>
          </w:p>
        </w:tc>
        <w:tc>
          <w:tcPr>
            <w:tcW w:w="993" w:type="dxa"/>
            <w:gridSpan w:val="7"/>
            <w:tcBorders>
              <w:top w:val="nil"/>
              <w:left w:val="nil"/>
              <w:right w:val="nil"/>
            </w:tcBorders>
            <w:shd w:val="clear" w:color="auto" w:fill="auto"/>
            <w:noWrap/>
            <w:hideMark/>
          </w:tcPr>
          <w:p w:rsidR="006C5E3A" w:rsidRPr="00062D87" w:rsidRDefault="006C5E3A" w:rsidP="00635AC2">
            <w:pPr>
              <w:pStyle w:val="BP4Figures"/>
              <w:rPr>
                <w:lang w:eastAsia="en-AU"/>
              </w:rPr>
            </w:pPr>
            <w:r w:rsidRPr="00062D87">
              <w:rPr>
                <w:lang w:eastAsia="en-AU"/>
              </w:rPr>
              <w:t>qtr 4 2016</w:t>
            </w:r>
            <w:r>
              <w:rPr>
                <w:lang w:eastAsia="en-AU"/>
              </w:rPr>
              <w:noBreakHyphen/>
            </w:r>
            <w:r w:rsidRPr="00062D87">
              <w:rPr>
                <w:lang w:eastAsia="en-AU"/>
              </w:rPr>
              <w:t>17</w:t>
            </w:r>
          </w:p>
        </w:tc>
      </w:tr>
      <w:tr w:rsidR="006C5E3A" w:rsidRPr="00635AC2"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635AC2" w:rsidRDefault="006C5E3A" w:rsidP="00635AC2">
            <w:pPr>
              <w:pStyle w:val="BP4tabletext"/>
              <w:rPr>
                <w:b/>
                <w:szCs w:val="17"/>
              </w:rPr>
            </w:pPr>
            <w:r>
              <w:rPr>
                <w:b/>
                <w:szCs w:val="17"/>
              </w:rPr>
              <w:t>Better Roads – s</w:t>
            </w:r>
            <w:r w:rsidRPr="00635AC2">
              <w:rPr>
                <w:b/>
                <w:szCs w:val="17"/>
              </w:rPr>
              <w:t>tatewide</w:t>
            </w:r>
          </w:p>
        </w:tc>
        <w:tc>
          <w:tcPr>
            <w:tcW w:w="994" w:type="dxa"/>
            <w:gridSpan w:val="3"/>
            <w:tcBorders>
              <w:top w:val="nil"/>
              <w:left w:val="nil"/>
              <w:bottom w:val="nil"/>
              <w:right w:val="nil"/>
            </w:tcBorders>
            <w:shd w:val="clear" w:color="auto" w:fill="auto"/>
            <w:hideMark/>
          </w:tcPr>
          <w:p w:rsidR="006C5E3A" w:rsidRPr="00635AC2" w:rsidRDefault="006C5E3A" w:rsidP="00635AC2">
            <w:pPr>
              <w:pStyle w:val="BP4Figures"/>
              <w:rPr>
                <w:b/>
                <w:lang w:eastAsia="en-AU"/>
              </w:rPr>
            </w:pPr>
          </w:p>
        </w:tc>
        <w:tc>
          <w:tcPr>
            <w:tcW w:w="993" w:type="dxa"/>
            <w:gridSpan w:val="2"/>
            <w:tcBorders>
              <w:top w:val="nil"/>
              <w:left w:val="nil"/>
              <w:bottom w:val="nil"/>
              <w:right w:val="nil"/>
            </w:tcBorders>
            <w:shd w:val="clear" w:color="auto" w:fill="auto"/>
            <w:hideMark/>
          </w:tcPr>
          <w:p w:rsidR="006C5E3A" w:rsidRPr="00635AC2" w:rsidRDefault="006C5E3A" w:rsidP="00635AC2">
            <w:pPr>
              <w:pStyle w:val="BP4Figures"/>
              <w:rPr>
                <w:b/>
                <w:lang w:eastAsia="en-AU"/>
              </w:rPr>
            </w:pPr>
          </w:p>
        </w:tc>
        <w:tc>
          <w:tcPr>
            <w:tcW w:w="993" w:type="dxa"/>
            <w:gridSpan w:val="2"/>
            <w:tcBorders>
              <w:top w:val="nil"/>
              <w:left w:val="nil"/>
              <w:bottom w:val="nil"/>
              <w:right w:val="nil"/>
            </w:tcBorders>
            <w:shd w:val="clear" w:color="auto" w:fill="auto"/>
            <w:hideMark/>
          </w:tcPr>
          <w:p w:rsidR="006C5E3A" w:rsidRPr="00635AC2" w:rsidRDefault="006C5E3A" w:rsidP="00635AC2">
            <w:pPr>
              <w:pStyle w:val="BP4Figures"/>
              <w:rPr>
                <w:b/>
                <w:lang w:eastAsia="en-AU"/>
              </w:rPr>
            </w:pPr>
          </w:p>
        </w:tc>
        <w:tc>
          <w:tcPr>
            <w:tcW w:w="993" w:type="dxa"/>
            <w:gridSpan w:val="2"/>
            <w:tcBorders>
              <w:top w:val="nil"/>
              <w:left w:val="nil"/>
              <w:bottom w:val="nil"/>
              <w:right w:val="nil"/>
            </w:tcBorders>
            <w:shd w:val="clear" w:color="auto" w:fill="auto"/>
            <w:hideMark/>
          </w:tcPr>
          <w:p w:rsidR="006C5E3A" w:rsidRPr="00635AC2" w:rsidRDefault="006C5E3A" w:rsidP="00635AC2">
            <w:pPr>
              <w:pStyle w:val="BP4Figures"/>
              <w:rPr>
                <w:b/>
                <w:lang w:eastAsia="en-AU"/>
              </w:rPr>
            </w:pPr>
          </w:p>
        </w:tc>
        <w:tc>
          <w:tcPr>
            <w:tcW w:w="993" w:type="dxa"/>
            <w:gridSpan w:val="7"/>
            <w:tcBorders>
              <w:top w:val="nil"/>
              <w:left w:val="nil"/>
              <w:bottom w:val="nil"/>
              <w:right w:val="nil"/>
            </w:tcBorders>
            <w:shd w:val="clear" w:color="auto" w:fill="auto"/>
            <w:noWrap/>
            <w:hideMark/>
          </w:tcPr>
          <w:p w:rsidR="006C5E3A" w:rsidRPr="00635AC2" w:rsidRDefault="006C5E3A" w:rsidP="00635AC2">
            <w:pPr>
              <w:pStyle w:val="BP4Figures"/>
              <w:rPr>
                <w:b/>
                <w:lang w:eastAsia="en-AU"/>
              </w:rPr>
            </w:pPr>
          </w:p>
        </w:tc>
      </w:tr>
      <w:tr w:rsidR="006C5E3A" w:rsidRPr="00062D87"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062D87" w:rsidRDefault="006C5E3A" w:rsidP="00093144">
            <w:pPr>
              <w:pStyle w:val="BP4tabletext"/>
              <w:rPr>
                <w:szCs w:val="17"/>
              </w:rPr>
            </w:pPr>
            <w:r w:rsidRPr="00062D87">
              <w:rPr>
                <w:szCs w:val="17"/>
              </w:rPr>
              <w:t>Bridge strengthening for freight efficiency (statewide)</w:t>
            </w:r>
            <w:r>
              <w:rPr>
                <w:szCs w:val="17"/>
              </w:rPr>
              <w:fldChar w:fldCharType="begin"/>
            </w:r>
            <w:r>
              <w:rPr>
                <w:szCs w:val="17"/>
              </w:rPr>
              <w:instrText xml:space="preserve"> XE "</w:instrText>
            </w:r>
            <w:r w:rsidRPr="003A0C87">
              <w:rPr>
                <w:rFonts w:cs="Calibri"/>
              </w:rPr>
              <w:instrText>Statewide</w:instrText>
            </w:r>
            <w:r>
              <w:rPr>
                <w:rFonts w:cs="Calibri"/>
              </w:rPr>
              <w:instrText>"</w:instrText>
            </w:r>
            <w:r>
              <w:rPr>
                <w:szCs w:val="17"/>
              </w:rPr>
              <w:instrText xml:space="preserve"> </w:instrText>
            </w:r>
            <w:r>
              <w:rPr>
                <w:szCs w:val="17"/>
              </w:rPr>
              <w:fldChar w:fldCharType="end"/>
            </w:r>
            <w:r>
              <w:rPr>
                <w:szCs w:val="17"/>
              </w:rPr>
              <w:t xml:space="preserve"> </w:t>
            </w:r>
            <w:r>
              <w:rPr>
                <w:szCs w:val="17"/>
                <w:vertAlign w:val="superscript"/>
              </w:rPr>
              <w:t>(f</w:t>
            </w:r>
            <w:r w:rsidRPr="00DD5361">
              <w:rPr>
                <w:szCs w:val="17"/>
                <w:vertAlign w:val="superscript"/>
              </w:rPr>
              <w:t>)</w:t>
            </w:r>
          </w:p>
        </w:tc>
        <w:tc>
          <w:tcPr>
            <w:tcW w:w="994" w:type="dxa"/>
            <w:gridSpan w:val="3"/>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72 790</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47 760</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25 030</w:t>
            </w:r>
          </w:p>
        </w:tc>
        <w:tc>
          <w:tcPr>
            <w:tcW w:w="993" w:type="dxa"/>
            <w:gridSpan w:val="7"/>
            <w:tcBorders>
              <w:top w:val="nil"/>
              <w:left w:val="nil"/>
              <w:bottom w:val="nil"/>
              <w:right w:val="nil"/>
            </w:tcBorders>
            <w:shd w:val="clear" w:color="auto" w:fill="auto"/>
            <w:noWrap/>
            <w:hideMark/>
          </w:tcPr>
          <w:p w:rsidR="006C5E3A" w:rsidRPr="00062D87" w:rsidRDefault="006C5E3A" w:rsidP="00635AC2">
            <w:pPr>
              <w:pStyle w:val="BP4Figures"/>
              <w:rPr>
                <w:lang w:eastAsia="en-AU"/>
              </w:rPr>
            </w:pPr>
            <w:r w:rsidRPr="00062D87">
              <w:rPr>
                <w:lang w:eastAsia="en-AU"/>
              </w:rPr>
              <w:t>qtr 4 2017</w:t>
            </w:r>
            <w:r>
              <w:rPr>
                <w:lang w:eastAsia="en-AU"/>
              </w:rPr>
              <w:noBreakHyphen/>
            </w:r>
            <w:r w:rsidRPr="00062D87">
              <w:rPr>
                <w:lang w:eastAsia="en-AU"/>
              </w:rPr>
              <w:t>18</w:t>
            </w:r>
          </w:p>
        </w:tc>
      </w:tr>
      <w:tr w:rsidR="006C5E3A" w:rsidRPr="00062D87"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A33698" w:rsidRDefault="006C5E3A" w:rsidP="00635AC2">
            <w:pPr>
              <w:pStyle w:val="BP4tabletext"/>
              <w:rPr>
                <w:szCs w:val="17"/>
                <w:vertAlign w:val="superscript"/>
              </w:rPr>
            </w:pPr>
            <w:r w:rsidRPr="00A33698">
              <w:rPr>
                <w:szCs w:val="17"/>
              </w:rPr>
              <w:t>Optimising transport network performance – congestion package (statewide)</w:t>
            </w:r>
            <w:r>
              <w:rPr>
                <w:szCs w:val="17"/>
              </w:rPr>
              <w:t xml:space="preserve"> </w:t>
            </w:r>
            <w:r>
              <w:rPr>
                <w:szCs w:val="17"/>
              </w:rPr>
              <w:fldChar w:fldCharType="begin"/>
            </w:r>
            <w:r>
              <w:rPr>
                <w:szCs w:val="17"/>
              </w:rPr>
              <w:instrText xml:space="preserve"> XE "</w:instrText>
            </w:r>
            <w:r w:rsidRPr="003A0C87">
              <w:rPr>
                <w:rFonts w:cs="Calibri"/>
              </w:rPr>
              <w:instrText>Statewide</w:instrText>
            </w:r>
            <w:r>
              <w:rPr>
                <w:rFonts w:cs="Calibri"/>
              </w:rPr>
              <w:instrText>"</w:instrText>
            </w:r>
            <w:r>
              <w:rPr>
                <w:szCs w:val="17"/>
              </w:rPr>
              <w:instrText xml:space="preserve"> </w:instrText>
            </w:r>
            <w:r>
              <w:rPr>
                <w:szCs w:val="17"/>
              </w:rPr>
              <w:fldChar w:fldCharType="end"/>
            </w:r>
            <w:r w:rsidRPr="00A33698">
              <w:rPr>
                <w:szCs w:val="17"/>
              </w:rPr>
              <w:t xml:space="preserve"> </w:t>
            </w:r>
            <w:r w:rsidRPr="00A33698">
              <w:rPr>
                <w:szCs w:val="17"/>
                <w:vertAlign w:val="superscript"/>
              </w:rPr>
              <w:t>(g)</w:t>
            </w:r>
          </w:p>
          <w:p w:rsidR="006C5E3A" w:rsidRPr="00A33698" w:rsidRDefault="006C5E3A" w:rsidP="00635AC2">
            <w:pPr>
              <w:pStyle w:val="BP4tablebullet"/>
            </w:pPr>
            <w:r w:rsidRPr="00A33698">
              <w:rPr>
                <w:szCs w:val="17"/>
              </w:rPr>
              <w:t xml:space="preserve">Technology for smarter journeys </w:t>
            </w:r>
          </w:p>
          <w:p w:rsidR="006C5E3A" w:rsidRPr="00A33698" w:rsidRDefault="006C5E3A" w:rsidP="00A33698">
            <w:pPr>
              <w:pStyle w:val="BP4tablebullet"/>
            </w:pPr>
            <w:r w:rsidRPr="00A33698">
              <w:rPr>
                <w:szCs w:val="17"/>
              </w:rPr>
              <w:t>Outer suburban congestion relief</w:t>
            </w:r>
          </w:p>
          <w:p w:rsidR="006C5E3A" w:rsidRPr="00542BA6" w:rsidRDefault="006C5E3A" w:rsidP="00A33698">
            <w:pPr>
              <w:pStyle w:val="BP4tablebullet"/>
            </w:pPr>
            <w:r w:rsidRPr="00A33698">
              <w:rPr>
                <w:szCs w:val="17"/>
              </w:rPr>
              <w:t>Rural road upgra</w:t>
            </w:r>
            <w:r>
              <w:rPr>
                <w:szCs w:val="17"/>
              </w:rPr>
              <w:t>des</w:t>
            </w:r>
          </w:p>
          <w:p w:rsidR="006C5E3A" w:rsidRPr="00A33698" w:rsidRDefault="006C5E3A" w:rsidP="00A33698">
            <w:pPr>
              <w:pStyle w:val="BP4tablebullet"/>
            </w:pPr>
            <w:r w:rsidRPr="00A33698">
              <w:t>Swan Street bridge</w:t>
            </w:r>
          </w:p>
        </w:tc>
        <w:tc>
          <w:tcPr>
            <w:tcW w:w="994" w:type="dxa"/>
            <w:gridSpan w:val="3"/>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79 750</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5 338</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74 412</w:t>
            </w:r>
          </w:p>
        </w:tc>
        <w:tc>
          <w:tcPr>
            <w:tcW w:w="993" w:type="dxa"/>
            <w:gridSpan w:val="7"/>
            <w:tcBorders>
              <w:top w:val="nil"/>
              <w:left w:val="nil"/>
              <w:bottom w:val="nil"/>
              <w:right w:val="nil"/>
            </w:tcBorders>
            <w:shd w:val="clear" w:color="auto" w:fill="auto"/>
            <w:noWrap/>
            <w:hideMark/>
          </w:tcPr>
          <w:p w:rsidR="006C5E3A" w:rsidRPr="00062D87" w:rsidRDefault="006C5E3A" w:rsidP="00635AC2">
            <w:pPr>
              <w:pStyle w:val="BP4Figures"/>
              <w:rPr>
                <w:lang w:eastAsia="en-AU"/>
              </w:rPr>
            </w:pPr>
            <w:r w:rsidRPr="00062D87">
              <w:rPr>
                <w:lang w:eastAsia="en-AU"/>
              </w:rPr>
              <w:t>qtr 4 2017</w:t>
            </w:r>
            <w:r>
              <w:rPr>
                <w:lang w:eastAsia="en-AU"/>
              </w:rPr>
              <w:noBreakHyphen/>
            </w:r>
            <w:r w:rsidRPr="00062D87">
              <w:rPr>
                <w:lang w:eastAsia="en-AU"/>
              </w:rPr>
              <w:t>18</w:t>
            </w:r>
          </w:p>
        </w:tc>
      </w:tr>
      <w:tr w:rsidR="006C5E3A" w:rsidRPr="00062D87"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062D87" w:rsidRDefault="006C5E3A" w:rsidP="00273754">
            <w:pPr>
              <w:pStyle w:val="BP4tabletext"/>
              <w:rPr>
                <w:szCs w:val="17"/>
              </w:rPr>
            </w:pPr>
            <w:r w:rsidRPr="00062D87">
              <w:rPr>
                <w:szCs w:val="17"/>
              </w:rPr>
              <w:t>Priority roads upgrades (statewide)</w:t>
            </w:r>
            <w:r>
              <w:rPr>
                <w:szCs w:val="17"/>
              </w:rPr>
              <w:fldChar w:fldCharType="begin"/>
            </w:r>
            <w:r>
              <w:rPr>
                <w:szCs w:val="17"/>
              </w:rPr>
              <w:instrText xml:space="preserve"> XE "</w:instrText>
            </w:r>
            <w:r w:rsidRPr="003A0C87">
              <w:rPr>
                <w:rFonts w:cs="Calibri"/>
              </w:rPr>
              <w:instrText>Statewide</w:instrText>
            </w:r>
            <w:r>
              <w:rPr>
                <w:rFonts w:cs="Calibri"/>
              </w:rPr>
              <w:instrText>"</w:instrText>
            </w:r>
            <w:r>
              <w:rPr>
                <w:szCs w:val="17"/>
              </w:rPr>
              <w:instrText xml:space="preserve"> </w:instrText>
            </w:r>
            <w:r>
              <w:rPr>
                <w:szCs w:val="17"/>
              </w:rPr>
              <w:fldChar w:fldCharType="end"/>
            </w:r>
            <w:r>
              <w:rPr>
                <w:szCs w:val="17"/>
              </w:rPr>
              <w:t xml:space="preserve"> </w:t>
            </w:r>
            <w:r>
              <w:rPr>
                <w:szCs w:val="17"/>
                <w:vertAlign w:val="superscript"/>
              </w:rPr>
              <w:t>(h</w:t>
            </w:r>
            <w:r w:rsidRPr="00DD5361">
              <w:rPr>
                <w:szCs w:val="17"/>
                <w:vertAlign w:val="superscript"/>
              </w:rPr>
              <w:t>)</w:t>
            </w:r>
          </w:p>
        </w:tc>
        <w:tc>
          <w:tcPr>
            <w:tcW w:w="994" w:type="dxa"/>
            <w:gridSpan w:val="3"/>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6 169</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5 263</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 xml:space="preserve"> 906</w:t>
            </w:r>
          </w:p>
        </w:tc>
        <w:tc>
          <w:tcPr>
            <w:tcW w:w="993" w:type="dxa"/>
            <w:gridSpan w:val="7"/>
            <w:tcBorders>
              <w:top w:val="nil"/>
              <w:left w:val="nil"/>
              <w:bottom w:val="nil"/>
              <w:right w:val="nil"/>
            </w:tcBorders>
            <w:shd w:val="clear" w:color="auto" w:fill="auto"/>
            <w:noWrap/>
            <w:hideMark/>
          </w:tcPr>
          <w:p w:rsidR="006C5E3A" w:rsidRPr="00062D87" w:rsidRDefault="006C5E3A" w:rsidP="00635AC2">
            <w:pPr>
              <w:pStyle w:val="BP4Figures"/>
              <w:rPr>
                <w:lang w:eastAsia="en-AU"/>
              </w:rPr>
            </w:pPr>
            <w:r w:rsidRPr="00062D87">
              <w:rPr>
                <w:lang w:eastAsia="en-AU"/>
              </w:rPr>
              <w:t>qtr 4 2016</w:t>
            </w:r>
            <w:r>
              <w:rPr>
                <w:lang w:eastAsia="en-AU"/>
              </w:rPr>
              <w:noBreakHyphen/>
            </w:r>
            <w:r w:rsidRPr="00062D87">
              <w:rPr>
                <w:lang w:eastAsia="en-AU"/>
              </w:rPr>
              <w:t>17</w:t>
            </w:r>
          </w:p>
        </w:tc>
      </w:tr>
      <w:tr w:rsidR="006C5E3A" w:rsidRPr="004A5496"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A5496" w:rsidRDefault="006C5E3A" w:rsidP="00635AC2">
            <w:pPr>
              <w:pStyle w:val="BP4tabletext"/>
              <w:rPr>
                <w:szCs w:val="17"/>
              </w:rPr>
            </w:pPr>
            <w:r w:rsidRPr="004A5496">
              <w:rPr>
                <w:szCs w:val="17"/>
              </w:rPr>
              <w:t>Road and rail minor works fund – road (statewide)</w:t>
            </w:r>
            <w:r w:rsidRPr="004A5496">
              <w:rPr>
                <w:szCs w:val="17"/>
              </w:rPr>
              <w:fldChar w:fldCharType="begin"/>
            </w:r>
            <w:r w:rsidRPr="004A5496">
              <w:rPr>
                <w:szCs w:val="17"/>
              </w:rPr>
              <w:instrText xml:space="preserve"> XE "</w:instrText>
            </w:r>
            <w:r w:rsidRPr="004A5496">
              <w:rPr>
                <w:rFonts w:cs="Calibri"/>
              </w:rPr>
              <w:instrText>Statewide"</w:instrText>
            </w:r>
            <w:r w:rsidRPr="004A5496">
              <w:rPr>
                <w:szCs w:val="17"/>
              </w:rPr>
              <w:instrText xml:space="preserve"> </w:instrText>
            </w:r>
            <w:r w:rsidRPr="004A5496">
              <w:rPr>
                <w:szCs w:val="17"/>
              </w:rPr>
              <w:fldChar w:fldCharType="end"/>
            </w:r>
            <w:r w:rsidRPr="004A5496">
              <w:rPr>
                <w:szCs w:val="17"/>
              </w:rPr>
              <w:t xml:space="preserve"> </w:t>
            </w:r>
            <w:r>
              <w:rPr>
                <w:szCs w:val="17"/>
                <w:vertAlign w:val="superscript"/>
              </w:rPr>
              <w:t>(i</w:t>
            </w:r>
            <w:r w:rsidRPr="004A5496">
              <w:rPr>
                <w:szCs w:val="17"/>
                <w:vertAlign w:val="superscript"/>
              </w:rPr>
              <w:t>)</w:t>
            </w:r>
          </w:p>
        </w:tc>
        <w:tc>
          <w:tcPr>
            <w:tcW w:w="994" w:type="dxa"/>
            <w:gridSpan w:val="3"/>
            <w:tcBorders>
              <w:top w:val="nil"/>
              <w:left w:val="nil"/>
              <w:bottom w:val="nil"/>
              <w:right w:val="nil"/>
            </w:tcBorders>
            <w:shd w:val="clear" w:color="auto" w:fill="auto"/>
            <w:hideMark/>
          </w:tcPr>
          <w:p w:rsidR="006C5E3A" w:rsidRPr="004A5496" w:rsidRDefault="006C5E3A" w:rsidP="00635AC2">
            <w:pPr>
              <w:pStyle w:val="BP4Figures"/>
              <w:rPr>
                <w:lang w:eastAsia="en-AU"/>
              </w:rPr>
            </w:pPr>
            <w:r w:rsidRPr="004A5496">
              <w:rPr>
                <w:lang w:eastAsia="en-AU"/>
              </w:rPr>
              <w:t>28 941</w:t>
            </w:r>
          </w:p>
        </w:tc>
        <w:tc>
          <w:tcPr>
            <w:tcW w:w="993" w:type="dxa"/>
            <w:gridSpan w:val="2"/>
            <w:tcBorders>
              <w:top w:val="nil"/>
              <w:left w:val="nil"/>
              <w:bottom w:val="nil"/>
              <w:right w:val="nil"/>
            </w:tcBorders>
            <w:shd w:val="clear" w:color="auto" w:fill="auto"/>
            <w:hideMark/>
          </w:tcPr>
          <w:p w:rsidR="006C5E3A" w:rsidRPr="004A5496" w:rsidRDefault="006C5E3A" w:rsidP="00635AC2">
            <w:pPr>
              <w:pStyle w:val="BP4Figures"/>
              <w:rPr>
                <w:lang w:eastAsia="en-AU"/>
              </w:rPr>
            </w:pPr>
            <w:r w:rsidRPr="004A5496">
              <w:rPr>
                <w:lang w:eastAsia="en-AU"/>
              </w:rPr>
              <w:t>..</w:t>
            </w:r>
          </w:p>
        </w:tc>
        <w:tc>
          <w:tcPr>
            <w:tcW w:w="993" w:type="dxa"/>
            <w:gridSpan w:val="2"/>
            <w:tcBorders>
              <w:top w:val="nil"/>
              <w:left w:val="nil"/>
              <w:bottom w:val="nil"/>
              <w:right w:val="nil"/>
            </w:tcBorders>
            <w:shd w:val="clear" w:color="auto" w:fill="auto"/>
            <w:hideMark/>
          </w:tcPr>
          <w:p w:rsidR="006C5E3A" w:rsidRPr="004A5496" w:rsidRDefault="006C5E3A" w:rsidP="00635AC2">
            <w:pPr>
              <w:pStyle w:val="BP4Figures"/>
              <w:rPr>
                <w:lang w:eastAsia="en-AU"/>
              </w:rPr>
            </w:pPr>
            <w:r w:rsidRPr="004A5496">
              <w:rPr>
                <w:lang w:eastAsia="en-AU"/>
              </w:rPr>
              <w:t>7 368</w:t>
            </w:r>
          </w:p>
        </w:tc>
        <w:tc>
          <w:tcPr>
            <w:tcW w:w="993" w:type="dxa"/>
            <w:gridSpan w:val="2"/>
            <w:tcBorders>
              <w:top w:val="nil"/>
              <w:left w:val="nil"/>
              <w:bottom w:val="nil"/>
              <w:right w:val="nil"/>
            </w:tcBorders>
            <w:shd w:val="clear" w:color="auto" w:fill="auto"/>
            <w:hideMark/>
          </w:tcPr>
          <w:p w:rsidR="006C5E3A" w:rsidRPr="004A5496" w:rsidRDefault="006C5E3A" w:rsidP="00635AC2">
            <w:pPr>
              <w:pStyle w:val="BP4Figures"/>
              <w:rPr>
                <w:lang w:eastAsia="en-AU"/>
              </w:rPr>
            </w:pPr>
            <w:r w:rsidRPr="004A5496">
              <w:rPr>
                <w:lang w:eastAsia="en-AU"/>
              </w:rPr>
              <w:t>21 573</w:t>
            </w:r>
          </w:p>
        </w:tc>
        <w:tc>
          <w:tcPr>
            <w:tcW w:w="993" w:type="dxa"/>
            <w:gridSpan w:val="7"/>
            <w:tcBorders>
              <w:top w:val="nil"/>
              <w:left w:val="nil"/>
              <w:bottom w:val="nil"/>
              <w:right w:val="nil"/>
            </w:tcBorders>
            <w:shd w:val="clear" w:color="auto" w:fill="auto"/>
            <w:noWrap/>
            <w:hideMark/>
          </w:tcPr>
          <w:p w:rsidR="006C5E3A" w:rsidRPr="004A5496" w:rsidRDefault="006C5E3A" w:rsidP="00635AC2">
            <w:pPr>
              <w:pStyle w:val="BP4Figures"/>
              <w:rPr>
                <w:lang w:eastAsia="en-AU"/>
              </w:rPr>
            </w:pPr>
            <w:r w:rsidRPr="004A5496">
              <w:rPr>
                <w:lang w:eastAsia="en-AU"/>
              </w:rPr>
              <w:t>qtr 4 2018</w:t>
            </w:r>
            <w:r>
              <w:rPr>
                <w:lang w:eastAsia="en-AU"/>
              </w:rPr>
              <w:noBreakHyphen/>
            </w:r>
            <w:r w:rsidRPr="004A5496">
              <w:rPr>
                <w:lang w:eastAsia="en-AU"/>
              </w:rPr>
              <w:t>19</w:t>
            </w:r>
          </w:p>
        </w:tc>
      </w:tr>
      <w:tr w:rsidR="006C5E3A" w:rsidRPr="00062D87" w:rsidTr="00DD5361">
        <w:tblPrEx>
          <w:tblLook w:val="04A0" w:firstRow="1" w:lastRow="0" w:firstColumn="1" w:lastColumn="0" w:noHBand="0" w:noVBand="1"/>
        </w:tblPrEx>
        <w:trPr>
          <w:cantSplit/>
        </w:trPr>
        <w:tc>
          <w:tcPr>
            <w:tcW w:w="3524" w:type="dxa"/>
            <w:gridSpan w:val="3"/>
            <w:tcBorders>
              <w:top w:val="nil"/>
              <w:left w:val="nil"/>
              <w:bottom w:val="nil"/>
              <w:right w:val="nil"/>
            </w:tcBorders>
            <w:shd w:val="clear" w:color="auto" w:fill="auto"/>
            <w:hideMark/>
          </w:tcPr>
          <w:p w:rsidR="006C5E3A" w:rsidRPr="00F92A67" w:rsidRDefault="006C5E3A" w:rsidP="00F2344D">
            <w:pPr>
              <w:pStyle w:val="BP4tabletext"/>
              <w:keepNext/>
              <w:rPr>
                <w:b/>
                <w:szCs w:val="17"/>
              </w:rPr>
            </w:pPr>
            <w:r w:rsidRPr="00F92A67">
              <w:rPr>
                <w:b/>
                <w:szCs w:val="17"/>
              </w:rPr>
              <w:t>Better Roads – Rural Arterial Roads projects</w:t>
            </w:r>
          </w:p>
        </w:tc>
        <w:tc>
          <w:tcPr>
            <w:tcW w:w="851" w:type="dxa"/>
            <w:gridSpan w:val="2"/>
            <w:tcBorders>
              <w:top w:val="nil"/>
              <w:left w:val="nil"/>
              <w:bottom w:val="nil"/>
              <w:right w:val="nil"/>
            </w:tcBorders>
            <w:shd w:val="clear" w:color="auto" w:fill="auto"/>
            <w:hideMark/>
          </w:tcPr>
          <w:p w:rsidR="006C5E3A" w:rsidRPr="00F92A67" w:rsidRDefault="006C5E3A" w:rsidP="00635AC2">
            <w:pPr>
              <w:pStyle w:val="BP4Figures"/>
              <w:rPr>
                <w:b/>
                <w:lang w:eastAsia="en-AU"/>
              </w:rPr>
            </w:pPr>
          </w:p>
        </w:tc>
        <w:tc>
          <w:tcPr>
            <w:tcW w:w="850" w:type="dxa"/>
            <w:gridSpan w:val="2"/>
            <w:tcBorders>
              <w:top w:val="nil"/>
              <w:left w:val="nil"/>
              <w:bottom w:val="nil"/>
              <w:right w:val="nil"/>
            </w:tcBorders>
            <w:shd w:val="clear" w:color="auto" w:fill="auto"/>
            <w:hideMark/>
          </w:tcPr>
          <w:p w:rsidR="006C5E3A" w:rsidRPr="00F92A67" w:rsidRDefault="006C5E3A" w:rsidP="00635AC2">
            <w:pPr>
              <w:pStyle w:val="BP4Figures"/>
              <w:rPr>
                <w:b/>
                <w:lang w:eastAsia="en-AU"/>
              </w:rPr>
            </w:pPr>
          </w:p>
        </w:tc>
        <w:tc>
          <w:tcPr>
            <w:tcW w:w="850" w:type="dxa"/>
            <w:gridSpan w:val="2"/>
            <w:tcBorders>
              <w:top w:val="nil"/>
              <w:left w:val="nil"/>
              <w:bottom w:val="nil"/>
              <w:right w:val="nil"/>
            </w:tcBorders>
            <w:shd w:val="clear" w:color="auto" w:fill="auto"/>
            <w:hideMark/>
          </w:tcPr>
          <w:p w:rsidR="006C5E3A" w:rsidRPr="00F92A67" w:rsidRDefault="006C5E3A" w:rsidP="00635AC2">
            <w:pPr>
              <w:pStyle w:val="BP4Figures"/>
              <w:rPr>
                <w:b/>
                <w:lang w:eastAsia="en-AU"/>
              </w:rPr>
            </w:pPr>
          </w:p>
        </w:tc>
        <w:tc>
          <w:tcPr>
            <w:tcW w:w="850" w:type="dxa"/>
            <w:gridSpan w:val="2"/>
            <w:tcBorders>
              <w:top w:val="nil"/>
              <w:left w:val="nil"/>
              <w:bottom w:val="nil"/>
              <w:right w:val="nil"/>
            </w:tcBorders>
            <w:shd w:val="clear" w:color="auto" w:fill="auto"/>
            <w:hideMark/>
          </w:tcPr>
          <w:p w:rsidR="006C5E3A" w:rsidRPr="00F92A67" w:rsidRDefault="006C5E3A" w:rsidP="00635AC2">
            <w:pPr>
              <w:pStyle w:val="BP4Figures"/>
              <w:rPr>
                <w:b/>
                <w:lang w:eastAsia="en-AU"/>
              </w:rPr>
            </w:pPr>
          </w:p>
        </w:tc>
        <w:tc>
          <w:tcPr>
            <w:tcW w:w="851" w:type="dxa"/>
            <w:gridSpan w:val="6"/>
            <w:tcBorders>
              <w:top w:val="nil"/>
              <w:left w:val="nil"/>
              <w:bottom w:val="nil"/>
              <w:right w:val="nil"/>
            </w:tcBorders>
            <w:shd w:val="clear" w:color="auto" w:fill="auto"/>
            <w:noWrap/>
            <w:hideMark/>
          </w:tcPr>
          <w:p w:rsidR="006C5E3A" w:rsidRPr="00F92A67" w:rsidRDefault="006C5E3A" w:rsidP="00635AC2">
            <w:pPr>
              <w:pStyle w:val="BP4Figures"/>
              <w:rPr>
                <w:b/>
                <w:lang w:eastAsia="en-AU"/>
              </w:rPr>
            </w:pPr>
          </w:p>
        </w:tc>
      </w:tr>
      <w:tr w:rsidR="006C5E3A" w:rsidRPr="00062D87"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062D87" w:rsidRDefault="006C5E3A" w:rsidP="00F73965">
            <w:pPr>
              <w:pStyle w:val="BP4tabletext"/>
              <w:keepNext/>
              <w:rPr>
                <w:szCs w:val="17"/>
              </w:rPr>
            </w:pPr>
            <w:r w:rsidRPr="00062D87">
              <w:rPr>
                <w:szCs w:val="17"/>
              </w:rPr>
              <w:t>Drysdale Bypass (Drysdale)</w:t>
            </w:r>
            <w:r>
              <w:rPr>
                <w:szCs w:val="17"/>
              </w:rPr>
              <w:fldChar w:fldCharType="begin"/>
            </w:r>
            <w:r>
              <w:rPr>
                <w:szCs w:val="17"/>
              </w:rPr>
              <w:instrText xml:space="preserve"> XE "</w:instrText>
            </w:r>
            <w:r w:rsidRPr="003A0C87">
              <w:rPr>
                <w:rFonts w:cs="Calibri"/>
              </w:rPr>
              <w:instrText>Drysdale</w:instrText>
            </w:r>
            <w:r>
              <w:rPr>
                <w:rFonts w:cs="Calibri"/>
              </w:rPr>
              <w:instrText>"</w:instrText>
            </w:r>
            <w:r>
              <w:rPr>
                <w:szCs w:val="17"/>
              </w:rPr>
              <w:instrText xml:space="preserve"> </w:instrText>
            </w:r>
            <w:r>
              <w:rPr>
                <w:szCs w:val="17"/>
              </w:rPr>
              <w:fldChar w:fldCharType="end"/>
            </w:r>
            <w:r>
              <w:rPr>
                <w:szCs w:val="17"/>
              </w:rPr>
              <w:t xml:space="preserve"> </w:t>
            </w:r>
            <w:r>
              <w:rPr>
                <w:szCs w:val="17"/>
                <w:vertAlign w:val="superscript"/>
              </w:rPr>
              <w:t>(j</w:t>
            </w:r>
            <w:r w:rsidRPr="00DD5361">
              <w:rPr>
                <w:szCs w:val="17"/>
                <w:vertAlign w:val="superscript"/>
              </w:rPr>
              <w:t>)</w:t>
            </w:r>
          </w:p>
        </w:tc>
        <w:tc>
          <w:tcPr>
            <w:tcW w:w="994" w:type="dxa"/>
            <w:gridSpan w:val="3"/>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2 000</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1 800</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 xml:space="preserve"> 200</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w:t>
            </w:r>
          </w:p>
        </w:tc>
        <w:tc>
          <w:tcPr>
            <w:tcW w:w="993" w:type="dxa"/>
            <w:gridSpan w:val="7"/>
            <w:tcBorders>
              <w:top w:val="nil"/>
              <w:left w:val="nil"/>
              <w:bottom w:val="nil"/>
              <w:right w:val="nil"/>
            </w:tcBorders>
            <w:shd w:val="clear" w:color="auto" w:fill="auto"/>
            <w:noWrap/>
            <w:hideMark/>
          </w:tcPr>
          <w:p w:rsidR="006C5E3A" w:rsidRPr="00062D87" w:rsidRDefault="006C5E3A" w:rsidP="00635AC2">
            <w:pPr>
              <w:pStyle w:val="BP4Figures"/>
              <w:rPr>
                <w:lang w:eastAsia="en-AU"/>
              </w:rPr>
            </w:pPr>
            <w:r w:rsidRPr="00062D87">
              <w:rPr>
                <w:lang w:eastAsia="en-AU"/>
              </w:rPr>
              <w:t>qtr 1 2015</w:t>
            </w:r>
            <w:r>
              <w:rPr>
                <w:lang w:eastAsia="en-AU"/>
              </w:rPr>
              <w:noBreakHyphen/>
            </w:r>
            <w:r w:rsidRPr="00062D87">
              <w:rPr>
                <w:lang w:eastAsia="en-AU"/>
              </w:rPr>
              <w:t>16</w:t>
            </w:r>
          </w:p>
        </w:tc>
      </w:tr>
      <w:tr w:rsidR="006C5E3A" w:rsidRPr="00062D87"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noWrap/>
            <w:hideMark/>
          </w:tcPr>
          <w:p w:rsidR="006C5E3A" w:rsidRPr="00062D87" w:rsidRDefault="006C5E3A" w:rsidP="00635AC2">
            <w:pPr>
              <w:pStyle w:val="BP4tabletext"/>
              <w:rPr>
                <w:szCs w:val="17"/>
              </w:rPr>
            </w:pPr>
            <w:r w:rsidRPr="00062D87">
              <w:rPr>
                <w:szCs w:val="17"/>
              </w:rPr>
              <w:t>Napier Street, Bendigo upgrade (Bendigo)</w:t>
            </w:r>
            <w:r>
              <w:rPr>
                <w:szCs w:val="17"/>
              </w:rPr>
              <w:fldChar w:fldCharType="begin"/>
            </w:r>
            <w:r>
              <w:rPr>
                <w:szCs w:val="17"/>
              </w:rPr>
              <w:instrText xml:space="preserve"> XE "</w:instrText>
            </w:r>
            <w:r w:rsidRPr="003A0C87">
              <w:rPr>
                <w:rFonts w:cs="Calibri"/>
              </w:rPr>
              <w:instrText>Bendigo</w:instrText>
            </w:r>
            <w:r>
              <w:rPr>
                <w:rFonts w:cs="Calibri"/>
              </w:rPr>
              <w:instrText>"</w:instrText>
            </w:r>
            <w:r>
              <w:rPr>
                <w:szCs w:val="17"/>
              </w:rPr>
              <w:instrText xml:space="preserve"> </w:instrText>
            </w:r>
            <w:r>
              <w:rPr>
                <w:szCs w:val="17"/>
              </w:rPr>
              <w:fldChar w:fldCharType="end"/>
            </w:r>
            <w:r>
              <w:rPr>
                <w:szCs w:val="17"/>
                <w:vertAlign w:val="superscript"/>
              </w:rPr>
              <w:t xml:space="preserve"> (j</w:t>
            </w:r>
            <w:r w:rsidRPr="00DD5361">
              <w:rPr>
                <w:szCs w:val="17"/>
                <w:vertAlign w:val="superscript"/>
              </w:rPr>
              <w:t>)</w:t>
            </w:r>
          </w:p>
        </w:tc>
        <w:tc>
          <w:tcPr>
            <w:tcW w:w="994" w:type="dxa"/>
            <w:gridSpan w:val="3"/>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 xml:space="preserve"> 577</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 xml:space="preserve"> 96</w:t>
            </w:r>
          </w:p>
        </w:tc>
        <w:tc>
          <w:tcPr>
            <w:tcW w:w="993" w:type="dxa"/>
            <w:gridSpan w:val="2"/>
            <w:tcBorders>
              <w:top w:val="nil"/>
              <w:left w:val="nil"/>
              <w:bottom w:val="nil"/>
              <w:right w:val="nil"/>
            </w:tcBorders>
            <w:shd w:val="clear" w:color="auto" w:fill="auto"/>
            <w:noWrap/>
            <w:hideMark/>
          </w:tcPr>
          <w:p w:rsidR="006C5E3A" w:rsidRPr="00062D87" w:rsidRDefault="006C5E3A" w:rsidP="00635AC2">
            <w:pPr>
              <w:pStyle w:val="BP4Figures"/>
              <w:rPr>
                <w:lang w:eastAsia="en-AU"/>
              </w:rPr>
            </w:pPr>
            <w:r w:rsidRPr="00062D87">
              <w:rPr>
                <w:lang w:eastAsia="en-AU"/>
              </w:rPr>
              <w:t xml:space="preserve"> 481</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w:t>
            </w:r>
          </w:p>
        </w:tc>
        <w:tc>
          <w:tcPr>
            <w:tcW w:w="993" w:type="dxa"/>
            <w:gridSpan w:val="7"/>
            <w:tcBorders>
              <w:top w:val="nil"/>
              <w:left w:val="nil"/>
              <w:bottom w:val="nil"/>
              <w:right w:val="nil"/>
            </w:tcBorders>
            <w:shd w:val="clear" w:color="auto" w:fill="auto"/>
            <w:noWrap/>
            <w:hideMark/>
          </w:tcPr>
          <w:p w:rsidR="006C5E3A" w:rsidRPr="00062D87" w:rsidRDefault="006C5E3A" w:rsidP="00635AC2">
            <w:pPr>
              <w:pStyle w:val="BP4Figures"/>
              <w:rPr>
                <w:lang w:eastAsia="en-AU"/>
              </w:rPr>
            </w:pPr>
            <w:r w:rsidRPr="00062D87">
              <w:rPr>
                <w:lang w:eastAsia="en-AU"/>
              </w:rPr>
              <w:t>qtr 2 2015</w:t>
            </w:r>
            <w:r>
              <w:rPr>
                <w:lang w:eastAsia="en-AU"/>
              </w:rPr>
              <w:noBreakHyphen/>
            </w:r>
            <w:r w:rsidRPr="00062D87">
              <w:rPr>
                <w:lang w:eastAsia="en-AU"/>
              </w:rPr>
              <w:t>16</w:t>
            </w:r>
          </w:p>
        </w:tc>
      </w:tr>
      <w:tr w:rsidR="006C5E3A" w:rsidRPr="00062D87"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062D87" w:rsidRDefault="006C5E3A" w:rsidP="0071358B">
            <w:pPr>
              <w:pStyle w:val="BP4tabletext"/>
              <w:rPr>
                <w:szCs w:val="17"/>
              </w:rPr>
            </w:pPr>
            <w:r w:rsidRPr="00062D87">
              <w:rPr>
                <w:szCs w:val="17"/>
              </w:rPr>
              <w:lastRenderedPageBreak/>
              <w:t xml:space="preserve">Safer Country Crossings </w:t>
            </w:r>
            <w:r>
              <w:rPr>
                <w:szCs w:val="17"/>
              </w:rPr>
              <w:t>p</w:t>
            </w:r>
            <w:r w:rsidRPr="00062D87">
              <w:rPr>
                <w:szCs w:val="17"/>
              </w:rPr>
              <w:t>rogram (statewide)</w:t>
            </w:r>
            <w:r>
              <w:rPr>
                <w:szCs w:val="17"/>
              </w:rPr>
              <w:fldChar w:fldCharType="begin"/>
            </w:r>
            <w:r>
              <w:rPr>
                <w:szCs w:val="17"/>
              </w:rPr>
              <w:instrText xml:space="preserve"> XE "</w:instrText>
            </w:r>
            <w:r w:rsidRPr="003A0C87">
              <w:rPr>
                <w:rFonts w:cs="Calibri"/>
              </w:rPr>
              <w:instrText>Statewide</w:instrText>
            </w:r>
            <w:r>
              <w:rPr>
                <w:rFonts w:cs="Calibri"/>
              </w:rPr>
              <w:instrText>"</w:instrText>
            </w:r>
            <w:r>
              <w:rPr>
                <w:szCs w:val="17"/>
              </w:rPr>
              <w:instrText xml:space="preserve"> </w:instrText>
            </w:r>
            <w:r>
              <w:rPr>
                <w:szCs w:val="17"/>
              </w:rPr>
              <w:fldChar w:fldCharType="end"/>
            </w:r>
            <w:r w:rsidRPr="00DD5361">
              <w:rPr>
                <w:szCs w:val="17"/>
                <w:vertAlign w:val="superscript"/>
              </w:rPr>
              <w:t xml:space="preserve"> </w:t>
            </w:r>
            <w:r>
              <w:rPr>
                <w:szCs w:val="17"/>
                <w:vertAlign w:val="superscript"/>
              </w:rPr>
              <w:t>(j</w:t>
            </w:r>
            <w:r w:rsidRPr="00DD5361">
              <w:rPr>
                <w:szCs w:val="17"/>
                <w:vertAlign w:val="superscript"/>
              </w:rPr>
              <w:t>)</w:t>
            </w:r>
          </w:p>
        </w:tc>
        <w:tc>
          <w:tcPr>
            <w:tcW w:w="994" w:type="dxa"/>
            <w:gridSpan w:val="3"/>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50 030</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2 000</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9 950</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38 080</w:t>
            </w:r>
          </w:p>
        </w:tc>
        <w:tc>
          <w:tcPr>
            <w:tcW w:w="993" w:type="dxa"/>
            <w:gridSpan w:val="7"/>
            <w:tcBorders>
              <w:top w:val="nil"/>
              <w:left w:val="nil"/>
              <w:bottom w:val="nil"/>
              <w:right w:val="nil"/>
            </w:tcBorders>
            <w:shd w:val="clear" w:color="auto" w:fill="auto"/>
            <w:noWrap/>
            <w:hideMark/>
          </w:tcPr>
          <w:p w:rsidR="006C5E3A" w:rsidRPr="00062D87" w:rsidRDefault="006C5E3A" w:rsidP="00635AC2">
            <w:pPr>
              <w:pStyle w:val="BP4Figures"/>
              <w:rPr>
                <w:lang w:eastAsia="en-AU"/>
              </w:rPr>
            </w:pPr>
            <w:r w:rsidRPr="00062D87">
              <w:rPr>
                <w:lang w:eastAsia="en-AU"/>
              </w:rPr>
              <w:t>qtr 4 2018</w:t>
            </w:r>
            <w:r>
              <w:rPr>
                <w:lang w:eastAsia="en-AU"/>
              </w:rPr>
              <w:noBreakHyphen/>
            </w:r>
            <w:r w:rsidRPr="00062D87">
              <w:rPr>
                <w:lang w:eastAsia="en-AU"/>
              </w:rPr>
              <w:t>19</w:t>
            </w:r>
          </w:p>
        </w:tc>
      </w:tr>
      <w:tr w:rsidR="006C5E3A" w:rsidRPr="00062D87" w:rsidTr="00F2344D">
        <w:tblPrEx>
          <w:tblLook w:val="04A0" w:firstRow="1" w:lastRow="0" w:firstColumn="1" w:lastColumn="0" w:noHBand="0" w:noVBand="1"/>
        </w:tblPrEx>
        <w:trPr>
          <w:cantSplit/>
        </w:trPr>
        <w:tc>
          <w:tcPr>
            <w:tcW w:w="6944" w:type="dxa"/>
            <w:gridSpan w:val="12"/>
            <w:tcBorders>
              <w:top w:val="nil"/>
              <w:left w:val="nil"/>
              <w:bottom w:val="nil"/>
              <w:right w:val="nil"/>
            </w:tcBorders>
            <w:shd w:val="clear" w:color="auto" w:fill="auto"/>
            <w:hideMark/>
          </w:tcPr>
          <w:p w:rsidR="006C5E3A" w:rsidRPr="00635AC2" w:rsidRDefault="006C5E3A" w:rsidP="007A58DA">
            <w:pPr>
              <w:pStyle w:val="BP4tabletext"/>
              <w:keepNext/>
              <w:rPr>
                <w:b/>
                <w:szCs w:val="17"/>
              </w:rPr>
            </w:pPr>
            <w:r w:rsidRPr="00635AC2">
              <w:rPr>
                <w:b/>
                <w:szCs w:val="17"/>
              </w:rPr>
              <w:t xml:space="preserve">Better Roads – Metropolitan (including </w:t>
            </w:r>
            <w:r>
              <w:rPr>
                <w:b/>
                <w:szCs w:val="17"/>
              </w:rPr>
              <w:t>outer me</w:t>
            </w:r>
            <w:r w:rsidRPr="00635AC2">
              <w:rPr>
                <w:b/>
                <w:szCs w:val="17"/>
              </w:rPr>
              <w:t>tropolitan)</w:t>
            </w:r>
          </w:p>
        </w:tc>
        <w:tc>
          <w:tcPr>
            <w:tcW w:w="167" w:type="dxa"/>
            <w:tcBorders>
              <w:top w:val="nil"/>
              <w:left w:val="nil"/>
              <w:bottom w:val="nil"/>
              <w:right w:val="nil"/>
            </w:tcBorders>
            <w:shd w:val="clear" w:color="auto" w:fill="auto"/>
            <w:hideMark/>
          </w:tcPr>
          <w:p w:rsidR="006C5E3A" w:rsidRPr="00062D87" w:rsidRDefault="006C5E3A" w:rsidP="00635AC2">
            <w:pPr>
              <w:pStyle w:val="BP4Figures"/>
              <w:rPr>
                <w:lang w:eastAsia="en-AU"/>
              </w:rPr>
            </w:pPr>
          </w:p>
        </w:tc>
        <w:tc>
          <w:tcPr>
            <w:tcW w:w="166" w:type="dxa"/>
            <w:tcBorders>
              <w:top w:val="nil"/>
              <w:left w:val="nil"/>
              <w:bottom w:val="nil"/>
              <w:right w:val="nil"/>
            </w:tcBorders>
            <w:shd w:val="clear" w:color="auto" w:fill="auto"/>
            <w:hideMark/>
          </w:tcPr>
          <w:p w:rsidR="006C5E3A" w:rsidRPr="00062D87" w:rsidRDefault="006C5E3A" w:rsidP="00635AC2">
            <w:pPr>
              <w:pStyle w:val="BP4Figures"/>
              <w:rPr>
                <w:lang w:eastAsia="en-AU"/>
              </w:rPr>
            </w:pPr>
          </w:p>
        </w:tc>
        <w:tc>
          <w:tcPr>
            <w:tcW w:w="166" w:type="dxa"/>
            <w:tcBorders>
              <w:top w:val="nil"/>
              <w:left w:val="nil"/>
              <w:bottom w:val="nil"/>
              <w:right w:val="nil"/>
            </w:tcBorders>
            <w:shd w:val="clear" w:color="auto" w:fill="auto"/>
            <w:hideMark/>
          </w:tcPr>
          <w:p w:rsidR="006C5E3A" w:rsidRPr="00062D87" w:rsidRDefault="006C5E3A" w:rsidP="00635AC2">
            <w:pPr>
              <w:pStyle w:val="BP4Figures"/>
              <w:rPr>
                <w:lang w:eastAsia="en-AU"/>
              </w:rPr>
            </w:pPr>
          </w:p>
        </w:tc>
        <w:tc>
          <w:tcPr>
            <w:tcW w:w="166" w:type="dxa"/>
            <w:tcBorders>
              <w:top w:val="nil"/>
              <w:left w:val="nil"/>
              <w:bottom w:val="nil"/>
              <w:right w:val="nil"/>
            </w:tcBorders>
            <w:shd w:val="clear" w:color="auto" w:fill="auto"/>
            <w:hideMark/>
          </w:tcPr>
          <w:p w:rsidR="006C5E3A" w:rsidRPr="00062D87" w:rsidRDefault="006C5E3A" w:rsidP="00635AC2">
            <w:pPr>
              <w:pStyle w:val="BP4Figures"/>
              <w:rPr>
                <w:lang w:eastAsia="en-AU"/>
              </w:rPr>
            </w:pPr>
          </w:p>
        </w:tc>
        <w:tc>
          <w:tcPr>
            <w:tcW w:w="167" w:type="dxa"/>
            <w:tcBorders>
              <w:top w:val="nil"/>
              <w:left w:val="nil"/>
              <w:bottom w:val="nil"/>
              <w:right w:val="nil"/>
            </w:tcBorders>
            <w:shd w:val="clear" w:color="auto" w:fill="auto"/>
            <w:noWrap/>
            <w:hideMark/>
          </w:tcPr>
          <w:p w:rsidR="006C5E3A" w:rsidRPr="00062D87" w:rsidRDefault="006C5E3A" w:rsidP="00635AC2">
            <w:pPr>
              <w:pStyle w:val="BP4Figures"/>
              <w:rPr>
                <w:lang w:eastAsia="en-AU"/>
              </w:rPr>
            </w:pPr>
          </w:p>
        </w:tc>
      </w:tr>
      <w:tr w:rsidR="006C5E3A" w:rsidRPr="00062D87"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062D87" w:rsidRDefault="006C5E3A" w:rsidP="004C7F22">
            <w:pPr>
              <w:pStyle w:val="BP4tabletext"/>
              <w:rPr>
                <w:szCs w:val="17"/>
              </w:rPr>
            </w:pPr>
            <w:r w:rsidRPr="00062D87">
              <w:rPr>
                <w:szCs w:val="17"/>
              </w:rPr>
              <w:t>Chandl</w:t>
            </w:r>
            <w:r>
              <w:rPr>
                <w:szCs w:val="17"/>
              </w:rPr>
              <w:t>er Highway Bridge duplication (Alphington/</w:t>
            </w:r>
            <w:r w:rsidRPr="00062D87">
              <w:rPr>
                <w:szCs w:val="17"/>
              </w:rPr>
              <w:t>Kew)</w:t>
            </w:r>
            <w:r>
              <w:rPr>
                <w:szCs w:val="17"/>
              </w:rPr>
              <w:t xml:space="preserve"> </w:t>
            </w:r>
            <w:r>
              <w:rPr>
                <w:szCs w:val="17"/>
              </w:rPr>
              <w:fldChar w:fldCharType="begin"/>
            </w:r>
            <w:r>
              <w:rPr>
                <w:szCs w:val="17"/>
              </w:rPr>
              <w:instrText xml:space="preserve"> XE "</w:instrText>
            </w:r>
            <w:r>
              <w:rPr>
                <w:rFonts w:cs="Calibri"/>
              </w:rPr>
              <w:instrText>Alphington"</w:instrText>
            </w:r>
            <w:r>
              <w:rPr>
                <w:szCs w:val="17"/>
              </w:rPr>
              <w:instrText xml:space="preserve"> </w:instrText>
            </w:r>
            <w:r>
              <w:rPr>
                <w:szCs w:val="17"/>
              </w:rPr>
              <w:fldChar w:fldCharType="end"/>
            </w:r>
            <w:r>
              <w:rPr>
                <w:szCs w:val="17"/>
              </w:rPr>
              <w:fldChar w:fldCharType="begin"/>
            </w:r>
            <w:r>
              <w:rPr>
                <w:szCs w:val="17"/>
              </w:rPr>
              <w:instrText xml:space="preserve"> XE "</w:instrText>
            </w:r>
            <w:r>
              <w:rPr>
                <w:rFonts w:cs="Calibri"/>
              </w:rPr>
              <w:instrText>Kew"</w:instrText>
            </w:r>
            <w:r>
              <w:rPr>
                <w:szCs w:val="17"/>
              </w:rPr>
              <w:instrText xml:space="preserve"> </w:instrText>
            </w:r>
            <w:r>
              <w:rPr>
                <w:szCs w:val="17"/>
              </w:rPr>
              <w:fldChar w:fldCharType="end"/>
            </w:r>
          </w:p>
        </w:tc>
        <w:tc>
          <w:tcPr>
            <w:tcW w:w="994" w:type="dxa"/>
            <w:gridSpan w:val="3"/>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110 000</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2 150</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107 850</w:t>
            </w:r>
          </w:p>
        </w:tc>
        <w:tc>
          <w:tcPr>
            <w:tcW w:w="993" w:type="dxa"/>
            <w:gridSpan w:val="7"/>
            <w:tcBorders>
              <w:top w:val="nil"/>
              <w:left w:val="nil"/>
              <w:bottom w:val="nil"/>
              <w:right w:val="nil"/>
            </w:tcBorders>
            <w:shd w:val="clear" w:color="auto" w:fill="auto"/>
            <w:noWrap/>
            <w:hideMark/>
          </w:tcPr>
          <w:p w:rsidR="006C5E3A" w:rsidRPr="00062D87" w:rsidRDefault="006C5E3A" w:rsidP="00635AC2">
            <w:pPr>
              <w:pStyle w:val="BP4Figures"/>
              <w:rPr>
                <w:lang w:eastAsia="en-AU"/>
              </w:rPr>
            </w:pPr>
            <w:r w:rsidRPr="00062D87">
              <w:rPr>
                <w:lang w:eastAsia="en-AU"/>
              </w:rPr>
              <w:t>qtr 2 2018</w:t>
            </w:r>
            <w:r>
              <w:rPr>
                <w:lang w:eastAsia="en-AU"/>
              </w:rPr>
              <w:noBreakHyphen/>
            </w:r>
            <w:r w:rsidRPr="00062D87">
              <w:rPr>
                <w:lang w:eastAsia="en-AU"/>
              </w:rPr>
              <w:t>19</w:t>
            </w:r>
          </w:p>
        </w:tc>
      </w:tr>
      <w:tr w:rsidR="006C5E3A" w:rsidRPr="00062D87" w:rsidTr="00F2344D">
        <w:tblPrEx>
          <w:tblLook w:val="04A0" w:firstRow="1" w:lastRow="0" w:firstColumn="1" w:lastColumn="0" w:noHBand="0" w:noVBand="1"/>
        </w:tblPrEx>
        <w:trPr>
          <w:cantSplit/>
        </w:trPr>
        <w:tc>
          <w:tcPr>
            <w:tcW w:w="2894" w:type="dxa"/>
            <w:gridSpan w:val="2"/>
            <w:tcBorders>
              <w:top w:val="nil"/>
              <w:left w:val="nil"/>
              <w:bottom w:val="nil"/>
              <w:right w:val="nil"/>
            </w:tcBorders>
            <w:shd w:val="clear" w:color="auto" w:fill="auto"/>
            <w:hideMark/>
          </w:tcPr>
          <w:p w:rsidR="006C5E3A" w:rsidRPr="00062D87" w:rsidRDefault="006C5E3A" w:rsidP="00273754">
            <w:pPr>
              <w:pStyle w:val="BP4tabletext"/>
              <w:rPr>
                <w:szCs w:val="17"/>
              </w:rPr>
            </w:pPr>
            <w:r w:rsidRPr="00062D87">
              <w:rPr>
                <w:szCs w:val="17"/>
              </w:rPr>
              <w:t xml:space="preserve">Thompsons Road duplication </w:t>
            </w:r>
            <w:r>
              <w:rPr>
                <w:szCs w:val="17"/>
              </w:rPr>
              <w:t>–</w:t>
            </w:r>
            <w:r w:rsidRPr="00062D87">
              <w:rPr>
                <w:szCs w:val="17"/>
              </w:rPr>
              <w:t xml:space="preserve"> planning and early works (Lyndhurst)</w:t>
            </w:r>
            <w:r>
              <w:rPr>
                <w:szCs w:val="17"/>
              </w:rPr>
              <w:fldChar w:fldCharType="begin"/>
            </w:r>
            <w:r>
              <w:rPr>
                <w:szCs w:val="17"/>
              </w:rPr>
              <w:instrText xml:space="preserve"> XE "</w:instrText>
            </w:r>
            <w:r w:rsidRPr="003A0C87">
              <w:rPr>
                <w:rFonts w:cs="Calibri"/>
              </w:rPr>
              <w:instrText>Lyndhurst</w:instrText>
            </w:r>
            <w:r>
              <w:rPr>
                <w:rFonts w:cs="Calibri"/>
              </w:rPr>
              <w:instrText>"</w:instrText>
            </w:r>
            <w:r>
              <w:rPr>
                <w:szCs w:val="17"/>
              </w:rPr>
              <w:instrText xml:space="preserve"> </w:instrText>
            </w:r>
            <w:r>
              <w:rPr>
                <w:szCs w:val="17"/>
              </w:rPr>
              <w:fldChar w:fldCharType="end"/>
            </w:r>
            <w:r>
              <w:rPr>
                <w:szCs w:val="17"/>
                <w:vertAlign w:val="superscript"/>
              </w:rPr>
              <w:t> </w:t>
            </w:r>
            <w:r w:rsidRPr="00DD5361">
              <w:rPr>
                <w:szCs w:val="17"/>
                <w:vertAlign w:val="superscript"/>
              </w:rPr>
              <w:t>(</w:t>
            </w:r>
            <w:r>
              <w:rPr>
                <w:szCs w:val="17"/>
                <w:vertAlign w:val="superscript"/>
              </w:rPr>
              <w:t>j</w:t>
            </w:r>
            <w:r w:rsidRPr="00DD5361">
              <w:rPr>
                <w:szCs w:val="17"/>
                <w:vertAlign w:val="superscript"/>
              </w:rPr>
              <w:t>)</w:t>
            </w:r>
          </w:p>
        </w:tc>
        <w:tc>
          <w:tcPr>
            <w:tcW w:w="910"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20 480</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 xml:space="preserve"> 480</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5 000</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15 000</w:t>
            </w:r>
          </w:p>
        </w:tc>
        <w:tc>
          <w:tcPr>
            <w:tcW w:w="993" w:type="dxa"/>
            <w:gridSpan w:val="7"/>
            <w:tcBorders>
              <w:top w:val="nil"/>
              <w:left w:val="nil"/>
              <w:bottom w:val="nil"/>
              <w:right w:val="nil"/>
            </w:tcBorders>
            <w:shd w:val="clear" w:color="auto" w:fill="auto"/>
            <w:noWrap/>
            <w:hideMark/>
          </w:tcPr>
          <w:p w:rsidR="006C5E3A" w:rsidRPr="00062D87" w:rsidRDefault="006C5E3A" w:rsidP="00635AC2">
            <w:pPr>
              <w:pStyle w:val="BP4Figures"/>
              <w:rPr>
                <w:lang w:eastAsia="en-AU"/>
              </w:rPr>
            </w:pPr>
            <w:r w:rsidRPr="00062D87">
              <w:rPr>
                <w:lang w:eastAsia="en-AU"/>
              </w:rPr>
              <w:t>qtr 4 2017</w:t>
            </w:r>
            <w:r>
              <w:rPr>
                <w:lang w:eastAsia="en-AU"/>
              </w:rPr>
              <w:noBreakHyphen/>
            </w:r>
            <w:r w:rsidRPr="00062D87">
              <w:rPr>
                <w:lang w:eastAsia="en-AU"/>
              </w:rPr>
              <w:t>18</w:t>
            </w:r>
          </w:p>
        </w:tc>
      </w:tr>
      <w:tr w:rsidR="006C5E3A" w:rsidRPr="00062D87"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062D87" w:rsidRDefault="006C5E3A" w:rsidP="00635AC2">
            <w:pPr>
              <w:pStyle w:val="BP4tabletext"/>
              <w:rPr>
                <w:szCs w:val="17"/>
              </w:rPr>
            </w:pPr>
            <w:r w:rsidRPr="00062D87">
              <w:rPr>
                <w:szCs w:val="17"/>
              </w:rPr>
              <w:t>Yan Yean Road duplication (Plenty)</w:t>
            </w:r>
            <w:r>
              <w:rPr>
                <w:szCs w:val="17"/>
              </w:rPr>
              <w:fldChar w:fldCharType="begin"/>
            </w:r>
            <w:r>
              <w:rPr>
                <w:szCs w:val="17"/>
              </w:rPr>
              <w:instrText xml:space="preserve"> XE "</w:instrText>
            </w:r>
            <w:r w:rsidRPr="003A0C87">
              <w:rPr>
                <w:rFonts w:cs="Calibri"/>
              </w:rPr>
              <w:instrText>Plenty</w:instrText>
            </w:r>
            <w:r>
              <w:rPr>
                <w:rFonts w:cs="Calibri"/>
              </w:rPr>
              <w:instrText>"</w:instrText>
            </w:r>
            <w:r>
              <w:rPr>
                <w:szCs w:val="17"/>
              </w:rPr>
              <w:instrText xml:space="preserve"> </w:instrText>
            </w:r>
            <w:r>
              <w:rPr>
                <w:szCs w:val="17"/>
              </w:rPr>
              <w:fldChar w:fldCharType="end"/>
            </w:r>
            <w:r>
              <w:rPr>
                <w:szCs w:val="17"/>
                <w:vertAlign w:val="superscript"/>
              </w:rPr>
              <w:t xml:space="preserve"> (j</w:t>
            </w:r>
            <w:r w:rsidRPr="00DD5361">
              <w:rPr>
                <w:szCs w:val="17"/>
                <w:vertAlign w:val="superscript"/>
              </w:rPr>
              <w:t>)</w:t>
            </w:r>
          </w:p>
        </w:tc>
        <w:tc>
          <w:tcPr>
            <w:tcW w:w="994" w:type="dxa"/>
            <w:gridSpan w:val="3"/>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 xml:space="preserve"> 865</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 xml:space="preserve"> 385</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 xml:space="preserve"> 480</w:t>
            </w:r>
          </w:p>
        </w:tc>
        <w:tc>
          <w:tcPr>
            <w:tcW w:w="993" w:type="dxa"/>
            <w:gridSpan w:val="2"/>
            <w:tcBorders>
              <w:top w:val="nil"/>
              <w:left w:val="nil"/>
              <w:bottom w:val="nil"/>
              <w:right w:val="nil"/>
            </w:tcBorders>
            <w:shd w:val="clear" w:color="auto" w:fill="auto"/>
            <w:hideMark/>
          </w:tcPr>
          <w:p w:rsidR="006C5E3A" w:rsidRPr="00062D87" w:rsidRDefault="006C5E3A" w:rsidP="00635AC2">
            <w:pPr>
              <w:pStyle w:val="BP4Figures"/>
              <w:rPr>
                <w:lang w:eastAsia="en-AU"/>
              </w:rPr>
            </w:pPr>
            <w:r w:rsidRPr="00062D87">
              <w:rPr>
                <w:lang w:eastAsia="en-AU"/>
              </w:rPr>
              <w:t>..</w:t>
            </w:r>
          </w:p>
        </w:tc>
        <w:tc>
          <w:tcPr>
            <w:tcW w:w="993" w:type="dxa"/>
            <w:gridSpan w:val="7"/>
            <w:tcBorders>
              <w:top w:val="nil"/>
              <w:left w:val="nil"/>
              <w:bottom w:val="nil"/>
              <w:right w:val="nil"/>
            </w:tcBorders>
            <w:shd w:val="clear" w:color="auto" w:fill="auto"/>
            <w:noWrap/>
            <w:hideMark/>
          </w:tcPr>
          <w:p w:rsidR="006C5E3A" w:rsidRPr="00062D87" w:rsidRDefault="006C5E3A" w:rsidP="00635AC2">
            <w:pPr>
              <w:pStyle w:val="BP4Figures"/>
              <w:rPr>
                <w:lang w:eastAsia="en-AU"/>
              </w:rPr>
            </w:pPr>
            <w:r w:rsidRPr="00062D87">
              <w:rPr>
                <w:lang w:eastAsia="en-AU"/>
              </w:rPr>
              <w:t>qtr 4 2015</w:t>
            </w:r>
            <w:r>
              <w:rPr>
                <w:lang w:eastAsia="en-AU"/>
              </w:rPr>
              <w:noBreakHyphen/>
            </w:r>
            <w:r w:rsidRPr="00062D87">
              <w:rPr>
                <w:lang w:eastAsia="en-AU"/>
              </w:rPr>
              <w:t>16</w:t>
            </w:r>
          </w:p>
        </w:tc>
      </w:tr>
      <w:tr w:rsidR="006C5E3A" w:rsidRPr="00062D87" w:rsidTr="00273754">
        <w:tblPrEx>
          <w:tblLook w:val="04A0" w:firstRow="1" w:lastRow="0" w:firstColumn="1" w:lastColumn="0" w:noHBand="0" w:noVBand="1"/>
        </w:tblPrEx>
        <w:trPr>
          <w:cantSplit/>
        </w:trPr>
        <w:tc>
          <w:tcPr>
            <w:tcW w:w="2810" w:type="dxa"/>
            <w:tcBorders>
              <w:left w:val="nil"/>
              <w:right w:val="nil"/>
            </w:tcBorders>
            <w:shd w:val="clear" w:color="auto" w:fill="auto"/>
          </w:tcPr>
          <w:p w:rsidR="006C5E3A" w:rsidRPr="0071358B" w:rsidRDefault="006C5E3A" w:rsidP="00273754">
            <w:pPr>
              <w:pStyle w:val="BP4tabletext"/>
              <w:rPr>
                <w:b/>
                <w:szCs w:val="17"/>
              </w:rPr>
            </w:pPr>
            <w:r>
              <w:rPr>
                <w:b/>
                <w:szCs w:val="17"/>
              </w:rPr>
              <w:t>Creative industries</w:t>
            </w:r>
          </w:p>
        </w:tc>
        <w:tc>
          <w:tcPr>
            <w:tcW w:w="994" w:type="dxa"/>
            <w:gridSpan w:val="3"/>
            <w:tcBorders>
              <w:left w:val="nil"/>
              <w:right w:val="nil"/>
            </w:tcBorders>
            <w:shd w:val="clear" w:color="auto" w:fill="auto"/>
          </w:tcPr>
          <w:p w:rsidR="006C5E3A" w:rsidRPr="00062D87" w:rsidRDefault="006C5E3A" w:rsidP="00273754">
            <w:pPr>
              <w:pStyle w:val="BP4Figures"/>
              <w:rPr>
                <w:lang w:eastAsia="en-AU"/>
              </w:rPr>
            </w:pPr>
          </w:p>
        </w:tc>
        <w:tc>
          <w:tcPr>
            <w:tcW w:w="993" w:type="dxa"/>
            <w:gridSpan w:val="2"/>
            <w:tcBorders>
              <w:left w:val="nil"/>
              <w:right w:val="nil"/>
            </w:tcBorders>
            <w:shd w:val="clear" w:color="auto" w:fill="auto"/>
          </w:tcPr>
          <w:p w:rsidR="006C5E3A" w:rsidRPr="00062D87" w:rsidRDefault="006C5E3A" w:rsidP="00273754">
            <w:pPr>
              <w:pStyle w:val="BP4Figures"/>
              <w:rPr>
                <w:lang w:eastAsia="en-AU"/>
              </w:rPr>
            </w:pPr>
          </w:p>
        </w:tc>
        <w:tc>
          <w:tcPr>
            <w:tcW w:w="993" w:type="dxa"/>
            <w:gridSpan w:val="2"/>
            <w:tcBorders>
              <w:left w:val="nil"/>
              <w:right w:val="nil"/>
            </w:tcBorders>
            <w:shd w:val="clear" w:color="auto" w:fill="auto"/>
          </w:tcPr>
          <w:p w:rsidR="006C5E3A" w:rsidRPr="00062D87" w:rsidRDefault="006C5E3A" w:rsidP="00273754">
            <w:pPr>
              <w:pStyle w:val="BP4Figures"/>
              <w:rPr>
                <w:lang w:eastAsia="en-AU"/>
              </w:rPr>
            </w:pPr>
          </w:p>
        </w:tc>
        <w:tc>
          <w:tcPr>
            <w:tcW w:w="993" w:type="dxa"/>
            <w:gridSpan w:val="2"/>
            <w:tcBorders>
              <w:left w:val="nil"/>
              <w:right w:val="nil"/>
            </w:tcBorders>
            <w:shd w:val="clear" w:color="auto" w:fill="auto"/>
          </w:tcPr>
          <w:p w:rsidR="006C5E3A" w:rsidRPr="00062D87" w:rsidRDefault="006C5E3A" w:rsidP="00273754">
            <w:pPr>
              <w:pStyle w:val="BP4Figures"/>
              <w:rPr>
                <w:lang w:eastAsia="en-AU"/>
              </w:rPr>
            </w:pPr>
          </w:p>
        </w:tc>
        <w:tc>
          <w:tcPr>
            <w:tcW w:w="993" w:type="dxa"/>
            <w:gridSpan w:val="7"/>
            <w:tcBorders>
              <w:left w:val="nil"/>
              <w:right w:val="nil"/>
            </w:tcBorders>
            <w:shd w:val="clear" w:color="auto" w:fill="auto"/>
          </w:tcPr>
          <w:p w:rsidR="006C5E3A" w:rsidRPr="00062D87" w:rsidRDefault="006C5E3A" w:rsidP="00273754">
            <w:pPr>
              <w:pStyle w:val="BP4Figures"/>
              <w:rPr>
                <w:lang w:eastAsia="en-AU"/>
              </w:rPr>
            </w:pPr>
          </w:p>
        </w:tc>
      </w:tr>
      <w:tr w:rsidR="006C5E3A" w:rsidRPr="00062D87" w:rsidTr="00273754">
        <w:tblPrEx>
          <w:tblLook w:val="04A0" w:firstRow="1" w:lastRow="0" w:firstColumn="1" w:lastColumn="0" w:noHBand="0" w:noVBand="1"/>
        </w:tblPrEx>
        <w:trPr>
          <w:cantSplit/>
        </w:trPr>
        <w:tc>
          <w:tcPr>
            <w:tcW w:w="2810" w:type="dxa"/>
            <w:tcBorders>
              <w:left w:val="nil"/>
              <w:bottom w:val="nil"/>
              <w:right w:val="nil"/>
            </w:tcBorders>
            <w:shd w:val="clear" w:color="auto" w:fill="auto"/>
            <w:hideMark/>
          </w:tcPr>
          <w:p w:rsidR="006C5E3A" w:rsidRPr="00062D87" w:rsidRDefault="006C5E3A" w:rsidP="00273754">
            <w:pPr>
              <w:pStyle w:val="BP4tabletext"/>
              <w:rPr>
                <w:szCs w:val="17"/>
              </w:rPr>
            </w:pPr>
            <w:r w:rsidRPr="00062D87">
              <w:rPr>
                <w:szCs w:val="17"/>
              </w:rPr>
              <w:t>Arts and cultural facilities maintenance fund</w:t>
            </w:r>
            <w:r>
              <w:rPr>
                <w:szCs w:val="17"/>
              </w:rPr>
              <w:t xml:space="preserve"> </w:t>
            </w:r>
            <w:r w:rsidRPr="00062D87">
              <w:rPr>
                <w:szCs w:val="17"/>
              </w:rPr>
              <w:t>(statewide)</w:t>
            </w:r>
            <w:r>
              <w:rPr>
                <w:szCs w:val="17"/>
              </w:rPr>
              <w:fldChar w:fldCharType="begin"/>
            </w:r>
            <w:r>
              <w:rPr>
                <w:szCs w:val="17"/>
              </w:rPr>
              <w:instrText xml:space="preserve"> XE "</w:instrText>
            </w:r>
            <w:r w:rsidRPr="003A0C87">
              <w:rPr>
                <w:rFonts w:cs="Calibri"/>
              </w:rPr>
              <w:instrText>Statewide</w:instrText>
            </w:r>
            <w:r>
              <w:rPr>
                <w:rFonts w:cs="Calibri"/>
              </w:rPr>
              <w:instrText>"</w:instrText>
            </w:r>
            <w:r>
              <w:rPr>
                <w:szCs w:val="17"/>
              </w:rPr>
              <w:instrText xml:space="preserve"> </w:instrText>
            </w:r>
            <w:r>
              <w:rPr>
                <w:szCs w:val="17"/>
              </w:rPr>
              <w:fldChar w:fldCharType="end"/>
            </w:r>
          </w:p>
        </w:tc>
        <w:tc>
          <w:tcPr>
            <w:tcW w:w="994" w:type="dxa"/>
            <w:gridSpan w:val="3"/>
            <w:tcBorders>
              <w:left w:val="nil"/>
              <w:bottom w:val="nil"/>
              <w:right w:val="nil"/>
            </w:tcBorders>
            <w:shd w:val="clear" w:color="auto" w:fill="auto"/>
            <w:hideMark/>
          </w:tcPr>
          <w:p w:rsidR="006C5E3A" w:rsidRPr="00062D87" w:rsidRDefault="006C5E3A" w:rsidP="00273754">
            <w:pPr>
              <w:pStyle w:val="BP4Figures"/>
              <w:rPr>
                <w:lang w:eastAsia="en-AU"/>
              </w:rPr>
            </w:pPr>
            <w:r w:rsidRPr="00062D87">
              <w:rPr>
                <w:lang w:eastAsia="en-AU"/>
              </w:rPr>
              <w:t>20 000</w:t>
            </w:r>
          </w:p>
        </w:tc>
        <w:tc>
          <w:tcPr>
            <w:tcW w:w="993" w:type="dxa"/>
            <w:gridSpan w:val="2"/>
            <w:tcBorders>
              <w:left w:val="nil"/>
              <w:bottom w:val="nil"/>
              <w:right w:val="nil"/>
            </w:tcBorders>
            <w:shd w:val="clear" w:color="auto" w:fill="auto"/>
            <w:hideMark/>
          </w:tcPr>
          <w:p w:rsidR="006C5E3A" w:rsidRPr="00062D87" w:rsidRDefault="006C5E3A" w:rsidP="00273754">
            <w:pPr>
              <w:pStyle w:val="BP4Figures"/>
              <w:rPr>
                <w:lang w:eastAsia="en-AU"/>
              </w:rPr>
            </w:pPr>
            <w:r w:rsidRPr="00062D87">
              <w:rPr>
                <w:lang w:eastAsia="en-AU"/>
              </w:rPr>
              <w:t>..</w:t>
            </w:r>
          </w:p>
        </w:tc>
        <w:tc>
          <w:tcPr>
            <w:tcW w:w="993" w:type="dxa"/>
            <w:gridSpan w:val="2"/>
            <w:tcBorders>
              <w:left w:val="nil"/>
              <w:bottom w:val="nil"/>
              <w:right w:val="nil"/>
            </w:tcBorders>
            <w:shd w:val="clear" w:color="auto" w:fill="auto"/>
            <w:noWrap/>
            <w:hideMark/>
          </w:tcPr>
          <w:p w:rsidR="006C5E3A" w:rsidRPr="00062D87" w:rsidRDefault="006C5E3A" w:rsidP="00273754">
            <w:pPr>
              <w:pStyle w:val="BP4Figures"/>
              <w:rPr>
                <w:lang w:eastAsia="en-AU"/>
              </w:rPr>
            </w:pPr>
            <w:r w:rsidRPr="00062D87">
              <w:rPr>
                <w:lang w:eastAsia="en-AU"/>
              </w:rPr>
              <w:t>5 000</w:t>
            </w:r>
          </w:p>
        </w:tc>
        <w:tc>
          <w:tcPr>
            <w:tcW w:w="993" w:type="dxa"/>
            <w:gridSpan w:val="2"/>
            <w:tcBorders>
              <w:left w:val="nil"/>
              <w:bottom w:val="nil"/>
              <w:right w:val="nil"/>
            </w:tcBorders>
            <w:shd w:val="clear" w:color="auto" w:fill="auto"/>
            <w:hideMark/>
          </w:tcPr>
          <w:p w:rsidR="006C5E3A" w:rsidRPr="00062D87" w:rsidRDefault="006C5E3A" w:rsidP="00273754">
            <w:pPr>
              <w:pStyle w:val="BP4Figures"/>
              <w:rPr>
                <w:lang w:eastAsia="en-AU"/>
              </w:rPr>
            </w:pPr>
            <w:r w:rsidRPr="00062D87">
              <w:rPr>
                <w:lang w:eastAsia="en-AU"/>
              </w:rPr>
              <w:t>15 000</w:t>
            </w:r>
          </w:p>
        </w:tc>
        <w:tc>
          <w:tcPr>
            <w:tcW w:w="993" w:type="dxa"/>
            <w:gridSpan w:val="7"/>
            <w:tcBorders>
              <w:left w:val="nil"/>
              <w:bottom w:val="nil"/>
              <w:right w:val="nil"/>
            </w:tcBorders>
            <w:shd w:val="clear" w:color="auto" w:fill="auto"/>
            <w:noWrap/>
            <w:hideMark/>
          </w:tcPr>
          <w:p w:rsidR="006C5E3A" w:rsidRPr="00062D87" w:rsidRDefault="006C5E3A" w:rsidP="00273754">
            <w:pPr>
              <w:pStyle w:val="BP4Figures"/>
              <w:rPr>
                <w:lang w:eastAsia="en-AU"/>
              </w:rPr>
            </w:pPr>
            <w:r w:rsidRPr="00062D87">
              <w:rPr>
                <w:lang w:eastAsia="en-AU"/>
              </w:rPr>
              <w:t>qtr 4 2018</w:t>
            </w:r>
            <w:r>
              <w:rPr>
                <w:lang w:eastAsia="en-AU"/>
              </w:rPr>
              <w:noBreakHyphen/>
            </w:r>
            <w:r w:rsidRPr="00062D87">
              <w:rPr>
                <w:lang w:eastAsia="en-AU"/>
              </w:rPr>
              <w:t>19</w:t>
            </w:r>
          </w:p>
        </w:tc>
      </w:tr>
      <w:tr w:rsidR="006C5E3A" w:rsidRPr="00062D87" w:rsidTr="00273754">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062D87" w:rsidRDefault="006C5E3A" w:rsidP="00273754">
            <w:pPr>
              <w:pStyle w:val="BP4tabletext"/>
              <w:rPr>
                <w:szCs w:val="17"/>
              </w:rPr>
            </w:pPr>
            <w:r w:rsidRPr="00062D87">
              <w:rPr>
                <w:szCs w:val="17"/>
              </w:rPr>
              <w:t>Museum Victoria exhibition renewal (Carlton)</w:t>
            </w:r>
            <w:r>
              <w:rPr>
                <w:szCs w:val="17"/>
              </w:rPr>
              <w:fldChar w:fldCharType="begin"/>
            </w:r>
            <w:r>
              <w:rPr>
                <w:szCs w:val="17"/>
              </w:rPr>
              <w:instrText xml:space="preserve"> XE "</w:instrText>
            </w:r>
            <w:r w:rsidRPr="003A0C87">
              <w:rPr>
                <w:rFonts w:cs="Calibri"/>
              </w:rPr>
              <w:instrText>Carlton</w:instrText>
            </w:r>
            <w:r>
              <w:rPr>
                <w:rFonts w:cs="Calibri"/>
              </w:rPr>
              <w:instrText>"</w:instrText>
            </w:r>
            <w:r>
              <w:rPr>
                <w:szCs w:val="17"/>
              </w:rPr>
              <w:instrText xml:space="preserve"> </w:instrText>
            </w:r>
            <w:r>
              <w:rPr>
                <w:szCs w:val="17"/>
              </w:rPr>
              <w:fldChar w:fldCharType="end"/>
            </w:r>
          </w:p>
        </w:tc>
        <w:tc>
          <w:tcPr>
            <w:tcW w:w="994" w:type="dxa"/>
            <w:gridSpan w:val="3"/>
            <w:tcBorders>
              <w:top w:val="nil"/>
              <w:left w:val="nil"/>
              <w:bottom w:val="nil"/>
              <w:right w:val="nil"/>
            </w:tcBorders>
            <w:shd w:val="clear" w:color="auto" w:fill="auto"/>
            <w:hideMark/>
          </w:tcPr>
          <w:p w:rsidR="006C5E3A" w:rsidRPr="00062D87" w:rsidRDefault="006C5E3A" w:rsidP="00273754">
            <w:pPr>
              <w:pStyle w:val="BP4Figures"/>
              <w:rPr>
                <w:lang w:eastAsia="en-AU"/>
              </w:rPr>
            </w:pPr>
            <w:r w:rsidRPr="00062D87">
              <w:rPr>
                <w:lang w:eastAsia="en-AU"/>
              </w:rPr>
              <w:t>18 000</w:t>
            </w:r>
          </w:p>
        </w:tc>
        <w:tc>
          <w:tcPr>
            <w:tcW w:w="993" w:type="dxa"/>
            <w:gridSpan w:val="2"/>
            <w:tcBorders>
              <w:top w:val="nil"/>
              <w:left w:val="nil"/>
              <w:bottom w:val="nil"/>
              <w:right w:val="nil"/>
            </w:tcBorders>
            <w:shd w:val="clear" w:color="auto" w:fill="auto"/>
            <w:hideMark/>
          </w:tcPr>
          <w:p w:rsidR="006C5E3A" w:rsidRPr="00062D87" w:rsidRDefault="006C5E3A" w:rsidP="00273754">
            <w:pPr>
              <w:pStyle w:val="BP4Figures"/>
              <w:rPr>
                <w:lang w:eastAsia="en-AU"/>
              </w:rPr>
            </w:pPr>
            <w:r w:rsidRPr="00062D87">
              <w:rPr>
                <w:lang w:eastAsia="en-AU"/>
              </w:rPr>
              <w:t>..</w:t>
            </w:r>
          </w:p>
        </w:tc>
        <w:tc>
          <w:tcPr>
            <w:tcW w:w="993" w:type="dxa"/>
            <w:gridSpan w:val="2"/>
            <w:tcBorders>
              <w:top w:val="nil"/>
              <w:left w:val="nil"/>
              <w:bottom w:val="nil"/>
              <w:right w:val="nil"/>
            </w:tcBorders>
            <w:shd w:val="clear" w:color="auto" w:fill="auto"/>
            <w:hideMark/>
          </w:tcPr>
          <w:p w:rsidR="006C5E3A" w:rsidRPr="00062D87" w:rsidRDefault="006C5E3A" w:rsidP="00273754">
            <w:pPr>
              <w:pStyle w:val="BP4Figures"/>
              <w:rPr>
                <w:lang w:eastAsia="en-AU"/>
              </w:rPr>
            </w:pPr>
            <w:r w:rsidRPr="00062D87">
              <w:rPr>
                <w:lang w:eastAsia="en-AU"/>
              </w:rPr>
              <w:t>4 500</w:t>
            </w:r>
          </w:p>
        </w:tc>
        <w:tc>
          <w:tcPr>
            <w:tcW w:w="993" w:type="dxa"/>
            <w:gridSpan w:val="2"/>
            <w:tcBorders>
              <w:top w:val="nil"/>
              <w:left w:val="nil"/>
              <w:bottom w:val="nil"/>
              <w:right w:val="nil"/>
            </w:tcBorders>
            <w:shd w:val="clear" w:color="auto" w:fill="auto"/>
            <w:hideMark/>
          </w:tcPr>
          <w:p w:rsidR="006C5E3A" w:rsidRPr="00062D87" w:rsidRDefault="006C5E3A" w:rsidP="00273754">
            <w:pPr>
              <w:pStyle w:val="BP4Figures"/>
              <w:rPr>
                <w:lang w:eastAsia="en-AU"/>
              </w:rPr>
            </w:pPr>
            <w:r w:rsidRPr="00062D87">
              <w:rPr>
                <w:lang w:eastAsia="en-AU"/>
              </w:rPr>
              <w:t>13 500</w:t>
            </w:r>
          </w:p>
        </w:tc>
        <w:tc>
          <w:tcPr>
            <w:tcW w:w="993" w:type="dxa"/>
            <w:gridSpan w:val="7"/>
            <w:tcBorders>
              <w:top w:val="nil"/>
              <w:left w:val="nil"/>
              <w:bottom w:val="nil"/>
              <w:right w:val="nil"/>
            </w:tcBorders>
            <w:shd w:val="clear" w:color="auto" w:fill="auto"/>
            <w:noWrap/>
            <w:hideMark/>
          </w:tcPr>
          <w:p w:rsidR="006C5E3A" w:rsidRPr="00062D87" w:rsidRDefault="006C5E3A" w:rsidP="00273754">
            <w:pPr>
              <w:pStyle w:val="BP4Figures"/>
              <w:rPr>
                <w:lang w:eastAsia="en-AU"/>
              </w:rPr>
            </w:pPr>
            <w:r w:rsidRPr="00062D87">
              <w:rPr>
                <w:lang w:eastAsia="en-AU"/>
              </w:rPr>
              <w:t>qtr 2 2018</w:t>
            </w:r>
            <w:r>
              <w:rPr>
                <w:lang w:eastAsia="en-AU"/>
              </w:rPr>
              <w:noBreakHyphen/>
            </w:r>
            <w:r w:rsidRPr="00062D87">
              <w:rPr>
                <w:lang w:eastAsia="en-AU"/>
              </w:rPr>
              <w:t>19</w:t>
            </w:r>
          </w:p>
        </w:tc>
      </w:tr>
      <w:tr w:rsidR="006C5E3A" w:rsidRPr="00062D87" w:rsidTr="00273754">
        <w:tblPrEx>
          <w:tblLook w:val="04A0" w:firstRow="1" w:lastRow="0" w:firstColumn="1" w:lastColumn="0" w:noHBand="0" w:noVBand="1"/>
        </w:tblPrEx>
        <w:trPr>
          <w:cantSplit/>
        </w:trPr>
        <w:tc>
          <w:tcPr>
            <w:tcW w:w="2894" w:type="dxa"/>
            <w:gridSpan w:val="2"/>
            <w:tcBorders>
              <w:top w:val="nil"/>
              <w:left w:val="nil"/>
              <w:bottom w:val="nil"/>
              <w:right w:val="nil"/>
            </w:tcBorders>
            <w:shd w:val="clear" w:color="auto" w:fill="auto"/>
            <w:hideMark/>
          </w:tcPr>
          <w:p w:rsidR="006C5E3A" w:rsidRPr="00062D87" w:rsidRDefault="006C5E3A" w:rsidP="00273754">
            <w:pPr>
              <w:pStyle w:val="BP4tabletext"/>
              <w:rPr>
                <w:szCs w:val="17"/>
              </w:rPr>
            </w:pPr>
            <w:r w:rsidRPr="00062D87">
              <w:rPr>
                <w:szCs w:val="17"/>
              </w:rPr>
              <w:t>State Library of Victoria redevelopment (Melbourne)</w:t>
            </w:r>
            <w:r>
              <w:rPr>
                <w:szCs w:val="17"/>
              </w:rPr>
              <w:fldChar w:fldCharType="begin"/>
            </w:r>
            <w:r>
              <w:rPr>
                <w:szCs w:val="17"/>
              </w:rPr>
              <w:instrText xml:space="preserve"> XE "</w:instrText>
            </w:r>
            <w:r w:rsidRPr="003A0C87">
              <w:rPr>
                <w:rFonts w:cs="Calibri"/>
              </w:rPr>
              <w:instrText>Melbourne</w:instrText>
            </w:r>
            <w:r>
              <w:rPr>
                <w:rFonts w:cs="Calibri"/>
              </w:rPr>
              <w:instrText>"</w:instrText>
            </w:r>
            <w:r>
              <w:rPr>
                <w:szCs w:val="17"/>
              </w:rPr>
              <w:instrText xml:space="preserve"> </w:instrText>
            </w:r>
            <w:r>
              <w:rPr>
                <w:szCs w:val="17"/>
              </w:rPr>
              <w:fldChar w:fldCharType="end"/>
            </w:r>
            <w:r>
              <w:rPr>
                <w:szCs w:val="17"/>
              </w:rPr>
              <w:t xml:space="preserve"> </w:t>
            </w:r>
            <w:r>
              <w:rPr>
                <w:szCs w:val="17"/>
                <w:vertAlign w:val="superscript"/>
              </w:rPr>
              <w:t>(k</w:t>
            </w:r>
            <w:r w:rsidRPr="00DD5361">
              <w:rPr>
                <w:szCs w:val="17"/>
                <w:vertAlign w:val="superscript"/>
              </w:rPr>
              <w:t>)</w:t>
            </w:r>
          </w:p>
        </w:tc>
        <w:tc>
          <w:tcPr>
            <w:tcW w:w="910" w:type="dxa"/>
            <w:gridSpan w:val="2"/>
            <w:tcBorders>
              <w:top w:val="nil"/>
              <w:left w:val="nil"/>
              <w:bottom w:val="nil"/>
              <w:right w:val="nil"/>
            </w:tcBorders>
            <w:shd w:val="clear" w:color="auto" w:fill="auto"/>
            <w:hideMark/>
          </w:tcPr>
          <w:p w:rsidR="006C5E3A" w:rsidRPr="00062D87" w:rsidRDefault="006C5E3A" w:rsidP="00273754">
            <w:pPr>
              <w:pStyle w:val="BP4Figures"/>
              <w:rPr>
                <w:lang w:eastAsia="en-AU"/>
              </w:rPr>
            </w:pPr>
            <w:r w:rsidRPr="00062D87">
              <w:rPr>
                <w:lang w:eastAsia="en-AU"/>
              </w:rPr>
              <w:t>83 100</w:t>
            </w:r>
          </w:p>
        </w:tc>
        <w:tc>
          <w:tcPr>
            <w:tcW w:w="993" w:type="dxa"/>
            <w:gridSpan w:val="2"/>
            <w:tcBorders>
              <w:top w:val="nil"/>
              <w:left w:val="nil"/>
              <w:bottom w:val="nil"/>
              <w:right w:val="nil"/>
            </w:tcBorders>
            <w:shd w:val="clear" w:color="auto" w:fill="auto"/>
            <w:hideMark/>
          </w:tcPr>
          <w:p w:rsidR="006C5E3A" w:rsidRPr="00062D87" w:rsidRDefault="006C5E3A" w:rsidP="00273754">
            <w:pPr>
              <w:pStyle w:val="BP4Figures"/>
              <w:rPr>
                <w:lang w:eastAsia="en-AU"/>
              </w:rPr>
            </w:pPr>
            <w:r w:rsidRPr="00062D87">
              <w:rPr>
                <w:lang w:eastAsia="en-AU"/>
              </w:rPr>
              <w:t xml:space="preserve"> 300</w:t>
            </w:r>
          </w:p>
        </w:tc>
        <w:tc>
          <w:tcPr>
            <w:tcW w:w="993" w:type="dxa"/>
            <w:gridSpan w:val="2"/>
            <w:tcBorders>
              <w:top w:val="nil"/>
              <w:left w:val="nil"/>
              <w:bottom w:val="nil"/>
              <w:right w:val="nil"/>
            </w:tcBorders>
            <w:shd w:val="clear" w:color="auto" w:fill="auto"/>
            <w:noWrap/>
            <w:hideMark/>
          </w:tcPr>
          <w:p w:rsidR="006C5E3A" w:rsidRPr="00062D87" w:rsidRDefault="006C5E3A" w:rsidP="00273754">
            <w:pPr>
              <w:pStyle w:val="BP4Figures"/>
              <w:rPr>
                <w:lang w:eastAsia="en-AU"/>
              </w:rPr>
            </w:pPr>
            <w:r w:rsidRPr="00062D87">
              <w:rPr>
                <w:lang w:eastAsia="en-AU"/>
              </w:rPr>
              <w:t>5 810</w:t>
            </w:r>
          </w:p>
        </w:tc>
        <w:tc>
          <w:tcPr>
            <w:tcW w:w="993" w:type="dxa"/>
            <w:gridSpan w:val="2"/>
            <w:tcBorders>
              <w:top w:val="nil"/>
              <w:left w:val="nil"/>
              <w:bottom w:val="nil"/>
              <w:right w:val="nil"/>
            </w:tcBorders>
            <w:shd w:val="clear" w:color="auto" w:fill="auto"/>
            <w:hideMark/>
          </w:tcPr>
          <w:p w:rsidR="006C5E3A" w:rsidRPr="00062D87" w:rsidRDefault="006C5E3A" w:rsidP="00273754">
            <w:pPr>
              <w:pStyle w:val="BP4Figures"/>
              <w:rPr>
                <w:lang w:eastAsia="en-AU"/>
              </w:rPr>
            </w:pPr>
            <w:r w:rsidRPr="00062D87">
              <w:rPr>
                <w:lang w:eastAsia="en-AU"/>
              </w:rPr>
              <w:t>76 990</w:t>
            </w:r>
          </w:p>
        </w:tc>
        <w:tc>
          <w:tcPr>
            <w:tcW w:w="993" w:type="dxa"/>
            <w:gridSpan w:val="7"/>
            <w:tcBorders>
              <w:top w:val="nil"/>
              <w:left w:val="nil"/>
              <w:bottom w:val="nil"/>
              <w:right w:val="nil"/>
            </w:tcBorders>
            <w:shd w:val="clear" w:color="auto" w:fill="auto"/>
            <w:noWrap/>
            <w:hideMark/>
          </w:tcPr>
          <w:p w:rsidR="006C5E3A" w:rsidRPr="00062D87" w:rsidRDefault="006C5E3A" w:rsidP="00273754">
            <w:pPr>
              <w:pStyle w:val="BP4Figures"/>
              <w:rPr>
                <w:lang w:eastAsia="en-AU"/>
              </w:rPr>
            </w:pPr>
            <w:r w:rsidRPr="00062D87">
              <w:rPr>
                <w:lang w:eastAsia="en-AU"/>
              </w:rPr>
              <w:t>qtr 2 2019</w:t>
            </w:r>
            <w:r>
              <w:rPr>
                <w:lang w:eastAsia="en-AU"/>
              </w:rPr>
              <w:noBreakHyphen/>
            </w:r>
            <w:r w:rsidRPr="00062D87">
              <w:rPr>
                <w:lang w:eastAsia="en-AU"/>
              </w:rPr>
              <w:t>20</w:t>
            </w:r>
          </w:p>
        </w:tc>
      </w:tr>
      <w:tr w:rsidR="006C5E3A" w:rsidRPr="00DD5361" w:rsidTr="00F92A67">
        <w:tblPrEx>
          <w:tblLook w:val="04A0" w:firstRow="1" w:lastRow="0" w:firstColumn="1" w:lastColumn="0" w:noHBand="0" w:noVBand="1"/>
        </w:tblPrEx>
        <w:trPr>
          <w:cantSplit/>
        </w:trPr>
        <w:tc>
          <w:tcPr>
            <w:tcW w:w="2810" w:type="dxa"/>
            <w:tcBorders>
              <w:top w:val="nil"/>
              <w:left w:val="nil"/>
              <w:right w:val="nil"/>
            </w:tcBorders>
            <w:shd w:val="clear" w:color="auto" w:fill="auto"/>
            <w:hideMark/>
          </w:tcPr>
          <w:p w:rsidR="006C5E3A" w:rsidRPr="00DD5361" w:rsidRDefault="006C5E3A" w:rsidP="00635AC2">
            <w:pPr>
              <w:pStyle w:val="BP4tabletext"/>
              <w:rPr>
                <w:b/>
                <w:szCs w:val="17"/>
              </w:rPr>
            </w:pPr>
            <w:r w:rsidRPr="00DD5361">
              <w:rPr>
                <w:b/>
                <w:szCs w:val="17"/>
              </w:rPr>
              <w:t>Transport Accident Commission</w:t>
            </w:r>
          </w:p>
        </w:tc>
        <w:tc>
          <w:tcPr>
            <w:tcW w:w="994" w:type="dxa"/>
            <w:gridSpan w:val="3"/>
            <w:tcBorders>
              <w:top w:val="nil"/>
              <w:left w:val="nil"/>
              <w:right w:val="nil"/>
            </w:tcBorders>
            <w:shd w:val="clear" w:color="auto" w:fill="auto"/>
            <w:hideMark/>
          </w:tcPr>
          <w:p w:rsidR="006C5E3A" w:rsidRPr="00DD5361" w:rsidRDefault="006C5E3A" w:rsidP="00635AC2">
            <w:pPr>
              <w:pStyle w:val="BP4Figures"/>
              <w:rPr>
                <w:b/>
                <w:lang w:eastAsia="en-AU"/>
              </w:rPr>
            </w:pPr>
          </w:p>
        </w:tc>
        <w:tc>
          <w:tcPr>
            <w:tcW w:w="993" w:type="dxa"/>
            <w:gridSpan w:val="2"/>
            <w:tcBorders>
              <w:top w:val="nil"/>
              <w:left w:val="nil"/>
              <w:right w:val="nil"/>
            </w:tcBorders>
            <w:shd w:val="clear" w:color="auto" w:fill="auto"/>
            <w:hideMark/>
          </w:tcPr>
          <w:p w:rsidR="006C5E3A" w:rsidRPr="00DD5361" w:rsidRDefault="006C5E3A" w:rsidP="00635AC2">
            <w:pPr>
              <w:pStyle w:val="BP4Figures"/>
              <w:rPr>
                <w:b/>
                <w:lang w:eastAsia="en-AU"/>
              </w:rPr>
            </w:pPr>
          </w:p>
        </w:tc>
        <w:tc>
          <w:tcPr>
            <w:tcW w:w="993" w:type="dxa"/>
            <w:gridSpan w:val="2"/>
            <w:tcBorders>
              <w:top w:val="nil"/>
              <w:left w:val="nil"/>
              <w:right w:val="nil"/>
            </w:tcBorders>
            <w:shd w:val="clear" w:color="auto" w:fill="auto"/>
            <w:hideMark/>
          </w:tcPr>
          <w:p w:rsidR="006C5E3A" w:rsidRPr="00DD5361" w:rsidRDefault="006C5E3A" w:rsidP="00635AC2">
            <w:pPr>
              <w:pStyle w:val="BP4Figures"/>
              <w:rPr>
                <w:b/>
                <w:lang w:eastAsia="en-AU"/>
              </w:rPr>
            </w:pPr>
          </w:p>
        </w:tc>
        <w:tc>
          <w:tcPr>
            <w:tcW w:w="993" w:type="dxa"/>
            <w:gridSpan w:val="2"/>
            <w:tcBorders>
              <w:top w:val="nil"/>
              <w:left w:val="nil"/>
              <w:right w:val="nil"/>
            </w:tcBorders>
            <w:shd w:val="clear" w:color="auto" w:fill="auto"/>
            <w:hideMark/>
          </w:tcPr>
          <w:p w:rsidR="006C5E3A" w:rsidRPr="00DD5361" w:rsidRDefault="006C5E3A" w:rsidP="00635AC2">
            <w:pPr>
              <w:pStyle w:val="BP4Figures"/>
              <w:rPr>
                <w:b/>
                <w:lang w:eastAsia="en-AU"/>
              </w:rPr>
            </w:pPr>
          </w:p>
        </w:tc>
        <w:tc>
          <w:tcPr>
            <w:tcW w:w="993" w:type="dxa"/>
            <w:gridSpan w:val="7"/>
            <w:tcBorders>
              <w:top w:val="nil"/>
              <w:left w:val="nil"/>
              <w:right w:val="nil"/>
            </w:tcBorders>
            <w:shd w:val="clear" w:color="auto" w:fill="auto"/>
            <w:noWrap/>
            <w:hideMark/>
          </w:tcPr>
          <w:p w:rsidR="006C5E3A" w:rsidRPr="00DD5361" w:rsidRDefault="006C5E3A" w:rsidP="00635AC2">
            <w:pPr>
              <w:pStyle w:val="BP4Figures"/>
              <w:rPr>
                <w:b/>
                <w:lang w:eastAsia="en-AU"/>
              </w:rPr>
            </w:pPr>
          </w:p>
        </w:tc>
      </w:tr>
      <w:tr w:rsidR="006C5E3A" w:rsidRPr="00062D87" w:rsidTr="00F92A67">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auto" w:fill="auto"/>
            <w:hideMark/>
          </w:tcPr>
          <w:p w:rsidR="006C5E3A" w:rsidRPr="00062D87" w:rsidRDefault="006C5E3A" w:rsidP="006C5E3A">
            <w:pPr>
              <w:pStyle w:val="BP4tabletext"/>
              <w:rPr>
                <w:szCs w:val="17"/>
              </w:rPr>
            </w:pPr>
            <w:r w:rsidRPr="00062D87">
              <w:rPr>
                <w:szCs w:val="17"/>
              </w:rPr>
              <w:t>Crash and Trauma Education Centre (</w:t>
            </w:r>
            <w:r>
              <w:rPr>
                <w:szCs w:val="17"/>
              </w:rPr>
              <w:t>statewide</w:t>
            </w:r>
            <w:r w:rsidRPr="00062D87">
              <w:rPr>
                <w:szCs w:val="17"/>
              </w:rPr>
              <w:t>)</w:t>
            </w:r>
            <w:r>
              <w:rPr>
                <w:szCs w:val="17"/>
              </w:rPr>
              <w:fldChar w:fldCharType="begin"/>
            </w:r>
            <w:r>
              <w:rPr>
                <w:szCs w:val="17"/>
              </w:rPr>
              <w:instrText xml:space="preserve"> XE "</w:instrText>
            </w:r>
            <w:r w:rsidRPr="003A0C87">
              <w:rPr>
                <w:rFonts w:cs="Calibri"/>
              </w:rPr>
              <w:instrText>Statewide</w:instrText>
            </w:r>
            <w:r>
              <w:rPr>
                <w:rFonts w:cs="Calibri"/>
              </w:rPr>
              <w:instrText>"</w:instrText>
            </w:r>
            <w:r>
              <w:rPr>
                <w:szCs w:val="17"/>
              </w:rPr>
              <w:instrText xml:space="preserve"> </w:instrText>
            </w:r>
            <w:r>
              <w:rPr>
                <w:szCs w:val="17"/>
              </w:rPr>
              <w:fldChar w:fldCharType="end"/>
            </w:r>
            <w:r>
              <w:rPr>
                <w:szCs w:val="17"/>
              </w:rPr>
              <w:t xml:space="preserve"> </w:t>
            </w:r>
            <w:r>
              <w:rPr>
                <w:szCs w:val="17"/>
                <w:vertAlign w:val="superscript"/>
              </w:rPr>
              <w:t>(l</w:t>
            </w:r>
            <w:r w:rsidRPr="00DD5361">
              <w:rPr>
                <w:szCs w:val="17"/>
                <w:vertAlign w:val="superscript"/>
              </w:rPr>
              <w:t>)</w:t>
            </w:r>
          </w:p>
        </w:tc>
        <w:tc>
          <w:tcPr>
            <w:tcW w:w="994" w:type="dxa"/>
            <w:gridSpan w:val="3"/>
            <w:tcBorders>
              <w:top w:val="nil"/>
              <w:left w:val="nil"/>
              <w:bottom w:val="single" w:sz="6" w:space="0" w:color="000000"/>
              <w:right w:val="nil"/>
            </w:tcBorders>
            <w:shd w:val="clear" w:color="auto" w:fill="auto"/>
            <w:hideMark/>
          </w:tcPr>
          <w:p w:rsidR="006C5E3A" w:rsidRPr="00062D87" w:rsidRDefault="006C5E3A" w:rsidP="00635AC2">
            <w:pPr>
              <w:pStyle w:val="BP4Figures"/>
              <w:rPr>
                <w:lang w:eastAsia="en-AU"/>
              </w:rPr>
            </w:pPr>
            <w:r w:rsidRPr="00062D87">
              <w:rPr>
                <w:lang w:eastAsia="en-AU"/>
              </w:rPr>
              <w:t>45 880</w:t>
            </w:r>
          </w:p>
        </w:tc>
        <w:tc>
          <w:tcPr>
            <w:tcW w:w="993" w:type="dxa"/>
            <w:gridSpan w:val="2"/>
            <w:tcBorders>
              <w:top w:val="nil"/>
              <w:left w:val="nil"/>
              <w:bottom w:val="single" w:sz="6" w:space="0" w:color="000000"/>
              <w:right w:val="nil"/>
            </w:tcBorders>
            <w:shd w:val="clear" w:color="auto" w:fill="auto"/>
            <w:hideMark/>
          </w:tcPr>
          <w:p w:rsidR="006C5E3A" w:rsidRPr="00062D87" w:rsidRDefault="006C5E3A" w:rsidP="00635AC2">
            <w:pPr>
              <w:pStyle w:val="BP4Figures"/>
              <w:rPr>
                <w:lang w:eastAsia="en-AU"/>
              </w:rPr>
            </w:pPr>
            <w:r w:rsidRPr="00062D87">
              <w:rPr>
                <w:lang w:eastAsia="en-AU"/>
              </w:rPr>
              <w:t>..</w:t>
            </w:r>
          </w:p>
        </w:tc>
        <w:tc>
          <w:tcPr>
            <w:tcW w:w="993" w:type="dxa"/>
            <w:gridSpan w:val="2"/>
            <w:tcBorders>
              <w:top w:val="nil"/>
              <w:left w:val="nil"/>
              <w:bottom w:val="single" w:sz="6" w:space="0" w:color="000000"/>
              <w:right w:val="nil"/>
            </w:tcBorders>
            <w:shd w:val="clear" w:color="auto" w:fill="auto"/>
            <w:hideMark/>
          </w:tcPr>
          <w:p w:rsidR="006C5E3A" w:rsidRPr="00062D87" w:rsidRDefault="006C5E3A" w:rsidP="00635AC2">
            <w:pPr>
              <w:pStyle w:val="BP4Figures"/>
              <w:rPr>
                <w:lang w:eastAsia="en-AU"/>
              </w:rPr>
            </w:pPr>
            <w:r w:rsidRPr="00062D87">
              <w:rPr>
                <w:lang w:eastAsia="en-AU"/>
              </w:rPr>
              <w:t>5 488</w:t>
            </w:r>
          </w:p>
        </w:tc>
        <w:tc>
          <w:tcPr>
            <w:tcW w:w="993" w:type="dxa"/>
            <w:gridSpan w:val="2"/>
            <w:tcBorders>
              <w:top w:val="nil"/>
              <w:left w:val="nil"/>
              <w:bottom w:val="single" w:sz="6" w:space="0" w:color="000000"/>
              <w:right w:val="nil"/>
            </w:tcBorders>
            <w:shd w:val="clear" w:color="auto" w:fill="auto"/>
            <w:hideMark/>
          </w:tcPr>
          <w:p w:rsidR="006C5E3A" w:rsidRPr="00062D87" w:rsidRDefault="006C5E3A" w:rsidP="00635AC2">
            <w:pPr>
              <w:pStyle w:val="BP4Figures"/>
              <w:rPr>
                <w:lang w:eastAsia="en-AU"/>
              </w:rPr>
            </w:pPr>
            <w:r w:rsidRPr="00062D87">
              <w:rPr>
                <w:lang w:eastAsia="en-AU"/>
              </w:rPr>
              <w:t>40 392</w:t>
            </w:r>
          </w:p>
        </w:tc>
        <w:tc>
          <w:tcPr>
            <w:tcW w:w="993" w:type="dxa"/>
            <w:gridSpan w:val="7"/>
            <w:tcBorders>
              <w:top w:val="nil"/>
              <w:left w:val="nil"/>
              <w:bottom w:val="single" w:sz="6" w:space="0" w:color="000000"/>
              <w:right w:val="nil"/>
            </w:tcBorders>
            <w:shd w:val="clear" w:color="auto" w:fill="auto"/>
            <w:noWrap/>
            <w:hideMark/>
          </w:tcPr>
          <w:p w:rsidR="006C5E3A" w:rsidRPr="00062D87" w:rsidRDefault="006C5E3A" w:rsidP="00635AC2">
            <w:pPr>
              <w:pStyle w:val="BP4Figures"/>
              <w:rPr>
                <w:lang w:eastAsia="en-AU"/>
              </w:rPr>
            </w:pPr>
            <w:r w:rsidRPr="00062D87">
              <w:rPr>
                <w:lang w:eastAsia="en-AU"/>
              </w:rPr>
              <w:t>qtr 4 2018</w:t>
            </w:r>
            <w:r>
              <w:rPr>
                <w:lang w:eastAsia="en-AU"/>
              </w:rPr>
              <w:noBreakHyphen/>
            </w:r>
            <w:r w:rsidRPr="00062D87">
              <w:rPr>
                <w:lang w:eastAsia="en-AU"/>
              </w:rPr>
              <w:t>19</w:t>
            </w:r>
          </w:p>
        </w:tc>
      </w:tr>
      <w:tr w:rsidR="006C5E3A" w:rsidRPr="00062D87" w:rsidTr="00F92A67">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auto" w:fill="auto"/>
            <w:hideMark/>
          </w:tcPr>
          <w:p w:rsidR="006C5E3A" w:rsidRPr="00062D87" w:rsidRDefault="006C5E3A" w:rsidP="00411511">
            <w:pPr>
              <w:pStyle w:val="BP4tabletext"/>
              <w:tabs>
                <w:tab w:val="center" w:pos="1362"/>
              </w:tabs>
              <w:rPr>
                <w:b/>
                <w:szCs w:val="17"/>
              </w:rPr>
            </w:pPr>
            <w:r w:rsidRPr="00062D87">
              <w:rPr>
                <w:b/>
                <w:szCs w:val="17"/>
              </w:rPr>
              <w:t>Total</w:t>
            </w:r>
            <w:r>
              <w:rPr>
                <w:b/>
                <w:szCs w:val="17"/>
              </w:rPr>
              <w:t xml:space="preserve"> new projects </w:t>
            </w:r>
            <w:r>
              <w:rPr>
                <w:szCs w:val="17"/>
                <w:vertAlign w:val="superscript"/>
              </w:rPr>
              <w:t>(m</w:t>
            </w:r>
            <w:r w:rsidRPr="00DD5361">
              <w:rPr>
                <w:szCs w:val="17"/>
                <w:vertAlign w:val="superscript"/>
              </w:rPr>
              <w:t>)</w:t>
            </w:r>
          </w:p>
        </w:tc>
        <w:tc>
          <w:tcPr>
            <w:tcW w:w="994" w:type="dxa"/>
            <w:gridSpan w:val="3"/>
            <w:tcBorders>
              <w:top w:val="single" w:sz="6" w:space="0" w:color="000000"/>
              <w:left w:val="nil"/>
              <w:bottom w:val="single" w:sz="12" w:space="0" w:color="000000"/>
              <w:right w:val="nil"/>
            </w:tcBorders>
            <w:shd w:val="clear" w:color="auto" w:fill="auto"/>
            <w:hideMark/>
          </w:tcPr>
          <w:p w:rsidR="006C5E3A" w:rsidRPr="004A5496" w:rsidRDefault="006C5E3A" w:rsidP="00EF4D24">
            <w:pPr>
              <w:pStyle w:val="BP4Figures"/>
              <w:rPr>
                <w:b/>
                <w:bCs/>
                <w:lang w:eastAsia="en-AU"/>
              </w:rPr>
            </w:pPr>
            <w:r w:rsidRPr="004A5496">
              <w:rPr>
                <w:b/>
                <w:bCs/>
                <w:lang w:eastAsia="en-AU"/>
              </w:rPr>
              <w:t>5 740 162–</w:t>
            </w:r>
            <w:r w:rsidRPr="004A5496">
              <w:rPr>
                <w:b/>
                <w:bCs/>
                <w:lang w:eastAsia="en-AU"/>
              </w:rPr>
              <w:br/>
              <w:t>6 740 162</w:t>
            </w:r>
          </w:p>
        </w:tc>
        <w:tc>
          <w:tcPr>
            <w:tcW w:w="993" w:type="dxa"/>
            <w:gridSpan w:val="2"/>
            <w:tcBorders>
              <w:top w:val="single" w:sz="6" w:space="0" w:color="000000"/>
              <w:left w:val="nil"/>
              <w:bottom w:val="single" w:sz="12" w:space="0" w:color="000000"/>
              <w:right w:val="nil"/>
            </w:tcBorders>
            <w:shd w:val="clear" w:color="auto" w:fill="auto"/>
            <w:hideMark/>
          </w:tcPr>
          <w:p w:rsidR="006C5E3A" w:rsidRPr="004A5496" w:rsidRDefault="006C5E3A" w:rsidP="00635AC2">
            <w:pPr>
              <w:pStyle w:val="BP4Figures"/>
              <w:rPr>
                <w:b/>
                <w:bCs/>
                <w:lang w:eastAsia="en-AU"/>
              </w:rPr>
            </w:pPr>
            <w:r w:rsidRPr="004A5496">
              <w:rPr>
                <w:b/>
                <w:bCs/>
                <w:lang w:eastAsia="en-AU"/>
              </w:rPr>
              <w:t>11 961</w:t>
            </w:r>
          </w:p>
        </w:tc>
        <w:tc>
          <w:tcPr>
            <w:tcW w:w="993" w:type="dxa"/>
            <w:gridSpan w:val="2"/>
            <w:tcBorders>
              <w:top w:val="single" w:sz="6" w:space="0" w:color="000000"/>
              <w:left w:val="nil"/>
              <w:bottom w:val="single" w:sz="12" w:space="0" w:color="000000"/>
              <w:right w:val="nil"/>
            </w:tcBorders>
            <w:shd w:val="clear" w:color="auto" w:fill="auto"/>
            <w:hideMark/>
          </w:tcPr>
          <w:p w:rsidR="006C5E3A" w:rsidRPr="004A5496" w:rsidRDefault="006C5E3A" w:rsidP="00635AC2">
            <w:pPr>
              <w:pStyle w:val="BP4Figures"/>
              <w:rPr>
                <w:b/>
                <w:bCs/>
                <w:lang w:eastAsia="en-AU"/>
              </w:rPr>
            </w:pPr>
            <w:r>
              <w:rPr>
                <w:b/>
                <w:bCs/>
                <w:lang w:eastAsia="en-AU"/>
              </w:rPr>
              <w:t>172</w:t>
            </w:r>
            <w:r w:rsidRPr="004A5496">
              <w:rPr>
                <w:b/>
                <w:bCs/>
                <w:lang w:eastAsia="en-AU"/>
              </w:rPr>
              <w:t xml:space="preserve"> 918</w:t>
            </w:r>
          </w:p>
        </w:tc>
        <w:tc>
          <w:tcPr>
            <w:tcW w:w="993" w:type="dxa"/>
            <w:gridSpan w:val="2"/>
            <w:tcBorders>
              <w:top w:val="single" w:sz="6" w:space="0" w:color="000000"/>
              <w:left w:val="nil"/>
              <w:bottom w:val="single" w:sz="12" w:space="0" w:color="000000"/>
              <w:right w:val="nil"/>
            </w:tcBorders>
            <w:shd w:val="clear" w:color="auto" w:fill="auto"/>
            <w:hideMark/>
          </w:tcPr>
          <w:p w:rsidR="006C5E3A" w:rsidRPr="004A5496" w:rsidRDefault="006C5E3A" w:rsidP="00635AC2">
            <w:pPr>
              <w:pStyle w:val="BP4Figures"/>
              <w:rPr>
                <w:b/>
                <w:bCs/>
                <w:lang w:eastAsia="en-AU"/>
              </w:rPr>
            </w:pPr>
            <w:r>
              <w:rPr>
                <w:b/>
                <w:bCs/>
                <w:lang w:eastAsia="en-AU"/>
              </w:rPr>
              <w:t>558</w:t>
            </w:r>
            <w:r w:rsidRPr="004A5496">
              <w:rPr>
                <w:b/>
                <w:bCs/>
                <w:lang w:eastAsia="en-AU"/>
              </w:rPr>
              <w:t xml:space="preserve"> 283</w:t>
            </w:r>
          </w:p>
        </w:tc>
        <w:tc>
          <w:tcPr>
            <w:tcW w:w="993" w:type="dxa"/>
            <w:gridSpan w:val="7"/>
            <w:tcBorders>
              <w:top w:val="single" w:sz="6" w:space="0" w:color="000000"/>
              <w:left w:val="nil"/>
              <w:bottom w:val="single" w:sz="12" w:space="0" w:color="000000"/>
              <w:right w:val="nil"/>
            </w:tcBorders>
            <w:shd w:val="clear" w:color="auto" w:fill="auto"/>
            <w:noWrap/>
            <w:hideMark/>
          </w:tcPr>
          <w:p w:rsidR="006C5E3A" w:rsidRPr="004A5496" w:rsidRDefault="006C5E3A" w:rsidP="00635AC2">
            <w:pPr>
              <w:pStyle w:val="BP4Figures"/>
              <w:rPr>
                <w:lang w:eastAsia="en-AU"/>
              </w:rPr>
            </w:pPr>
          </w:p>
        </w:tc>
      </w:tr>
    </w:tbl>
    <w:p w:rsidR="006C5E3A" w:rsidRDefault="006C5E3A" w:rsidP="002B52C9">
      <w:pPr>
        <w:pStyle w:val="Source"/>
      </w:pPr>
      <w:r>
        <w:t xml:space="preserve">Source: </w:t>
      </w:r>
      <w:r w:rsidRPr="00641806">
        <w:t>Department of Economic Development, Jobs, Transport and Resources</w:t>
      </w:r>
    </w:p>
    <w:p w:rsidR="006C5E3A" w:rsidRDefault="006C5E3A" w:rsidP="00DD5361">
      <w:pPr>
        <w:pStyle w:val="Notes"/>
      </w:pPr>
      <w:r>
        <w:t>Notes:</w:t>
      </w:r>
    </w:p>
    <w:p w:rsidR="006C5E3A" w:rsidRPr="00DD5361" w:rsidRDefault="006C5E3A" w:rsidP="0071358B">
      <w:pPr>
        <w:pStyle w:val="Notes"/>
      </w:pPr>
      <w:r w:rsidRPr="003A4DF2">
        <w:t>(a)</w:t>
      </w:r>
      <w:r w:rsidRPr="003A4DF2">
        <w:tab/>
        <w:t xml:space="preserve">Balance of </w:t>
      </w:r>
      <w:r>
        <w:t>election</w:t>
      </w:r>
      <w:r w:rsidRPr="003A4DF2">
        <w:t xml:space="preserve"> commitment to be delivered in future budget.</w:t>
      </w:r>
    </w:p>
    <w:p w:rsidR="006C5E3A" w:rsidRDefault="006C5E3A" w:rsidP="0071358B">
      <w:pPr>
        <w:pStyle w:val="Notes"/>
      </w:pPr>
      <w:r>
        <w:t>(b)</w:t>
      </w:r>
      <w:r>
        <w:tab/>
        <w:t>Project replaces Frankston transit interchange improvement project.</w:t>
      </w:r>
    </w:p>
    <w:p w:rsidR="006C5E3A" w:rsidRDefault="006C5E3A" w:rsidP="00DD5361">
      <w:pPr>
        <w:pStyle w:val="Notes"/>
      </w:pPr>
      <w:r>
        <w:t>(c)</w:t>
      </w:r>
      <w:r>
        <w:tab/>
        <w:t>The TEI includes funding announced in Getting On With It, February 2015. TEI relates to funding for the full eight year program. Funding will be released progressively as planning for packages of work is completed and projects released to market for tender. Includes the remaining funding for Metro Level Crossing Blitz (metro various).</w:t>
      </w:r>
    </w:p>
    <w:p w:rsidR="006C5E3A" w:rsidRDefault="006C5E3A" w:rsidP="00DD5361">
      <w:pPr>
        <w:pStyle w:val="Notes"/>
      </w:pPr>
      <w:r>
        <w:t>(d)</w:t>
      </w:r>
      <w:r>
        <w:tab/>
      </w:r>
      <w:r w:rsidRPr="00F2344D">
        <w:t>Funding is to be confirmed following the conclusion of procurement processes and is not reported at this time due to commercial sensitivities</w:t>
      </w:r>
      <w:r>
        <w:t>.</w:t>
      </w:r>
    </w:p>
    <w:p w:rsidR="006C5E3A" w:rsidRDefault="006C5E3A" w:rsidP="007439A1">
      <w:pPr>
        <w:pStyle w:val="Notes"/>
      </w:pPr>
      <w:r>
        <w:t>(e)</w:t>
      </w:r>
      <w:r>
        <w:tab/>
        <w:t xml:space="preserve">Funding provision has been set aside for this project. </w:t>
      </w:r>
    </w:p>
    <w:p w:rsidR="006C5E3A" w:rsidRDefault="006C5E3A" w:rsidP="00273754">
      <w:pPr>
        <w:pStyle w:val="Notes"/>
      </w:pPr>
      <w:r>
        <w:rPr>
          <w:szCs w:val="17"/>
          <w:lang w:eastAsia="en-AU"/>
        </w:rPr>
        <w:t>(f)</w:t>
      </w:r>
      <w:r>
        <w:rPr>
          <w:szCs w:val="17"/>
          <w:lang w:eastAsia="en-AU"/>
        </w:rPr>
        <w:tab/>
      </w:r>
      <w:r>
        <w:t xml:space="preserve">The TEI includes funding announced in Getting On With It and includes Commonwealth funding of $32.892 million. </w:t>
      </w:r>
    </w:p>
    <w:p w:rsidR="006C5E3A" w:rsidRDefault="006C5E3A" w:rsidP="00273754">
      <w:pPr>
        <w:pStyle w:val="Notes"/>
      </w:pPr>
      <w:r w:rsidRPr="003A4DF2">
        <w:t>(g)</w:t>
      </w:r>
      <w:r w:rsidRPr="003A4DF2">
        <w:tab/>
        <w:t>Total package of $90.000</w:t>
      </w:r>
      <w:r>
        <w:t> million</w:t>
      </w:r>
      <w:r w:rsidRPr="003A4DF2">
        <w:t xml:space="preserve"> includes $10.</w:t>
      </w:r>
      <w:r>
        <w:t>25</w:t>
      </w:r>
      <w:r w:rsidRPr="003A4DF2">
        <w:t>0</w:t>
      </w:r>
      <w:r>
        <w:t> million</w:t>
      </w:r>
      <w:r w:rsidRPr="003A4DF2">
        <w:t xml:space="preserve"> in output funding.</w:t>
      </w:r>
    </w:p>
    <w:p w:rsidR="006C5E3A" w:rsidRDefault="006C5E3A" w:rsidP="00273754">
      <w:pPr>
        <w:pStyle w:val="Notes"/>
      </w:pPr>
      <w:r>
        <w:rPr>
          <w:szCs w:val="17"/>
          <w:lang w:eastAsia="en-AU"/>
        </w:rPr>
        <w:t>(h)</w:t>
      </w:r>
      <w:r>
        <w:rPr>
          <w:szCs w:val="17"/>
          <w:lang w:eastAsia="en-AU"/>
        </w:rPr>
        <w:tab/>
      </w:r>
      <w:r>
        <w:t>The TEI includes Commonwealth funding of $3.213 million.</w:t>
      </w:r>
    </w:p>
    <w:p w:rsidR="006C5E3A" w:rsidRDefault="006C5E3A" w:rsidP="00273754">
      <w:pPr>
        <w:pStyle w:val="Notes"/>
      </w:pPr>
      <w:r>
        <w:rPr>
          <w:szCs w:val="17"/>
          <w:lang w:eastAsia="en-AU"/>
        </w:rPr>
        <w:t>(i</w:t>
      </w:r>
      <w:r w:rsidRPr="00DD5361">
        <w:rPr>
          <w:szCs w:val="17"/>
          <w:lang w:eastAsia="en-AU"/>
        </w:rPr>
        <w:t>)</w:t>
      </w:r>
      <w:r w:rsidRPr="00DD5361">
        <w:rPr>
          <w:szCs w:val="17"/>
          <w:lang w:eastAsia="en-AU"/>
        </w:rPr>
        <w:tab/>
      </w:r>
      <w:r w:rsidRPr="00DD5361">
        <w:t xml:space="preserve">Rail component published </w:t>
      </w:r>
      <w:r>
        <w:t xml:space="preserve">in </w:t>
      </w:r>
      <w:r w:rsidRPr="00DD5361">
        <w:t>VicTrack.</w:t>
      </w:r>
      <w:r>
        <w:t xml:space="preserve"> </w:t>
      </w:r>
    </w:p>
    <w:p w:rsidR="006C5E3A" w:rsidRDefault="006C5E3A" w:rsidP="00BB7BB1">
      <w:pPr>
        <w:pStyle w:val="Notes"/>
      </w:pPr>
      <w:r>
        <w:rPr>
          <w:szCs w:val="17"/>
          <w:lang w:eastAsia="en-AU"/>
        </w:rPr>
        <w:t>(j)</w:t>
      </w:r>
      <w:r>
        <w:rPr>
          <w:szCs w:val="17"/>
          <w:lang w:eastAsia="en-AU"/>
        </w:rPr>
        <w:tab/>
      </w:r>
      <w:r>
        <w:t xml:space="preserve">The TEI includes funding announced in Getting On With It. </w:t>
      </w:r>
    </w:p>
    <w:p w:rsidR="006C5E3A" w:rsidRDefault="006C5E3A" w:rsidP="00273754">
      <w:pPr>
        <w:pStyle w:val="Notes"/>
      </w:pPr>
      <w:r>
        <w:t>(k)</w:t>
      </w:r>
      <w:r>
        <w:tab/>
        <w:t xml:space="preserve">The TEI includes $27.700 million of funding from other sources. </w:t>
      </w:r>
    </w:p>
    <w:p w:rsidR="006C5E3A" w:rsidRDefault="006C5E3A" w:rsidP="00DD5361">
      <w:pPr>
        <w:pStyle w:val="Notes"/>
      </w:pPr>
      <w:r>
        <w:rPr>
          <w:szCs w:val="17"/>
          <w:lang w:eastAsia="en-AU"/>
        </w:rPr>
        <w:t>(l)</w:t>
      </w:r>
      <w:r>
        <w:rPr>
          <w:szCs w:val="17"/>
          <w:lang w:eastAsia="en-AU"/>
        </w:rPr>
        <w:tab/>
      </w:r>
      <w:r>
        <w:t>Initiative is to be funded and delivered by the Transport Accident Commission. The specific site for this centre is to be determined.</w:t>
      </w:r>
    </w:p>
    <w:p w:rsidR="006C5E3A" w:rsidRDefault="006C5E3A" w:rsidP="00DD5361">
      <w:pPr>
        <w:pStyle w:val="Notes"/>
      </w:pPr>
      <w:r>
        <w:t>(m)</w:t>
      </w:r>
      <w:r>
        <w:tab/>
        <w:t>Totals do not include expenditure for projects with ‘tbc’ cash flows.</w:t>
      </w:r>
    </w:p>
    <w:p w:rsidR="006C5E3A" w:rsidRDefault="006C5E3A" w:rsidP="00DD5361">
      <w:pPr>
        <w:pStyle w:val="Notes"/>
      </w:pPr>
    </w:p>
    <w:p w:rsidR="006C5E3A" w:rsidRDefault="006C5E3A">
      <w:pPr>
        <w:spacing w:after="0"/>
        <w:rPr>
          <w:rFonts w:ascii="Calibri" w:hAnsi="Calibri"/>
          <w:b/>
          <w:sz w:val="26"/>
          <w:szCs w:val="22"/>
        </w:rPr>
      </w:pPr>
      <w:r>
        <w:br w:type="page"/>
      </w:r>
    </w:p>
    <w:p w:rsidR="006C5E3A" w:rsidRPr="009B5BB2" w:rsidRDefault="006C5E3A" w:rsidP="00641806">
      <w:pPr>
        <w:pStyle w:val="Heading2"/>
        <w:rPr>
          <w:vertAlign w:val="superscript"/>
        </w:rPr>
      </w:pPr>
      <w:r>
        <w:lastRenderedPageBreak/>
        <w:t>Existing</w:t>
      </w:r>
      <w:r w:rsidRPr="00641806">
        <w:t xml:space="preserve"> projects</w:t>
      </w:r>
    </w:p>
    <w:p w:rsidR="006C5E3A" w:rsidRDefault="006C5E3A" w:rsidP="00FA3968">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360"/>
        <w:gridCol w:w="550"/>
        <w:gridCol w:w="355"/>
        <w:gridCol w:w="638"/>
        <w:gridCol w:w="266"/>
        <w:gridCol w:w="727"/>
        <w:gridCol w:w="177"/>
        <w:gridCol w:w="816"/>
        <w:gridCol w:w="88"/>
        <w:gridCol w:w="253"/>
        <w:gridCol w:w="131"/>
        <w:gridCol w:w="130"/>
        <w:gridCol w:w="130"/>
        <w:gridCol w:w="130"/>
        <w:gridCol w:w="131"/>
      </w:tblGrid>
      <w:tr w:rsidR="006C5E3A" w:rsidRPr="0011056F" w:rsidTr="004A36E3">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6C5E3A" w:rsidRPr="0011056F" w:rsidRDefault="006C5E3A" w:rsidP="0005586B">
            <w:pPr>
              <w:pStyle w:val="BP4tabletext"/>
            </w:pPr>
          </w:p>
        </w:tc>
        <w:tc>
          <w:tcPr>
            <w:tcW w:w="994" w:type="dxa"/>
            <w:gridSpan w:val="3"/>
            <w:tcBorders>
              <w:top w:val="single" w:sz="6" w:space="0" w:color="auto"/>
              <w:left w:val="nil"/>
              <w:bottom w:val="single" w:sz="6" w:space="0" w:color="auto"/>
              <w:right w:val="nil"/>
            </w:tcBorders>
            <w:shd w:val="clear" w:color="auto" w:fill="000000"/>
            <w:vAlign w:val="bottom"/>
          </w:tcPr>
          <w:p w:rsidR="006C5E3A" w:rsidRPr="0011056F" w:rsidRDefault="006C5E3A" w:rsidP="0005586B">
            <w:pPr>
              <w:pStyle w:val="BP4headingr"/>
            </w:pPr>
            <w:r w:rsidRPr="0011056F">
              <w:t>Total estimated investment</w:t>
            </w:r>
          </w:p>
        </w:tc>
        <w:tc>
          <w:tcPr>
            <w:tcW w:w="993" w:type="dxa"/>
            <w:gridSpan w:val="2"/>
            <w:tcBorders>
              <w:top w:val="single" w:sz="6" w:space="0" w:color="auto"/>
              <w:left w:val="nil"/>
              <w:bottom w:val="single" w:sz="6" w:space="0" w:color="auto"/>
              <w:right w:val="nil"/>
            </w:tcBorders>
            <w:shd w:val="clear" w:color="auto" w:fill="000000"/>
            <w:vAlign w:val="bottom"/>
          </w:tcPr>
          <w:p w:rsidR="006C5E3A" w:rsidRPr="0011056F" w:rsidRDefault="006C5E3A" w:rsidP="0005586B">
            <w:pPr>
              <w:pStyle w:val="BP4headingr"/>
            </w:pPr>
            <w:r w:rsidRPr="0011056F">
              <w:t>Estimated expenditure to 30.06.1</w:t>
            </w:r>
            <w:r>
              <w:t>5</w:t>
            </w:r>
          </w:p>
        </w:tc>
        <w:tc>
          <w:tcPr>
            <w:tcW w:w="993" w:type="dxa"/>
            <w:gridSpan w:val="2"/>
            <w:tcBorders>
              <w:top w:val="single" w:sz="6" w:space="0" w:color="auto"/>
              <w:left w:val="nil"/>
              <w:bottom w:val="single" w:sz="6" w:space="0" w:color="auto"/>
              <w:right w:val="nil"/>
            </w:tcBorders>
            <w:shd w:val="clear" w:color="auto" w:fill="000000"/>
            <w:vAlign w:val="bottom"/>
          </w:tcPr>
          <w:p w:rsidR="006C5E3A" w:rsidRPr="0011056F" w:rsidRDefault="006C5E3A" w:rsidP="0005586B">
            <w:pPr>
              <w:pStyle w:val="BP4headingr"/>
            </w:pPr>
            <w:r w:rsidRPr="0011056F">
              <w:t>Estimated expenditure 201</w:t>
            </w:r>
            <w:r>
              <w:t>5</w:t>
            </w:r>
            <w:r>
              <w:noBreakHyphen/>
            </w:r>
            <w:r w:rsidRPr="0011056F">
              <w:t>1</w:t>
            </w:r>
            <w:r>
              <w:t>6</w:t>
            </w:r>
          </w:p>
        </w:tc>
        <w:tc>
          <w:tcPr>
            <w:tcW w:w="993" w:type="dxa"/>
            <w:gridSpan w:val="2"/>
            <w:tcBorders>
              <w:top w:val="single" w:sz="6" w:space="0" w:color="auto"/>
              <w:left w:val="nil"/>
              <w:bottom w:val="single" w:sz="6" w:space="0" w:color="auto"/>
              <w:right w:val="nil"/>
            </w:tcBorders>
            <w:shd w:val="clear" w:color="auto" w:fill="000000"/>
            <w:vAlign w:val="bottom"/>
          </w:tcPr>
          <w:p w:rsidR="006C5E3A" w:rsidRPr="0011056F" w:rsidRDefault="006C5E3A" w:rsidP="0005586B">
            <w:pPr>
              <w:pStyle w:val="BP4headingr"/>
            </w:pPr>
            <w:r w:rsidRPr="0011056F">
              <w:t>Remaining expenditure</w:t>
            </w:r>
          </w:p>
        </w:tc>
        <w:tc>
          <w:tcPr>
            <w:tcW w:w="993" w:type="dxa"/>
            <w:gridSpan w:val="7"/>
            <w:tcBorders>
              <w:top w:val="single" w:sz="6" w:space="0" w:color="auto"/>
              <w:left w:val="nil"/>
              <w:bottom w:val="single" w:sz="6" w:space="0" w:color="auto"/>
              <w:right w:val="single" w:sz="6" w:space="0" w:color="auto"/>
            </w:tcBorders>
            <w:shd w:val="clear" w:color="auto" w:fill="000000"/>
            <w:vAlign w:val="bottom"/>
          </w:tcPr>
          <w:p w:rsidR="006C5E3A" w:rsidRPr="0011056F" w:rsidRDefault="006C5E3A" w:rsidP="0005586B">
            <w:pPr>
              <w:pStyle w:val="BP4headingr"/>
            </w:pPr>
            <w:r w:rsidRPr="0011056F">
              <w:t>Estimated completion date</w:t>
            </w:r>
          </w:p>
        </w:tc>
      </w:tr>
      <w:tr w:rsidR="006C5E3A" w:rsidRPr="00FE595C" w:rsidTr="004A36E3">
        <w:tblPrEx>
          <w:tblLook w:val="04A0" w:firstRow="1" w:lastRow="0" w:firstColumn="1" w:lastColumn="0" w:noHBand="0" w:noVBand="1"/>
        </w:tblPrEx>
        <w:trPr>
          <w:cantSplit/>
        </w:trPr>
        <w:tc>
          <w:tcPr>
            <w:tcW w:w="2810" w:type="dxa"/>
            <w:tcBorders>
              <w:top w:val="single" w:sz="6" w:space="0" w:color="auto"/>
              <w:left w:val="nil"/>
              <w:bottom w:val="nil"/>
              <w:right w:val="nil"/>
            </w:tcBorders>
            <w:shd w:val="clear" w:color="auto" w:fill="auto"/>
            <w:hideMark/>
          </w:tcPr>
          <w:p w:rsidR="006C5E3A" w:rsidRPr="00FE595C" w:rsidRDefault="006C5E3A" w:rsidP="00635AC2">
            <w:pPr>
              <w:pStyle w:val="BP4tabletext"/>
            </w:pPr>
            <w:r w:rsidRPr="00FE595C">
              <w:t>Avalon Airport Rail Link – transport corridor protection (Avalon)</w:t>
            </w:r>
            <w:r>
              <w:fldChar w:fldCharType="begin"/>
            </w:r>
            <w:r>
              <w:instrText xml:space="preserve"> XE "</w:instrText>
            </w:r>
            <w:r w:rsidRPr="003A0C87">
              <w:rPr>
                <w:rFonts w:cs="Calibri"/>
              </w:rPr>
              <w:instrText>Avalon</w:instrText>
            </w:r>
            <w:r>
              <w:rPr>
                <w:rFonts w:cs="Calibri"/>
              </w:rPr>
              <w:instrText>"</w:instrText>
            </w:r>
            <w:r>
              <w:instrText xml:space="preserve"> </w:instrText>
            </w:r>
            <w:r>
              <w:fldChar w:fldCharType="end"/>
            </w:r>
          </w:p>
        </w:tc>
        <w:tc>
          <w:tcPr>
            <w:tcW w:w="994" w:type="dxa"/>
            <w:gridSpan w:val="3"/>
            <w:tcBorders>
              <w:top w:val="single" w:sz="6" w:space="0" w:color="auto"/>
              <w:left w:val="nil"/>
              <w:bottom w:val="nil"/>
              <w:right w:val="nil"/>
            </w:tcBorders>
            <w:shd w:val="clear" w:color="auto" w:fill="auto"/>
            <w:vAlign w:val="center"/>
            <w:hideMark/>
          </w:tcPr>
          <w:p w:rsidR="006C5E3A" w:rsidRPr="00FE595C" w:rsidRDefault="006C5E3A" w:rsidP="00635AC2">
            <w:pPr>
              <w:pStyle w:val="BP4Figures"/>
              <w:rPr>
                <w:lang w:eastAsia="en-AU"/>
              </w:rPr>
            </w:pPr>
            <w:r w:rsidRPr="00FE595C">
              <w:rPr>
                <w:lang w:eastAsia="en-AU"/>
              </w:rPr>
              <w:t>1 300</w:t>
            </w:r>
          </w:p>
        </w:tc>
        <w:tc>
          <w:tcPr>
            <w:tcW w:w="993" w:type="dxa"/>
            <w:gridSpan w:val="2"/>
            <w:tcBorders>
              <w:top w:val="single" w:sz="6" w:space="0" w:color="auto"/>
              <w:left w:val="nil"/>
              <w:bottom w:val="nil"/>
              <w:right w:val="nil"/>
            </w:tcBorders>
            <w:shd w:val="clear" w:color="auto" w:fill="auto"/>
            <w:vAlign w:val="center"/>
            <w:hideMark/>
          </w:tcPr>
          <w:p w:rsidR="006C5E3A" w:rsidRPr="00FE595C" w:rsidRDefault="006C5E3A" w:rsidP="00635AC2">
            <w:pPr>
              <w:pStyle w:val="BP4Figures"/>
              <w:rPr>
                <w:lang w:eastAsia="en-AU"/>
              </w:rPr>
            </w:pPr>
            <w:r w:rsidRPr="00FE595C">
              <w:rPr>
                <w:lang w:eastAsia="en-AU"/>
              </w:rPr>
              <w:t xml:space="preserve"> 325</w:t>
            </w:r>
          </w:p>
        </w:tc>
        <w:tc>
          <w:tcPr>
            <w:tcW w:w="993" w:type="dxa"/>
            <w:gridSpan w:val="2"/>
            <w:tcBorders>
              <w:top w:val="single" w:sz="6" w:space="0" w:color="auto"/>
              <w:left w:val="nil"/>
              <w:bottom w:val="nil"/>
              <w:right w:val="nil"/>
            </w:tcBorders>
            <w:shd w:val="clear" w:color="auto" w:fill="auto"/>
            <w:vAlign w:val="center"/>
            <w:hideMark/>
          </w:tcPr>
          <w:p w:rsidR="006C5E3A" w:rsidRPr="00FE595C" w:rsidRDefault="006C5E3A" w:rsidP="00635AC2">
            <w:pPr>
              <w:pStyle w:val="BP4Figures"/>
              <w:rPr>
                <w:lang w:eastAsia="en-AU"/>
              </w:rPr>
            </w:pPr>
            <w:r w:rsidRPr="00FE595C">
              <w:rPr>
                <w:lang w:eastAsia="en-AU"/>
              </w:rPr>
              <w:t xml:space="preserve"> 325</w:t>
            </w:r>
          </w:p>
        </w:tc>
        <w:tc>
          <w:tcPr>
            <w:tcW w:w="993" w:type="dxa"/>
            <w:gridSpan w:val="2"/>
            <w:tcBorders>
              <w:top w:val="single" w:sz="6" w:space="0" w:color="auto"/>
              <w:left w:val="nil"/>
              <w:bottom w:val="nil"/>
              <w:right w:val="nil"/>
            </w:tcBorders>
            <w:shd w:val="clear" w:color="auto" w:fill="auto"/>
            <w:vAlign w:val="center"/>
            <w:hideMark/>
          </w:tcPr>
          <w:p w:rsidR="006C5E3A" w:rsidRPr="00FE595C" w:rsidRDefault="006C5E3A" w:rsidP="00635AC2">
            <w:pPr>
              <w:pStyle w:val="BP4Figures"/>
              <w:rPr>
                <w:lang w:eastAsia="en-AU"/>
              </w:rPr>
            </w:pPr>
            <w:r w:rsidRPr="00FE595C">
              <w:rPr>
                <w:lang w:eastAsia="en-AU"/>
              </w:rPr>
              <w:t xml:space="preserve"> 650</w:t>
            </w:r>
          </w:p>
        </w:tc>
        <w:tc>
          <w:tcPr>
            <w:tcW w:w="993" w:type="dxa"/>
            <w:gridSpan w:val="7"/>
            <w:tcBorders>
              <w:top w:val="single" w:sz="6" w:space="0" w:color="auto"/>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qtr 4 2017</w:t>
            </w:r>
            <w:r>
              <w:rPr>
                <w:lang w:eastAsia="en-AU"/>
              </w:rPr>
              <w:noBreakHyphen/>
            </w:r>
            <w:r w:rsidRPr="00FE595C">
              <w:rPr>
                <w:lang w:eastAsia="en-AU"/>
              </w:rPr>
              <w:t>18</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Ballarat West Employment Zone (Ballarat)</w:t>
            </w:r>
            <w:r>
              <w:fldChar w:fldCharType="begin"/>
            </w:r>
            <w:r>
              <w:instrText xml:space="preserve"> XE "</w:instrText>
            </w:r>
            <w:r w:rsidRPr="003A0C87">
              <w:rPr>
                <w:rFonts w:cs="Calibri"/>
              </w:rPr>
              <w:instrText>Ballarat</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30 169</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1 483</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20 250</w:t>
            </w:r>
          </w:p>
        </w:tc>
        <w:tc>
          <w:tcPr>
            <w:tcW w:w="993" w:type="dxa"/>
            <w:gridSpan w:val="2"/>
            <w:tcBorders>
              <w:top w:val="nil"/>
              <w:left w:val="nil"/>
              <w:bottom w:val="nil"/>
              <w:right w:val="nil"/>
            </w:tcBorders>
            <w:shd w:val="clear" w:color="auto" w:fill="auto"/>
            <w:vAlign w:val="center"/>
            <w:hideMark/>
          </w:tcPr>
          <w:p w:rsidR="006C5E3A" w:rsidRPr="00FE595C" w:rsidRDefault="006C5E3A" w:rsidP="00635AC2">
            <w:pPr>
              <w:pStyle w:val="BP4Figures"/>
              <w:rPr>
                <w:lang w:eastAsia="en-AU"/>
              </w:rPr>
            </w:pPr>
            <w:r w:rsidRPr="00FE595C">
              <w:rPr>
                <w:lang w:eastAsia="en-AU"/>
              </w:rPr>
              <w:t>8 436</w:t>
            </w:r>
          </w:p>
        </w:tc>
        <w:tc>
          <w:tcPr>
            <w:tcW w:w="993" w:type="dxa"/>
            <w:gridSpan w:val="7"/>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qtr 4 2017</w:t>
            </w:r>
            <w:r>
              <w:rPr>
                <w:lang w:eastAsia="en-AU"/>
              </w:rPr>
              <w:noBreakHyphen/>
            </w:r>
            <w:r w:rsidRPr="00FE595C">
              <w:rPr>
                <w:lang w:eastAsia="en-AU"/>
              </w:rPr>
              <w:t>18</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37092C">
            <w:pPr>
              <w:pStyle w:val="BP4tabletext"/>
            </w:pPr>
            <w:r w:rsidRPr="00FE595C">
              <w:t>Calder Highway interchange Ravenswood (Ravenswood)</w:t>
            </w:r>
            <w:r>
              <w:fldChar w:fldCharType="begin"/>
            </w:r>
            <w:r>
              <w:instrText xml:space="preserve"> XE "</w:instrText>
            </w:r>
            <w:r w:rsidRPr="003A0C87">
              <w:rPr>
                <w:rFonts w:cs="Calibri"/>
              </w:rPr>
              <w:instrText>Ravenswood</w:instrText>
            </w:r>
            <w:r>
              <w:rPr>
                <w:rFonts w:cs="Calibri"/>
              </w:rPr>
              <w:instrText>"</w:instrText>
            </w:r>
            <w:r>
              <w:instrText xml:space="preserve"> </w:instrText>
            </w:r>
            <w:r>
              <w:fldChar w:fldCharType="end"/>
            </w:r>
            <w:r>
              <w:t xml:space="preserve"> </w:t>
            </w:r>
            <w:r>
              <w:rPr>
                <w:vertAlign w:val="superscript"/>
              </w:rPr>
              <w:t>(a</w:t>
            </w:r>
            <w:r w:rsidRPr="00F56553">
              <w:rPr>
                <w:vertAlign w:val="superscript"/>
              </w:rPr>
              <w:t>)</w:t>
            </w:r>
          </w:p>
        </w:tc>
        <w:tc>
          <w:tcPr>
            <w:tcW w:w="994" w:type="dxa"/>
            <w:gridSpan w:val="3"/>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86 000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9 444</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26 889</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49 667</w:t>
            </w:r>
          </w:p>
        </w:tc>
        <w:tc>
          <w:tcPr>
            <w:tcW w:w="993" w:type="dxa"/>
            <w:gridSpan w:val="7"/>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qtr 4 2017</w:t>
            </w:r>
            <w:r>
              <w:rPr>
                <w:lang w:eastAsia="en-AU"/>
              </w:rPr>
              <w:noBreakHyphen/>
            </w:r>
            <w:r w:rsidRPr="00FE595C">
              <w:rPr>
                <w:lang w:eastAsia="en-AU"/>
              </w:rPr>
              <w:t>18</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Carrum</w:t>
            </w:r>
            <w:r>
              <w:noBreakHyphen/>
            </w:r>
            <w:r w:rsidRPr="00FE595C">
              <w:t>Warburton bike trail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2 797</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 xml:space="preserve"> 226</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 xml:space="preserve"> 600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1 971</w:t>
            </w:r>
          </w:p>
        </w:tc>
        <w:tc>
          <w:tcPr>
            <w:tcW w:w="993" w:type="dxa"/>
            <w:gridSpan w:val="7"/>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DB74D8" w:rsidTr="00273754">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37092C">
            <w:pPr>
              <w:pStyle w:val="BP4tabletext"/>
            </w:pPr>
            <w:r w:rsidRPr="00C75A63">
              <w:t>CityLink-Tulla widening p</w:t>
            </w:r>
            <w:r>
              <w:t>roject –</w:t>
            </w:r>
            <w:r w:rsidRPr="00C75A63">
              <w:t xml:space="preserve"> Tullamarine Freeway widening </w:t>
            </w:r>
            <w:r w:rsidRPr="00FE595C">
              <w:t>(Tullamarine)</w:t>
            </w:r>
            <w:r>
              <w:fldChar w:fldCharType="begin"/>
            </w:r>
            <w:r>
              <w:instrText xml:space="preserve"> XE "</w:instrText>
            </w:r>
            <w:r w:rsidRPr="003A0C87">
              <w:rPr>
                <w:rFonts w:cs="Calibri"/>
              </w:rPr>
              <w:instrText>Tullamarine</w:instrText>
            </w:r>
            <w:r>
              <w:rPr>
                <w:rFonts w:cs="Calibri"/>
              </w:rPr>
              <w:instrText>"</w:instrText>
            </w:r>
            <w:r>
              <w:instrText xml:space="preserve"> </w:instrText>
            </w:r>
            <w:r>
              <w:fldChar w:fldCharType="end"/>
            </w:r>
            <w:r>
              <w:t xml:space="preserve"> </w:t>
            </w:r>
            <w:r>
              <w:rPr>
                <w:vertAlign w:val="superscript"/>
              </w:rPr>
              <w:t>(b</w:t>
            </w:r>
            <w:r w:rsidRPr="00F56553">
              <w:rPr>
                <w:vertAlign w:val="superscript"/>
              </w:rPr>
              <w:t>)</w:t>
            </w:r>
          </w:p>
        </w:tc>
        <w:tc>
          <w:tcPr>
            <w:tcW w:w="994" w:type="dxa"/>
            <w:gridSpan w:val="3"/>
            <w:tcBorders>
              <w:top w:val="nil"/>
              <w:left w:val="nil"/>
              <w:bottom w:val="nil"/>
              <w:right w:val="nil"/>
            </w:tcBorders>
            <w:shd w:val="clear" w:color="auto" w:fill="auto"/>
            <w:hideMark/>
          </w:tcPr>
          <w:p w:rsidR="006C5E3A" w:rsidRPr="00FE595C" w:rsidRDefault="006C5E3A" w:rsidP="00273754">
            <w:pPr>
              <w:pStyle w:val="BP4Figures"/>
              <w:rPr>
                <w:lang w:eastAsia="en-AU"/>
              </w:rPr>
            </w:pPr>
            <w:r w:rsidRPr="00FE595C">
              <w:rPr>
                <w:lang w:eastAsia="en-AU"/>
              </w:rPr>
              <w:t>272 800</w:t>
            </w:r>
          </w:p>
        </w:tc>
        <w:tc>
          <w:tcPr>
            <w:tcW w:w="993" w:type="dxa"/>
            <w:gridSpan w:val="2"/>
            <w:tcBorders>
              <w:top w:val="nil"/>
              <w:left w:val="nil"/>
              <w:bottom w:val="nil"/>
              <w:right w:val="nil"/>
            </w:tcBorders>
            <w:shd w:val="clear" w:color="auto" w:fill="auto"/>
            <w:hideMark/>
          </w:tcPr>
          <w:p w:rsidR="006C5E3A" w:rsidRPr="00FE595C" w:rsidRDefault="006C5E3A" w:rsidP="00561A2A">
            <w:pPr>
              <w:pStyle w:val="BP4Figures"/>
              <w:rPr>
                <w:lang w:eastAsia="en-AU"/>
              </w:rPr>
            </w:pPr>
            <w:r w:rsidRPr="00FE595C">
              <w:rPr>
                <w:lang w:eastAsia="en-AU"/>
              </w:rPr>
              <w:t>2</w:t>
            </w:r>
            <w:r>
              <w:rPr>
                <w:lang w:eastAsia="en-AU"/>
              </w:rPr>
              <w:t>7</w:t>
            </w:r>
            <w:r w:rsidRPr="00FE595C">
              <w:rPr>
                <w:lang w:eastAsia="en-AU"/>
              </w:rPr>
              <w:t xml:space="preserve"> </w:t>
            </w:r>
            <w:r>
              <w:rPr>
                <w:lang w:eastAsia="en-AU"/>
              </w:rPr>
              <w:t>4</w:t>
            </w:r>
            <w:r w:rsidRPr="00FE595C">
              <w:rPr>
                <w:lang w:eastAsia="en-AU"/>
              </w:rPr>
              <w:t>00</w:t>
            </w:r>
          </w:p>
        </w:tc>
        <w:tc>
          <w:tcPr>
            <w:tcW w:w="993" w:type="dxa"/>
            <w:gridSpan w:val="2"/>
            <w:tcBorders>
              <w:top w:val="nil"/>
              <w:left w:val="nil"/>
              <w:bottom w:val="nil"/>
              <w:right w:val="nil"/>
            </w:tcBorders>
            <w:shd w:val="clear" w:color="auto" w:fill="auto"/>
            <w:hideMark/>
          </w:tcPr>
          <w:p w:rsidR="006C5E3A" w:rsidRPr="00FE595C" w:rsidRDefault="006C5E3A" w:rsidP="00561A2A">
            <w:pPr>
              <w:pStyle w:val="BP4Figures"/>
              <w:rPr>
                <w:lang w:eastAsia="en-AU"/>
              </w:rPr>
            </w:pPr>
            <w:r>
              <w:rPr>
                <w:lang w:eastAsia="en-AU"/>
              </w:rPr>
              <w:t>45</w:t>
            </w:r>
            <w:r w:rsidRPr="00FE595C">
              <w:rPr>
                <w:lang w:eastAsia="en-AU"/>
              </w:rPr>
              <w:t xml:space="preserve"> </w:t>
            </w:r>
            <w:r>
              <w:rPr>
                <w:lang w:eastAsia="en-AU"/>
              </w:rPr>
              <w:t>6</w:t>
            </w:r>
            <w:r w:rsidRPr="00FE595C">
              <w:rPr>
                <w:lang w:eastAsia="en-AU"/>
              </w:rPr>
              <w:t>00</w:t>
            </w:r>
          </w:p>
        </w:tc>
        <w:tc>
          <w:tcPr>
            <w:tcW w:w="993" w:type="dxa"/>
            <w:gridSpan w:val="2"/>
            <w:tcBorders>
              <w:top w:val="nil"/>
              <w:left w:val="nil"/>
              <w:bottom w:val="nil"/>
              <w:right w:val="nil"/>
            </w:tcBorders>
            <w:shd w:val="clear" w:color="auto" w:fill="auto"/>
            <w:hideMark/>
          </w:tcPr>
          <w:p w:rsidR="006C5E3A" w:rsidRPr="00FE595C" w:rsidRDefault="006C5E3A" w:rsidP="00561A2A">
            <w:pPr>
              <w:pStyle w:val="BP4Figures"/>
              <w:rPr>
                <w:lang w:eastAsia="en-AU"/>
              </w:rPr>
            </w:pPr>
            <w:r>
              <w:rPr>
                <w:lang w:eastAsia="en-AU"/>
              </w:rPr>
              <w:t>199</w:t>
            </w:r>
            <w:r w:rsidRPr="00FE595C">
              <w:rPr>
                <w:lang w:eastAsia="en-AU"/>
              </w:rPr>
              <w:t xml:space="preserve"> </w:t>
            </w:r>
            <w:r>
              <w:rPr>
                <w:lang w:eastAsia="en-AU"/>
              </w:rPr>
              <w:t>8</w:t>
            </w:r>
            <w:r w:rsidRPr="00FE595C">
              <w:rPr>
                <w:lang w:eastAsia="en-AU"/>
              </w:rPr>
              <w:t>00</w:t>
            </w:r>
          </w:p>
        </w:tc>
        <w:tc>
          <w:tcPr>
            <w:tcW w:w="993" w:type="dxa"/>
            <w:gridSpan w:val="7"/>
            <w:tcBorders>
              <w:top w:val="nil"/>
              <w:left w:val="nil"/>
              <w:bottom w:val="nil"/>
              <w:right w:val="nil"/>
            </w:tcBorders>
            <w:shd w:val="clear" w:color="auto" w:fill="auto"/>
            <w:hideMark/>
          </w:tcPr>
          <w:p w:rsidR="006C5E3A" w:rsidRPr="00DB74D8" w:rsidRDefault="006C5E3A" w:rsidP="00273754">
            <w:pPr>
              <w:pStyle w:val="BP4Figures"/>
              <w:rPr>
                <w:lang w:eastAsia="en-AU"/>
              </w:rPr>
            </w:pPr>
            <w:r w:rsidRPr="00DB74D8">
              <w:rPr>
                <w:lang w:eastAsia="en-AU"/>
              </w:rPr>
              <w:t>qtr 2 2018</w:t>
            </w:r>
            <w:r>
              <w:rPr>
                <w:lang w:eastAsia="en-AU"/>
              </w:rPr>
              <w:noBreakHyphen/>
            </w:r>
            <w:r w:rsidRPr="00DB74D8">
              <w:rPr>
                <w:lang w:eastAsia="en-AU"/>
              </w:rPr>
              <w:t>19</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noWrap/>
            <w:hideMark/>
          </w:tcPr>
          <w:p w:rsidR="006C5E3A" w:rsidRPr="00FE595C" w:rsidRDefault="006C5E3A" w:rsidP="00635AC2">
            <w:pPr>
              <w:pStyle w:val="BP4tabletext"/>
            </w:pPr>
            <w:r w:rsidRPr="00FE595C">
              <w:t>Controlled environments for developing new crops development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FE595C" w:rsidRDefault="006C5E3A" w:rsidP="00635AC2">
            <w:pPr>
              <w:pStyle w:val="BP4Figures"/>
              <w:rPr>
                <w:lang w:eastAsia="en-AU"/>
              </w:rPr>
            </w:pPr>
            <w:r w:rsidRPr="00FE595C">
              <w:rPr>
                <w:lang w:eastAsia="en-AU"/>
              </w:rPr>
              <w:t>10 700</w:t>
            </w:r>
          </w:p>
        </w:tc>
        <w:tc>
          <w:tcPr>
            <w:tcW w:w="993" w:type="dxa"/>
            <w:gridSpan w:val="2"/>
            <w:tcBorders>
              <w:top w:val="nil"/>
              <w:left w:val="nil"/>
              <w:bottom w:val="nil"/>
              <w:right w:val="nil"/>
            </w:tcBorders>
            <w:shd w:val="clear" w:color="auto" w:fill="auto"/>
            <w:noWrap/>
            <w:hideMark/>
          </w:tcPr>
          <w:p w:rsidR="006C5E3A" w:rsidRPr="00FE595C" w:rsidRDefault="006C5E3A" w:rsidP="00635AC2">
            <w:pPr>
              <w:pStyle w:val="BP4Figures"/>
              <w:rPr>
                <w:lang w:eastAsia="en-AU"/>
              </w:rPr>
            </w:pPr>
            <w:r w:rsidRPr="00FE595C">
              <w:rPr>
                <w:lang w:eastAsia="en-AU"/>
              </w:rPr>
              <w:t>6 528</w:t>
            </w:r>
          </w:p>
        </w:tc>
        <w:tc>
          <w:tcPr>
            <w:tcW w:w="993" w:type="dxa"/>
            <w:gridSpan w:val="2"/>
            <w:tcBorders>
              <w:top w:val="nil"/>
              <w:left w:val="nil"/>
              <w:bottom w:val="nil"/>
              <w:right w:val="nil"/>
            </w:tcBorders>
            <w:shd w:val="clear" w:color="auto" w:fill="auto"/>
            <w:noWrap/>
            <w:hideMark/>
          </w:tcPr>
          <w:p w:rsidR="006C5E3A" w:rsidRPr="00FE595C" w:rsidRDefault="006C5E3A" w:rsidP="00635AC2">
            <w:pPr>
              <w:pStyle w:val="BP4Figures"/>
              <w:rPr>
                <w:lang w:eastAsia="en-AU"/>
              </w:rPr>
            </w:pPr>
            <w:r w:rsidRPr="00FE595C">
              <w:rPr>
                <w:lang w:eastAsia="en-AU"/>
              </w:rPr>
              <w:t>4 172</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w:t>
            </w:r>
          </w:p>
        </w:tc>
        <w:tc>
          <w:tcPr>
            <w:tcW w:w="993" w:type="dxa"/>
            <w:gridSpan w:val="7"/>
            <w:tcBorders>
              <w:top w:val="nil"/>
              <w:left w:val="nil"/>
              <w:bottom w:val="nil"/>
              <w:right w:val="nil"/>
            </w:tcBorders>
            <w:shd w:val="clear" w:color="auto" w:fill="auto"/>
            <w:noWrap/>
            <w:hideMark/>
          </w:tcPr>
          <w:p w:rsidR="006C5E3A" w:rsidRPr="00FE595C" w:rsidRDefault="006C5E3A" w:rsidP="00635AC2">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noWrap/>
            <w:hideMark/>
          </w:tcPr>
          <w:p w:rsidR="006C5E3A" w:rsidRPr="00FE595C" w:rsidRDefault="006C5E3A" w:rsidP="00635AC2">
            <w:pPr>
              <w:pStyle w:val="BP4tabletext"/>
            </w:pPr>
            <w:r w:rsidRPr="00FE595C">
              <w:t>Consolidating accommodation metro and regional (Attwood)</w:t>
            </w:r>
            <w:r>
              <w:fldChar w:fldCharType="begin"/>
            </w:r>
            <w:r>
              <w:instrText xml:space="preserve"> XE "</w:instrText>
            </w:r>
            <w:r w:rsidRPr="003A0C87">
              <w:rPr>
                <w:rFonts w:cs="Calibri"/>
              </w:rPr>
              <w:instrText>Attwood</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FE595C" w:rsidRDefault="006C5E3A" w:rsidP="00635AC2">
            <w:pPr>
              <w:pStyle w:val="BP4Figures"/>
              <w:rPr>
                <w:lang w:eastAsia="en-AU"/>
              </w:rPr>
            </w:pPr>
            <w:r w:rsidRPr="00FE595C">
              <w:rPr>
                <w:lang w:eastAsia="en-AU"/>
              </w:rPr>
              <w:t>52 274</w:t>
            </w:r>
          </w:p>
        </w:tc>
        <w:tc>
          <w:tcPr>
            <w:tcW w:w="993" w:type="dxa"/>
            <w:gridSpan w:val="2"/>
            <w:tcBorders>
              <w:top w:val="nil"/>
              <w:left w:val="nil"/>
              <w:bottom w:val="nil"/>
              <w:right w:val="nil"/>
            </w:tcBorders>
            <w:shd w:val="clear" w:color="auto" w:fill="auto"/>
            <w:noWrap/>
            <w:hideMark/>
          </w:tcPr>
          <w:p w:rsidR="006C5E3A" w:rsidRPr="00FE595C" w:rsidRDefault="006C5E3A" w:rsidP="00635AC2">
            <w:pPr>
              <w:pStyle w:val="BP4Figures"/>
              <w:rPr>
                <w:lang w:eastAsia="en-AU"/>
              </w:rPr>
            </w:pPr>
            <w:r w:rsidRPr="00FE595C">
              <w:rPr>
                <w:lang w:eastAsia="en-AU"/>
              </w:rPr>
              <w:t>45 244</w:t>
            </w:r>
          </w:p>
        </w:tc>
        <w:tc>
          <w:tcPr>
            <w:tcW w:w="993" w:type="dxa"/>
            <w:gridSpan w:val="2"/>
            <w:tcBorders>
              <w:top w:val="nil"/>
              <w:left w:val="nil"/>
              <w:bottom w:val="nil"/>
              <w:right w:val="nil"/>
            </w:tcBorders>
            <w:shd w:val="clear" w:color="auto" w:fill="auto"/>
            <w:noWrap/>
            <w:hideMark/>
          </w:tcPr>
          <w:p w:rsidR="006C5E3A" w:rsidRPr="00FE595C" w:rsidRDefault="006C5E3A" w:rsidP="00635AC2">
            <w:pPr>
              <w:pStyle w:val="BP4Figures"/>
              <w:rPr>
                <w:lang w:eastAsia="en-AU"/>
              </w:rPr>
            </w:pPr>
            <w:r w:rsidRPr="00FE595C">
              <w:rPr>
                <w:lang w:eastAsia="en-AU"/>
              </w:rPr>
              <w:t>7 030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w:t>
            </w:r>
          </w:p>
        </w:tc>
        <w:tc>
          <w:tcPr>
            <w:tcW w:w="993" w:type="dxa"/>
            <w:gridSpan w:val="7"/>
            <w:tcBorders>
              <w:top w:val="nil"/>
              <w:left w:val="nil"/>
              <w:bottom w:val="nil"/>
              <w:right w:val="nil"/>
            </w:tcBorders>
            <w:shd w:val="clear" w:color="auto" w:fill="auto"/>
            <w:noWrap/>
            <w:hideMark/>
          </w:tcPr>
          <w:p w:rsidR="006C5E3A" w:rsidRPr="00FE595C" w:rsidRDefault="006C5E3A" w:rsidP="00635AC2">
            <w:pPr>
              <w:pStyle w:val="BP4Figures"/>
              <w:rPr>
                <w:lang w:eastAsia="en-AU"/>
              </w:rPr>
            </w:pPr>
            <w:r w:rsidRPr="00FE595C">
              <w:rPr>
                <w:lang w:eastAsia="en-AU"/>
              </w:rPr>
              <w:t>qtr 2 2015</w:t>
            </w:r>
            <w:r>
              <w:rPr>
                <w:lang w:eastAsia="en-AU"/>
              </w:rPr>
              <w:noBreakHyphen/>
            </w:r>
            <w:r w:rsidRPr="00FE595C">
              <w:rPr>
                <w:lang w:eastAsia="en-AU"/>
              </w:rPr>
              <w:t>16</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Dingley Bypass between Warrigal Road to Westall Road (Dingley)</w:t>
            </w:r>
            <w:r>
              <w:fldChar w:fldCharType="begin"/>
            </w:r>
            <w:r>
              <w:instrText xml:space="preserve"> XE "</w:instrText>
            </w:r>
            <w:r w:rsidRPr="003A0C87">
              <w:rPr>
                <w:rFonts w:cs="Calibri"/>
              </w:rPr>
              <w:instrText>Dingley</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155 700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83 659</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45 902</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26 139</w:t>
            </w:r>
          </w:p>
        </w:tc>
        <w:tc>
          <w:tcPr>
            <w:tcW w:w="993" w:type="dxa"/>
            <w:gridSpan w:val="7"/>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qtr 1 2016</w:t>
            </w:r>
            <w:r>
              <w:rPr>
                <w:lang w:eastAsia="en-AU"/>
              </w:rPr>
              <w:noBreakHyphen/>
            </w:r>
            <w:r w:rsidRPr="00FE595C">
              <w:rPr>
                <w:lang w:eastAsia="en-AU"/>
              </w:rPr>
              <w:t>17</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FF5874">
            <w:pPr>
              <w:pStyle w:val="BP4tabletext"/>
            </w:pPr>
            <w:r w:rsidRPr="00FE595C">
              <w:t>Doncaster Area Rapid Transit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41 500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32 717</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4 783</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4 000</w:t>
            </w:r>
          </w:p>
        </w:tc>
        <w:tc>
          <w:tcPr>
            <w:tcW w:w="993" w:type="dxa"/>
            <w:gridSpan w:val="7"/>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qtr 3 2015</w:t>
            </w:r>
            <w:r>
              <w:rPr>
                <w:lang w:eastAsia="en-AU"/>
              </w:rPr>
              <w:noBreakHyphen/>
            </w:r>
            <w:r w:rsidRPr="00FE595C">
              <w:rPr>
                <w:lang w:eastAsia="en-AU"/>
              </w:rPr>
              <w:t>16</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East Werribee Employment Precinct preliminary infrastructure (East Werribee)</w:t>
            </w:r>
            <w:r>
              <w:fldChar w:fldCharType="begin"/>
            </w:r>
            <w:r>
              <w:instrText xml:space="preserve"> XE "</w:instrText>
            </w:r>
            <w:r w:rsidRPr="003A0C87">
              <w:rPr>
                <w:rFonts w:cs="Calibri"/>
              </w:rPr>
              <w:instrText>East Werribee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32 690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12 671</w:t>
            </w:r>
          </w:p>
        </w:tc>
        <w:tc>
          <w:tcPr>
            <w:tcW w:w="993" w:type="dxa"/>
            <w:gridSpan w:val="2"/>
            <w:tcBorders>
              <w:top w:val="nil"/>
              <w:left w:val="nil"/>
              <w:bottom w:val="nil"/>
              <w:right w:val="nil"/>
            </w:tcBorders>
            <w:shd w:val="clear" w:color="auto" w:fill="auto"/>
            <w:noWrap/>
            <w:hideMark/>
          </w:tcPr>
          <w:p w:rsidR="006C5E3A" w:rsidRPr="00FE595C" w:rsidRDefault="006C5E3A" w:rsidP="00635AC2">
            <w:pPr>
              <w:pStyle w:val="BP4Figures"/>
              <w:rPr>
                <w:lang w:eastAsia="en-AU"/>
              </w:rPr>
            </w:pPr>
            <w:r w:rsidRPr="00FE595C">
              <w:rPr>
                <w:lang w:eastAsia="en-AU"/>
              </w:rPr>
              <w:t>10 000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10 019</w:t>
            </w:r>
          </w:p>
        </w:tc>
        <w:tc>
          <w:tcPr>
            <w:tcW w:w="993" w:type="dxa"/>
            <w:gridSpan w:val="7"/>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qtr 2 2015</w:t>
            </w:r>
            <w:r>
              <w:rPr>
                <w:lang w:eastAsia="en-AU"/>
              </w:rPr>
              <w:noBreakHyphen/>
            </w:r>
            <w:r w:rsidRPr="00FE595C">
              <w:rPr>
                <w:lang w:eastAsia="en-AU"/>
              </w:rPr>
              <w:t>16</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Echuca</w:t>
            </w:r>
            <w:r>
              <w:noBreakHyphen/>
            </w:r>
            <w:r w:rsidRPr="00FE595C">
              <w:t xml:space="preserve">Moama </w:t>
            </w:r>
            <w:r>
              <w:t>b</w:t>
            </w:r>
            <w:r w:rsidRPr="00FE595C">
              <w:t>ridge (Echuca)</w:t>
            </w:r>
            <w:r>
              <w:fldChar w:fldCharType="begin"/>
            </w:r>
            <w:r>
              <w:instrText xml:space="preserve"> XE "</w:instrText>
            </w:r>
            <w:r w:rsidRPr="003A0C87">
              <w:rPr>
                <w:rFonts w:cs="Calibri"/>
              </w:rPr>
              <w:instrText>Echuca</w:instrText>
            </w:r>
            <w:r>
              <w:rPr>
                <w:rFonts w:cs="Calibri"/>
              </w:rPr>
              <w:instrText>"</w:instrText>
            </w:r>
            <w:r>
              <w:instrText xml:space="preserve"> </w:instrText>
            </w:r>
            <w:r>
              <w:fldChar w:fldCharType="end"/>
            </w:r>
            <w:r>
              <w:t xml:space="preserve"> </w:t>
            </w:r>
            <w:r>
              <w:rPr>
                <w:vertAlign w:val="superscript"/>
              </w:rPr>
              <w:t>(c</w:t>
            </w:r>
            <w:r w:rsidRPr="00F56553">
              <w:rPr>
                <w:vertAlign w:val="superscript"/>
              </w:rPr>
              <w:t>)</w:t>
            </w:r>
          </w:p>
        </w:tc>
        <w:tc>
          <w:tcPr>
            <w:tcW w:w="994" w:type="dxa"/>
            <w:gridSpan w:val="3"/>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96 000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 xml:space="preserve"> 500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95 500</w:t>
            </w:r>
          </w:p>
        </w:tc>
        <w:tc>
          <w:tcPr>
            <w:tcW w:w="993" w:type="dxa"/>
            <w:gridSpan w:val="7"/>
            <w:tcBorders>
              <w:top w:val="nil"/>
              <w:left w:val="nil"/>
              <w:bottom w:val="nil"/>
              <w:right w:val="nil"/>
            </w:tcBorders>
            <w:shd w:val="clear" w:color="auto" w:fill="auto"/>
            <w:hideMark/>
          </w:tcPr>
          <w:p w:rsidR="006C5E3A" w:rsidRPr="00A86D57" w:rsidRDefault="006C5E3A" w:rsidP="00635AC2">
            <w:pPr>
              <w:pStyle w:val="BP4Figures"/>
              <w:rPr>
                <w:highlight w:val="yellow"/>
                <w:lang w:eastAsia="en-AU"/>
              </w:rPr>
            </w:pPr>
            <w:r w:rsidRPr="003A4DF2">
              <w:rPr>
                <w:lang w:eastAsia="en-AU"/>
              </w:rPr>
              <w:t>tbc</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 xml:space="preserve">Federation Square </w:t>
            </w:r>
            <w:r>
              <w:t>c</w:t>
            </w:r>
            <w:r w:rsidRPr="00FE595C">
              <w:t xml:space="preserve">apital </w:t>
            </w:r>
            <w:r>
              <w:t>r</w:t>
            </w:r>
            <w:r w:rsidRPr="00FE595C">
              <w:t xml:space="preserve">eplacement and </w:t>
            </w:r>
            <w:r>
              <w:t>r</w:t>
            </w:r>
            <w:r w:rsidRPr="00FE595C">
              <w:t xml:space="preserve">enewal </w:t>
            </w:r>
            <w:r>
              <w:t>w</w:t>
            </w:r>
            <w:r w:rsidRPr="00FE595C">
              <w:t>orks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11 735</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7 626</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4 109</w:t>
            </w:r>
          </w:p>
        </w:tc>
        <w:tc>
          <w:tcPr>
            <w:tcW w:w="993" w:type="dxa"/>
            <w:gridSpan w:val="2"/>
            <w:tcBorders>
              <w:top w:val="nil"/>
              <w:left w:val="nil"/>
              <w:bottom w:val="nil"/>
              <w:right w:val="nil"/>
            </w:tcBorders>
            <w:shd w:val="clear" w:color="auto" w:fill="auto"/>
            <w:vAlign w:val="center"/>
            <w:hideMark/>
          </w:tcPr>
          <w:p w:rsidR="006C5E3A" w:rsidRPr="00FE595C" w:rsidRDefault="006C5E3A" w:rsidP="00635AC2">
            <w:pPr>
              <w:pStyle w:val="BP4Figures"/>
              <w:rPr>
                <w:lang w:eastAsia="en-AU"/>
              </w:rPr>
            </w:pPr>
            <w:r w:rsidRPr="00FE595C">
              <w:rPr>
                <w:lang w:eastAsia="en-AU"/>
              </w:rPr>
              <w:t>..</w:t>
            </w:r>
          </w:p>
        </w:tc>
        <w:tc>
          <w:tcPr>
            <w:tcW w:w="993" w:type="dxa"/>
            <w:gridSpan w:val="7"/>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Heavy vehicle safety and productivity program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t xml:space="preserve"> </w:t>
            </w:r>
            <w:r>
              <w:rPr>
                <w:vertAlign w:val="superscript"/>
              </w:rPr>
              <w:t>(d</w:t>
            </w:r>
            <w:r w:rsidRPr="00F56553">
              <w:rPr>
                <w:vertAlign w:val="superscript"/>
              </w:rPr>
              <w:t>)</w:t>
            </w:r>
          </w:p>
        </w:tc>
        <w:tc>
          <w:tcPr>
            <w:tcW w:w="994" w:type="dxa"/>
            <w:gridSpan w:val="3"/>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4 189</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2 784</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1 284</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 xml:space="preserve"> 121</w:t>
            </w:r>
          </w:p>
        </w:tc>
        <w:tc>
          <w:tcPr>
            <w:tcW w:w="993" w:type="dxa"/>
            <w:gridSpan w:val="7"/>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qtr 1 2015</w:t>
            </w:r>
            <w:r>
              <w:rPr>
                <w:lang w:eastAsia="en-AU"/>
              </w:rPr>
              <w:noBreakHyphen/>
            </w:r>
            <w:r w:rsidRPr="00FE595C">
              <w:rPr>
                <w:lang w:eastAsia="en-AU"/>
              </w:rPr>
              <w:t>16</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tcPr>
          <w:p w:rsidR="006C5E3A" w:rsidRPr="003E1DBA" w:rsidRDefault="006C5E3A" w:rsidP="003E1DBA">
            <w:pPr>
              <w:pStyle w:val="BP4tabletext"/>
              <w:rPr>
                <w:vertAlign w:val="superscript"/>
              </w:rPr>
            </w:pPr>
            <w:r w:rsidRPr="00FE595C">
              <w:t xml:space="preserve">Level </w:t>
            </w:r>
            <w:r>
              <w:t>c</w:t>
            </w:r>
            <w:r w:rsidRPr="00FE595C">
              <w:t xml:space="preserve">rossing </w:t>
            </w:r>
            <w:r>
              <w:t>r</w:t>
            </w:r>
            <w:r w:rsidRPr="00FE595C">
              <w:t>emoval projects</w:t>
            </w:r>
            <w:r w:rsidR="00E21F62">
              <w:t xml:space="preserve"> (</w:t>
            </w:r>
            <w:r w:rsidR="00CB69F0">
              <w:t>metro </w:t>
            </w:r>
            <w:r w:rsidR="00E21F62">
              <w:t>various)</w:t>
            </w:r>
            <w:r w:rsidR="00E21F62">
              <w:fldChar w:fldCharType="begin"/>
            </w:r>
            <w:r w:rsidR="00E21F62">
              <w:instrText xml:space="preserve"> XE "</w:instrText>
            </w:r>
            <w:r w:rsidR="00CB69F0">
              <w:instrText>Metropolitan:</w:instrText>
            </w:r>
            <w:r w:rsidR="00E21F62" w:rsidRPr="00C65B21">
              <w:instrText>Various</w:instrText>
            </w:r>
            <w:r w:rsidR="00E21F62">
              <w:instrText xml:space="preserve">" </w:instrText>
            </w:r>
            <w:r w:rsidR="00E21F62">
              <w:fldChar w:fldCharType="end"/>
            </w:r>
            <w:r>
              <w:t xml:space="preserve"> </w:t>
            </w:r>
            <w:r>
              <w:rPr>
                <w:vertAlign w:val="superscript"/>
              </w:rPr>
              <w:t>(e</w:t>
            </w:r>
            <w:r w:rsidRPr="00F56553">
              <w:rPr>
                <w:vertAlign w:val="superscript"/>
              </w:rPr>
              <w:t>)</w:t>
            </w:r>
          </w:p>
        </w:tc>
        <w:tc>
          <w:tcPr>
            <w:tcW w:w="994" w:type="dxa"/>
            <w:gridSpan w:val="3"/>
            <w:tcBorders>
              <w:top w:val="nil"/>
              <w:left w:val="nil"/>
              <w:bottom w:val="nil"/>
              <w:right w:val="nil"/>
            </w:tcBorders>
            <w:shd w:val="clear" w:color="auto" w:fill="auto"/>
          </w:tcPr>
          <w:p w:rsidR="006C5E3A" w:rsidRPr="00FE595C" w:rsidRDefault="006C5E3A" w:rsidP="00583029">
            <w:pPr>
              <w:pStyle w:val="BP4Figures"/>
              <w:rPr>
                <w:lang w:eastAsia="en-AU"/>
              </w:rPr>
            </w:pPr>
            <w:r w:rsidRPr="00FE595C">
              <w:rPr>
                <w:lang w:eastAsia="en-AU"/>
              </w:rPr>
              <w:t>659 319</w:t>
            </w:r>
          </w:p>
        </w:tc>
        <w:tc>
          <w:tcPr>
            <w:tcW w:w="993" w:type="dxa"/>
            <w:gridSpan w:val="2"/>
            <w:tcBorders>
              <w:top w:val="nil"/>
              <w:left w:val="nil"/>
              <w:bottom w:val="nil"/>
              <w:right w:val="nil"/>
            </w:tcBorders>
            <w:shd w:val="clear" w:color="auto" w:fill="auto"/>
          </w:tcPr>
          <w:p w:rsidR="006C5E3A" w:rsidRPr="00FE595C" w:rsidRDefault="006C5E3A" w:rsidP="00583029">
            <w:pPr>
              <w:pStyle w:val="BP4Figures"/>
              <w:rPr>
                <w:lang w:eastAsia="en-AU"/>
              </w:rPr>
            </w:pPr>
            <w:r w:rsidRPr="00FE595C">
              <w:rPr>
                <w:lang w:eastAsia="en-AU"/>
              </w:rPr>
              <w:t>34 892</w:t>
            </w:r>
          </w:p>
        </w:tc>
        <w:tc>
          <w:tcPr>
            <w:tcW w:w="993" w:type="dxa"/>
            <w:gridSpan w:val="2"/>
            <w:tcBorders>
              <w:top w:val="nil"/>
              <w:left w:val="nil"/>
              <w:bottom w:val="nil"/>
              <w:right w:val="nil"/>
            </w:tcBorders>
            <w:shd w:val="clear" w:color="auto" w:fill="auto"/>
          </w:tcPr>
          <w:p w:rsidR="006C5E3A" w:rsidRPr="00FE595C" w:rsidRDefault="006C5E3A" w:rsidP="00583029">
            <w:pPr>
              <w:pStyle w:val="BP4Figures"/>
              <w:rPr>
                <w:lang w:eastAsia="en-AU"/>
              </w:rPr>
            </w:pPr>
            <w:r w:rsidRPr="00FE595C">
              <w:rPr>
                <w:lang w:eastAsia="en-AU"/>
              </w:rPr>
              <w:t>298 922</w:t>
            </w:r>
          </w:p>
        </w:tc>
        <w:tc>
          <w:tcPr>
            <w:tcW w:w="993" w:type="dxa"/>
            <w:gridSpan w:val="2"/>
            <w:tcBorders>
              <w:top w:val="nil"/>
              <w:left w:val="nil"/>
              <w:bottom w:val="nil"/>
              <w:right w:val="nil"/>
            </w:tcBorders>
            <w:shd w:val="clear" w:color="auto" w:fill="auto"/>
          </w:tcPr>
          <w:p w:rsidR="006C5E3A" w:rsidRPr="00FE595C" w:rsidRDefault="006C5E3A" w:rsidP="00583029">
            <w:pPr>
              <w:pStyle w:val="BP4Figures"/>
              <w:rPr>
                <w:lang w:eastAsia="en-AU"/>
              </w:rPr>
            </w:pPr>
            <w:r w:rsidRPr="00FE595C">
              <w:rPr>
                <w:lang w:eastAsia="en-AU"/>
              </w:rPr>
              <w:t>325 505</w:t>
            </w:r>
          </w:p>
        </w:tc>
        <w:tc>
          <w:tcPr>
            <w:tcW w:w="993" w:type="dxa"/>
            <w:gridSpan w:val="7"/>
            <w:tcBorders>
              <w:top w:val="nil"/>
              <w:left w:val="nil"/>
              <w:bottom w:val="nil"/>
              <w:right w:val="nil"/>
            </w:tcBorders>
            <w:shd w:val="clear" w:color="auto" w:fill="auto"/>
          </w:tcPr>
          <w:p w:rsidR="006C5E3A" w:rsidRPr="00FE595C" w:rsidRDefault="006C5E3A" w:rsidP="00583029">
            <w:pPr>
              <w:pStyle w:val="BP4Figures"/>
              <w:rPr>
                <w:lang w:eastAsia="en-AU"/>
              </w:rPr>
            </w:pPr>
            <w:r w:rsidRPr="00FE595C">
              <w:rPr>
                <w:lang w:eastAsia="en-AU"/>
              </w:rPr>
              <w:t>qtr 4 2016</w:t>
            </w:r>
            <w:r>
              <w:rPr>
                <w:lang w:eastAsia="en-AU"/>
              </w:rPr>
              <w:noBreakHyphen/>
            </w:r>
            <w:r w:rsidRPr="00FE595C">
              <w:rPr>
                <w:lang w:eastAsia="en-AU"/>
              </w:rPr>
              <w:t>17</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t>Lysterfield Lake Park – l</w:t>
            </w:r>
            <w:r w:rsidRPr="00FE595C">
              <w:t>and purchase (Lysterfield)</w:t>
            </w:r>
            <w:r>
              <w:fldChar w:fldCharType="begin"/>
            </w:r>
            <w:r>
              <w:instrText xml:space="preserve"> XE "</w:instrText>
            </w:r>
            <w:r w:rsidRPr="003A0C87">
              <w:rPr>
                <w:rFonts w:cs="Calibri"/>
              </w:rPr>
              <w:instrText>Lysterfield</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3 000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1 800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 xml:space="preserve"> 60</w:t>
            </w:r>
          </w:p>
        </w:tc>
        <w:tc>
          <w:tcPr>
            <w:tcW w:w="993" w:type="dxa"/>
            <w:gridSpan w:val="2"/>
            <w:tcBorders>
              <w:top w:val="nil"/>
              <w:left w:val="nil"/>
              <w:bottom w:val="nil"/>
              <w:right w:val="nil"/>
            </w:tcBorders>
            <w:shd w:val="clear" w:color="auto" w:fill="auto"/>
            <w:vAlign w:val="center"/>
            <w:hideMark/>
          </w:tcPr>
          <w:p w:rsidR="006C5E3A" w:rsidRPr="00FE595C" w:rsidRDefault="006C5E3A" w:rsidP="00635AC2">
            <w:pPr>
              <w:pStyle w:val="BP4Figures"/>
              <w:rPr>
                <w:lang w:eastAsia="en-AU"/>
              </w:rPr>
            </w:pPr>
            <w:r w:rsidRPr="00FE595C">
              <w:rPr>
                <w:lang w:eastAsia="en-AU"/>
              </w:rPr>
              <w:t>1 140</w:t>
            </w:r>
          </w:p>
        </w:tc>
        <w:tc>
          <w:tcPr>
            <w:tcW w:w="993" w:type="dxa"/>
            <w:gridSpan w:val="7"/>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qtr 4 2035</w:t>
            </w:r>
            <w:r>
              <w:rPr>
                <w:lang w:eastAsia="en-AU"/>
              </w:rPr>
              <w:noBreakHyphen/>
            </w:r>
            <w:r w:rsidRPr="00FE595C">
              <w:rPr>
                <w:lang w:eastAsia="en-AU"/>
              </w:rPr>
              <w:t>36</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Maintain the Melbourne Exhibition Centre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5 000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1 000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4 000</w:t>
            </w:r>
          </w:p>
        </w:tc>
        <w:tc>
          <w:tcPr>
            <w:tcW w:w="993" w:type="dxa"/>
            <w:gridSpan w:val="2"/>
            <w:tcBorders>
              <w:top w:val="nil"/>
              <w:left w:val="nil"/>
              <w:bottom w:val="nil"/>
              <w:right w:val="nil"/>
            </w:tcBorders>
            <w:shd w:val="clear" w:color="auto" w:fill="auto"/>
            <w:vAlign w:val="center"/>
            <w:hideMark/>
          </w:tcPr>
          <w:p w:rsidR="006C5E3A" w:rsidRPr="00FE595C" w:rsidRDefault="006C5E3A" w:rsidP="00635AC2">
            <w:pPr>
              <w:pStyle w:val="BP4Figures"/>
              <w:rPr>
                <w:lang w:eastAsia="en-AU"/>
              </w:rPr>
            </w:pPr>
            <w:r w:rsidRPr="00FE595C">
              <w:rPr>
                <w:lang w:eastAsia="en-AU"/>
              </w:rPr>
              <w:t>..</w:t>
            </w:r>
          </w:p>
        </w:tc>
        <w:tc>
          <w:tcPr>
            <w:tcW w:w="993" w:type="dxa"/>
            <w:gridSpan w:val="7"/>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Managed motorway program – Monash Freeway between High Street and Warrigal Road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t xml:space="preserve"> </w:t>
            </w:r>
            <w:r>
              <w:rPr>
                <w:vertAlign w:val="superscript"/>
              </w:rPr>
              <w:t>(f</w:t>
            </w:r>
            <w:r w:rsidRPr="00F56553">
              <w:rPr>
                <w:vertAlign w:val="superscript"/>
              </w:rPr>
              <w:t>)</w:t>
            </w:r>
          </w:p>
        </w:tc>
        <w:tc>
          <w:tcPr>
            <w:tcW w:w="994" w:type="dxa"/>
            <w:gridSpan w:val="3"/>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20 310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11 595</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1 424</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7 291</w:t>
            </w:r>
          </w:p>
        </w:tc>
        <w:tc>
          <w:tcPr>
            <w:tcW w:w="993" w:type="dxa"/>
            <w:gridSpan w:val="7"/>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qtr 2 2015</w:t>
            </w:r>
            <w:r>
              <w:rPr>
                <w:lang w:eastAsia="en-AU"/>
              </w:rPr>
              <w:noBreakHyphen/>
            </w:r>
            <w:r w:rsidRPr="00FE595C">
              <w:rPr>
                <w:lang w:eastAsia="en-AU"/>
              </w:rPr>
              <w:t>16</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Marine pollution response capability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vAlign w:val="center"/>
            <w:hideMark/>
          </w:tcPr>
          <w:p w:rsidR="006C5E3A" w:rsidRPr="00FE595C" w:rsidRDefault="006C5E3A" w:rsidP="00635AC2">
            <w:pPr>
              <w:pStyle w:val="BP4Figures"/>
              <w:rPr>
                <w:lang w:eastAsia="en-AU"/>
              </w:rPr>
            </w:pPr>
            <w:r w:rsidRPr="00FE595C">
              <w:rPr>
                <w:lang w:eastAsia="en-AU"/>
              </w:rPr>
              <w:t>3 374</w:t>
            </w:r>
          </w:p>
        </w:tc>
        <w:tc>
          <w:tcPr>
            <w:tcW w:w="993" w:type="dxa"/>
            <w:gridSpan w:val="2"/>
            <w:tcBorders>
              <w:top w:val="nil"/>
              <w:left w:val="nil"/>
              <w:bottom w:val="nil"/>
              <w:right w:val="nil"/>
            </w:tcBorders>
            <w:shd w:val="clear" w:color="auto" w:fill="auto"/>
            <w:vAlign w:val="center"/>
            <w:hideMark/>
          </w:tcPr>
          <w:p w:rsidR="006C5E3A" w:rsidRPr="00FE595C" w:rsidRDefault="006C5E3A" w:rsidP="00635AC2">
            <w:pPr>
              <w:pStyle w:val="BP4Figures"/>
              <w:rPr>
                <w:lang w:eastAsia="en-AU"/>
              </w:rPr>
            </w:pPr>
            <w:r w:rsidRPr="00FE595C">
              <w:rPr>
                <w:lang w:eastAsia="en-AU"/>
              </w:rPr>
              <w:t xml:space="preserve"> 939</w:t>
            </w:r>
          </w:p>
        </w:tc>
        <w:tc>
          <w:tcPr>
            <w:tcW w:w="993" w:type="dxa"/>
            <w:gridSpan w:val="2"/>
            <w:tcBorders>
              <w:top w:val="nil"/>
              <w:left w:val="nil"/>
              <w:bottom w:val="nil"/>
              <w:right w:val="nil"/>
            </w:tcBorders>
            <w:shd w:val="clear" w:color="auto" w:fill="auto"/>
            <w:vAlign w:val="center"/>
            <w:hideMark/>
          </w:tcPr>
          <w:p w:rsidR="006C5E3A" w:rsidRPr="00FE595C" w:rsidRDefault="006C5E3A" w:rsidP="00635AC2">
            <w:pPr>
              <w:pStyle w:val="BP4Figures"/>
              <w:rPr>
                <w:lang w:eastAsia="en-AU"/>
              </w:rPr>
            </w:pPr>
            <w:r w:rsidRPr="00FE595C">
              <w:rPr>
                <w:lang w:eastAsia="en-AU"/>
              </w:rPr>
              <w:t>1 630</w:t>
            </w:r>
          </w:p>
        </w:tc>
        <w:tc>
          <w:tcPr>
            <w:tcW w:w="993" w:type="dxa"/>
            <w:gridSpan w:val="2"/>
            <w:tcBorders>
              <w:top w:val="nil"/>
              <w:left w:val="nil"/>
              <w:bottom w:val="nil"/>
              <w:right w:val="nil"/>
            </w:tcBorders>
            <w:shd w:val="clear" w:color="auto" w:fill="auto"/>
            <w:vAlign w:val="center"/>
            <w:hideMark/>
          </w:tcPr>
          <w:p w:rsidR="006C5E3A" w:rsidRPr="00FE595C" w:rsidRDefault="006C5E3A" w:rsidP="00635AC2">
            <w:pPr>
              <w:pStyle w:val="BP4Figures"/>
              <w:rPr>
                <w:lang w:eastAsia="en-AU"/>
              </w:rPr>
            </w:pPr>
            <w:r w:rsidRPr="00FE595C">
              <w:rPr>
                <w:lang w:eastAsia="en-AU"/>
              </w:rPr>
              <w:t xml:space="preserve"> 805</w:t>
            </w:r>
          </w:p>
        </w:tc>
        <w:tc>
          <w:tcPr>
            <w:tcW w:w="993" w:type="dxa"/>
            <w:gridSpan w:val="7"/>
            <w:tcBorders>
              <w:top w:val="nil"/>
              <w:left w:val="nil"/>
              <w:bottom w:val="nil"/>
              <w:right w:val="nil"/>
            </w:tcBorders>
            <w:shd w:val="clear" w:color="auto" w:fill="auto"/>
            <w:vAlign w:val="center"/>
            <w:hideMark/>
          </w:tcPr>
          <w:p w:rsidR="006C5E3A" w:rsidRPr="00FE595C" w:rsidRDefault="006C5E3A" w:rsidP="00635AC2">
            <w:pPr>
              <w:pStyle w:val="BP4Figures"/>
              <w:rPr>
                <w:lang w:eastAsia="en-AU"/>
              </w:rPr>
            </w:pPr>
            <w:r w:rsidRPr="00FE595C">
              <w:rPr>
                <w:lang w:eastAsia="en-AU"/>
              </w:rPr>
              <w:t>qtr 4 2017</w:t>
            </w:r>
            <w:r>
              <w:rPr>
                <w:lang w:eastAsia="en-AU"/>
              </w:rPr>
              <w:noBreakHyphen/>
            </w:r>
            <w:r w:rsidRPr="00FE595C">
              <w:rPr>
                <w:lang w:eastAsia="en-AU"/>
              </w:rPr>
              <w:t>18</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t>Melbourne Exhibition Centre e</w:t>
            </w:r>
            <w:r w:rsidRPr="00FE595C">
              <w:t xml:space="preserve">xpansion </w:t>
            </w:r>
            <w:r>
              <w:t>p</w:t>
            </w:r>
            <w:r w:rsidRPr="00FE595C">
              <w:t>roject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2 000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1 200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 xml:space="preserve"> 800</w:t>
            </w:r>
          </w:p>
        </w:tc>
        <w:tc>
          <w:tcPr>
            <w:tcW w:w="993" w:type="dxa"/>
            <w:gridSpan w:val="2"/>
            <w:tcBorders>
              <w:top w:val="nil"/>
              <w:left w:val="nil"/>
              <w:bottom w:val="nil"/>
              <w:right w:val="nil"/>
            </w:tcBorders>
            <w:shd w:val="clear" w:color="auto" w:fill="auto"/>
            <w:vAlign w:val="center"/>
            <w:hideMark/>
          </w:tcPr>
          <w:p w:rsidR="006C5E3A" w:rsidRPr="00FE595C" w:rsidRDefault="006C5E3A" w:rsidP="00635AC2">
            <w:pPr>
              <w:pStyle w:val="BP4Figures"/>
              <w:rPr>
                <w:lang w:eastAsia="en-AU"/>
              </w:rPr>
            </w:pPr>
            <w:r w:rsidRPr="00FE595C">
              <w:rPr>
                <w:lang w:eastAsia="en-AU"/>
              </w:rPr>
              <w:t>..</w:t>
            </w:r>
          </w:p>
        </w:tc>
        <w:tc>
          <w:tcPr>
            <w:tcW w:w="993" w:type="dxa"/>
            <w:gridSpan w:val="7"/>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Melbourne Wholesale Markets</w:t>
            </w:r>
            <w:r>
              <w:t xml:space="preserve"> </w:t>
            </w:r>
            <w:r w:rsidRPr="00FE595C">
              <w:t>redevelopment (Epping)</w:t>
            </w:r>
            <w:r>
              <w:fldChar w:fldCharType="begin"/>
            </w:r>
            <w:r>
              <w:instrText xml:space="preserve"> XE "</w:instrText>
            </w:r>
            <w:r w:rsidRPr="003A0C87">
              <w:rPr>
                <w:rFonts w:cs="Calibri"/>
              </w:rPr>
              <w:instrText>Epping</w:instrText>
            </w:r>
            <w:r>
              <w:rPr>
                <w:rFonts w:cs="Calibri"/>
              </w:rPr>
              <w:instrText>"</w:instrText>
            </w:r>
            <w:r>
              <w:instrText xml:space="preserve"> </w:instrText>
            </w:r>
            <w:r>
              <w:fldChar w:fldCharType="end"/>
            </w:r>
            <w:r>
              <w:t xml:space="preserve"> </w:t>
            </w:r>
            <w:r>
              <w:rPr>
                <w:vertAlign w:val="superscript"/>
              </w:rPr>
              <w:t>(g</w:t>
            </w:r>
            <w:r w:rsidRPr="00F56553">
              <w:rPr>
                <w:vertAlign w:val="superscript"/>
              </w:rPr>
              <w:t>)</w:t>
            </w:r>
          </w:p>
        </w:tc>
        <w:tc>
          <w:tcPr>
            <w:tcW w:w="994" w:type="dxa"/>
            <w:gridSpan w:val="3"/>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484 436</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437 436</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47 000</w:t>
            </w:r>
          </w:p>
        </w:tc>
        <w:tc>
          <w:tcPr>
            <w:tcW w:w="993" w:type="dxa"/>
            <w:gridSpan w:val="2"/>
            <w:tcBorders>
              <w:top w:val="nil"/>
              <w:left w:val="nil"/>
              <w:bottom w:val="nil"/>
              <w:right w:val="nil"/>
            </w:tcBorders>
            <w:shd w:val="clear" w:color="auto" w:fill="auto"/>
            <w:vAlign w:val="center"/>
            <w:hideMark/>
          </w:tcPr>
          <w:p w:rsidR="006C5E3A" w:rsidRPr="00FE595C" w:rsidRDefault="006C5E3A" w:rsidP="00635AC2">
            <w:pPr>
              <w:pStyle w:val="BP4Figures"/>
              <w:rPr>
                <w:lang w:eastAsia="en-AU"/>
              </w:rPr>
            </w:pPr>
            <w:r w:rsidRPr="00FE595C">
              <w:rPr>
                <w:lang w:eastAsia="en-AU"/>
              </w:rPr>
              <w:t>..</w:t>
            </w:r>
          </w:p>
        </w:tc>
        <w:tc>
          <w:tcPr>
            <w:tcW w:w="993" w:type="dxa"/>
            <w:gridSpan w:val="7"/>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qtr 1 2015</w:t>
            </w:r>
            <w:r>
              <w:rPr>
                <w:lang w:eastAsia="en-AU"/>
              </w:rPr>
              <w:noBreakHyphen/>
            </w:r>
            <w:r w:rsidRPr="00FE595C">
              <w:rPr>
                <w:lang w:eastAsia="en-AU"/>
              </w:rPr>
              <w:t>16</w:t>
            </w:r>
          </w:p>
        </w:tc>
      </w:tr>
      <w:tr w:rsidR="006C5E3A" w:rsidRPr="00FE595C" w:rsidTr="00635AC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Metro Level Crossing Blitz program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rsidRPr="00FE595C">
              <w:t xml:space="preserve"> </w:t>
            </w:r>
          </w:p>
        </w:tc>
        <w:tc>
          <w:tcPr>
            <w:tcW w:w="994" w:type="dxa"/>
            <w:gridSpan w:val="3"/>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68 810</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42 336</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24 947</w:t>
            </w:r>
          </w:p>
        </w:tc>
        <w:tc>
          <w:tcPr>
            <w:tcW w:w="993"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1 527</w:t>
            </w:r>
          </w:p>
        </w:tc>
        <w:tc>
          <w:tcPr>
            <w:tcW w:w="993" w:type="dxa"/>
            <w:gridSpan w:val="7"/>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qtr 4 2016</w:t>
            </w:r>
            <w:r>
              <w:rPr>
                <w:lang w:eastAsia="en-AU"/>
              </w:rPr>
              <w:noBreakHyphen/>
            </w:r>
            <w:r w:rsidRPr="00FE595C">
              <w:rPr>
                <w:lang w:eastAsia="en-AU"/>
              </w:rPr>
              <w:t>17</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lastRenderedPageBreak/>
              <w:t>Parkville Gardens (Commonwealth Games Village)</w:t>
            </w:r>
            <w:r>
              <w:t xml:space="preserve"> – s</w:t>
            </w:r>
            <w:r w:rsidRPr="00FE595C">
              <w:t>ocial housing component</w:t>
            </w:r>
            <w:r>
              <w:t xml:space="preserve"> – c</w:t>
            </w:r>
            <w:r w:rsidRPr="00FE595C">
              <w:t>onstruction (</w:t>
            </w:r>
            <w:r>
              <w:t>Parkvill</w:t>
            </w:r>
            <w:r w:rsidRPr="00FE595C">
              <w:t>e)</w:t>
            </w:r>
            <w:r>
              <w:fldChar w:fldCharType="begin"/>
            </w:r>
            <w:r>
              <w:instrText xml:space="preserve"> XE "</w:instrText>
            </w:r>
            <w:r w:rsidRPr="003A0C87">
              <w:rPr>
                <w:rFonts w:cs="Calibri"/>
              </w:rPr>
              <w:instrText>Parkville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43 520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31 135</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1 329</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11 056</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4 2017</w:t>
            </w:r>
            <w:r>
              <w:rPr>
                <w:lang w:eastAsia="en-AU"/>
              </w:rPr>
              <w:noBreakHyphen/>
            </w:r>
            <w:r w:rsidRPr="00FE595C">
              <w:rPr>
                <w:lang w:eastAsia="en-AU"/>
              </w:rPr>
              <w:t>18</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Pedestrian crossing upgrade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1 745</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1 088</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 xml:space="preserve"> 282</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 xml:space="preserve"> 375</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1 2015</w:t>
            </w:r>
            <w:r>
              <w:rPr>
                <w:lang w:eastAsia="en-AU"/>
              </w:rPr>
              <w:noBreakHyphen/>
            </w:r>
            <w:r w:rsidRPr="00FE595C">
              <w:rPr>
                <w:lang w:eastAsia="en-AU"/>
              </w:rPr>
              <w:t>16</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Pioneer Road duplication (Grovedale)</w:t>
            </w:r>
            <w:r>
              <w:fldChar w:fldCharType="begin"/>
            </w:r>
            <w:r>
              <w:instrText xml:space="preserve"> XE "</w:instrText>
            </w:r>
            <w:r w:rsidRPr="003A0C87">
              <w:rPr>
                <w:rFonts w:cs="Calibri"/>
              </w:rPr>
              <w:instrText>Grovedale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12 000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1 775</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10 225</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Port</w:t>
            </w:r>
            <w:r>
              <w:noBreakHyphen/>
            </w:r>
            <w:r w:rsidRPr="00FE595C">
              <w:t>Rail shuttle (metropolitan intermodal system)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rsidRPr="00FE595C">
              <w:t xml:space="preserve"> </w:t>
            </w:r>
            <w:r>
              <w:rPr>
                <w:vertAlign w:val="superscript"/>
              </w:rPr>
              <w:t>(h</w:t>
            </w:r>
            <w:r w:rsidRPr="00F56553">
              <w:rPr>
                <w:vertAlign w:val="superscript"/>
              </w:rPr>
              <w:t>)</w:t>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58 000</w:t>
            </w:r>
          </w:p>
        </w:tc>
        <w:tc>
          <w:tcPr>
            <w:tcW w:w="993" w:type="dxa"/>
            <w:gridSpan w:val="2"/>
            <w:tcBorders>
              <w:top w:val="nil"/>
              <w:left w:val="nil"/>
              <w:bottom w:val="nil"/>
              <w:right w:val="nil"/>
            </w:tcBorders>
            <w:shd w:val="clear" w:color="auto" w:fill="auto"/>
            <w:hideMark/>
          </w:tcPr>
          <w:p w:rsidR="006C5E3A" w:rsidRPr="00411511" w:rsidRDefault="006C5E3A" w:rsidP="00EB585A">
            <w:pPr>
              <w:pStyle w:val="BP4Figures"/>
              <w:rPr>
                <w:lang w:eastAsia="en-AU"/>
              </w:rPr>
            </w:pPr>
            <w:r w:rsidRPr="00411511">
              <w:rPr>
                <w:lang w:eastAsia="en-AU"/>
              </w:rPr>
              <w:t>tbc</w:t>
            </w:r>
          </w:p>
        </w:tc>
        <w:tc>
          <w:tcPr>
            <w:tcW w:w="993" w:type="dxa"/>
            <w:gridSpan w:val="2"/>
            <w:tcBorders>
              <w:top w:val="nil"/>
              <w:left w:val="nil"/>
              <w:bottom w:val="nil"/>
              <w:right w:val="nil"/>
            </w:tcBorders>
            <w:shd w:val="clear" w:color="auto" w:fill="auto"/>
            <w:hideMark/>
          </w:tcPr>
          <w:p w:rsidR="006C5E3A" w:rsidRPr="00411511" w:rsidRDefault="006C5E3A" w:rsidP="00EB585A">
            <w:pPr>
              <w:pStyle w:val="BP4Figures"/>
              <w:rPr>
                <w:lang w:eastAsia="en-AU"/>
              </w:rPr>
            </w:pPr>
            <w:r w:rsidRPr="00411511">
              <w:rPr>
                <w:lang w:eastAsia="en-AU"/>
              </w:rPr>
              <w:t>tbc</w:t>
            </w:r>
          </w:p>
        </w:tc>
        <w:tc>
          <w:tcPr>
            <w:tcW w:w="993" w:type="dxa"/>
            <w:gridSpan w:val="2"/>
            <w:tcBorders>
              <w:top w:val="nil"/>
              <w:left w:val="nil"/>
              <w:bottom w:val="nil"/>
              <w:right w:val="nil"/>
            </w:tcBorders>
            <w:shd w:val="clear" w:color="auto" w:fill="auto"/>
            <w:hideMark/>
          </w:tcPr>
          <w:p w:rsidR="006C5E3A" w:rsidRPr="00411511" w:rsidRDefault="006C5E3A" w:rsidP="00EB585A">
            <w:pPr>
              <w:pStyle w:val="BP4Figures"/>
              <w:rPr>
                <w:lang w:eastAsia="en-AU"/>
              </w:rPr>
            </w:pPr>
            <w:r w:rsidRPr="00411511">
              <w:rPr>
                <w:lang w:eastAsia="en-AU"/>
              </w:rPr>
              <w:t>tbc</w:t>
            </w:r>
          </w:p>
        </w:tc>
        <w:tc>
          <w:tcPr>
            <w:tcW w:w="993" w:type="dxa"/>
            <w:gridSpan w:val="7"/>
            <w:tcBorders>
              <w:top w:val="nil"/>
              <w:left w:val="nil"/>
              <w:bottom w:val="nil"/>
              <w:right w:val="nil"/>
            </w:tcBorders>
            <w:shd w:val="clear" w:color="auto" w:fill="auto"/>
            <w:hideMark/>
          </w:tcPr>
          <w:p w:rsidR="006C5E3A" w:rsidRPr="00411511" w:rsidRDefault="006C5E3A" w:rsidP="00EB585A">
            <w:pPr>
              <w:pStyle w:val="BP4Figures"/>
              <w:rPr>
                <w:lang w:eastAsia="en-AU"/>
              </w:rPr>
            </w:pPr>
            <w:r w:rsidRPr="00411511">
              <w:rPr>
                <w:lang w:eastAsia="en-AU"/>
              </w:rPr>
              <w:t>tbc</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Princes Highway duplication project – Winchelsea to Colac (non</w:t>
            </w:r>
            <w:r>
              <w:noBreakHyphen/>
            </w:r>
            <w:r w:rsidRPr="00FE595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t xml:space="preserve"> </w:t>
            </w:r>
            <w:r>
              <w:rPr>
                <w:vertAlign w:val="superscript"/>
              </w:rPr>
              <w:t>(i</w:t>
            </w:r>
            <w:r w:rsidRPr="00F56553">
              <w:rPr>
                <w:vertAlign w:val="superscript"/>
              </w:rPr>
              <w:t>)</w:t>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349 490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5 058</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33 420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311 012</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4 2018</w:t>
            </w:r>
            <w:r>
              <w:rPr>
                <w:lang w:eastAsia="en-AU"/>
              </w:rPr>
              <w:noBreakHyphen/>
            </w:r>
            <w:r w:rsidRPr="00FE595C">
              <w:rPr>
                <w:lang w:eastAsia="en-AU"/>
              </w:rPr>
              <w:t>19</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Princes Highway East (Sand Road interchange) (non</w:t>
            </w:r>
            <w:r>
              <w:noBreakHyphen/>
            </w:r>
            <w:r w:rsidRPr="00FE595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FE595C">
              <w:t xml:space="preserve"> </w:t>
            </w:r>
            <w:r>
              <w:rPr>
                <w:vertAlign w:val="superscript"/>
              </w:rPr>
              <w:t>(j</w:t>
            </w:r>
            <w:r w:rsidRPr="00F56553">
              <w:rPr>
                <w:vertAlign w:val="superscript"/>
              </w:rPr>
              <w:t>)</w:t>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30 000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1 107</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10 000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18 893</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4 2016</w:t>
            </w:r>
            <w:r>
              <w:rPr>
                <w:lang w:eastAsia="en-AU"/>
              </w:rPr>
              <w:noBreakHyphen/>
            </w:r>
            <w:r w:rsidRPr="00FE595C">
              <w:rPr>
                <w:lang w:eastAsia="en-AU"/>
              </w:rPr>
              <w:t>17</w:t>
            </w:r>
          </w:p>
        </w:tc>
      </w:tr>
      <w:tr w:rsidR="006C5E3A" w:rsidRPr="00FE595C" w:rsidTr="00EB585A">
        <w:tblPrEx>
          <w:tblLook w:val="04A0" w:firstRow="1" w:lastRow="0" w:firstColumn="1" w:lastColumn="0" w:noHBand="0" w:noVBand="1"/>
        </w:tblPrEx>
        <w:trPr>
          <w:cantSplit/>
        </w:trPr>
        <w:tc>
          <w:tcPr>
            <w:tcW w:w="2894" w:type="dxa"/>
            <w:gridSpan w:val="2"/>
            <w:tcBorders>
              <w:top w:val="nil"/>
              <w:left w:val="nil"/>
              <w:bottom w:val="nil"/>
              <w:right w:val="nil"/>
            </w:tcBorders>
            <w:shd w:val="clear" w:color="auto" w:fill="auto"/>
            <w:hideMark/>
          </w:tcPr>
          <w:p w:rsidR="006C5E3A" w:rsidRPr="00FE595C" w:rsidRDefault="006C5E3A" w:rsidP="00635AC2">
            <w:pPr>
              <w:pStyle w:val="BP4tabletext"/>
            </w:pPr>
            <w:r w:rsidRPr="00FE595C">
              <w:t>Princes Highway East passing lanes (Hospital Creek, Dinner Creek, and Wombat Creek) (non</w:t>
            </w:r>
            <w:r>
              <w:noBreakHyphen/>
            </w:r>
            <w:r w:rsidRPr="00FE595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t xml:space="preserve"> </w:t>
            </w:r>
            <w:r>
              <w:rPr>
                <w:vertAlign w:val="superscript"/>
              </w:rPr>
              <w:t>(k</w:t>
            </w:r>
            <w:r w:rsidRPr="00F56553">
              <w:rPr>
                <w:vertAlign w:val="superscript"/>
              </w:rPr>
              <w:t>)</w:t>
            </w:r>
          </w:p>
        </w:tc>
        <w:tc>
          <w:tcPr>
            <w:tcW w:w="910"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11 000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3 800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6 000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1 200</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3 2015</w:t>
            </w:r>
            <w:r>
              <w:rPr>
                <w:lang w:eastAsia="en-AU"/>
              </w:rPr>
              <w:noBreakHyphen/>
            </w:r>
            <w:r w:rsidRPr="00FE595C">
              <w:rPr>
                <w:lang w:eastAsia="en-AU"/>
              </w:rPr>
              <w:t>16</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 xml:space="preserve">Regional </w:t>
            </w:r>
            <w:r>
              <w:t>c</w:t>
            </w:r>
            <w:r w:rsidRPr="00FE595C">
              <w:t xml:space="preserve">onnectivity </w:t>
            </w:r>
            <w:r>
              <w:t>program (s</w:t>
            </w:r>
            <w:r w:rsidRPr="00FE595C">
              <w:t>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8 500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8 500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Relieving congestion on suburban roads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rsidRPr="00FE595C">
              <w:t xml:space="preserve"> </w:t>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19 824</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4 137</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9 275</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6 412</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4 2016</w:t>
            </w:r>
            <w:r>
              <w:rPr>
                <w:lang w:eastAsia="en-AU"/>
              </w:rPr>
              <w:noBreakHyphen/>
            </w:r>
            <w:r w:rsidRPr="00FE595C">
              <w:rPr>
                <w:lang w:eastAsia="en-AU"/>
              </w:rPr>
              <w:t>17</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t>Sneydes Road interchange (Point Cook)</w:t>
            </w:r>
            <w:r>
              <w:fldChar w:fldCharType="begin"/>
            </w:r>
            <w:r>
              <w:instrText xml:space="preserve"> XE "</w:instrText>
            </w:r>
            <w:r w:rsidRPr="003A0C87">
              <w:rPr>
                <w:rFonts w:cs="Calibri"/>
              </w:rPr>
              <w:instrText>Point Cook</w:instrText>
            </w:r>
            <w:r>
              <w:rPr>
                <w:rFonts w:cs="Calibri"/>
              </w:rPr>
              <w:instrText>"</w:instrText>
            </w:r>
            <w:r>
              <w:instrText xml:space="preserve"> </w:instrText>
            </w:r>
            <w:r>
              <w:fldChar w:fldCharType="end"/>
            </w:r>
            <w:r>
              <w:t> </w:t>
            </w:r>
            <w:r>
              <w:rPr>
                <w:vertAlign w:val="superscript"/>
              </w:rPr>
              <w:t>(l</w:t>
            </w:r>
            <w:r w:rsidRPr="00F56553">
              <w:rPr>
                <w:vertAlign w:val="superscript"/>
              </w:rPr>
              <w:t>)</w:t>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44 862</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16 432</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17 380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11 050</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2 2016</w:t>
            </w:r>
            <w:r>
              <w:rPr>
                <w:lang w:eastAsia="en-AU"/>
              </w:rPr>
              <w:noBreakHyphen/>
            </w:r>
            <w:r w:rsidRPr="00FE595C">
              <w:rPr>
                <w:lang w:eastAsia="en-AU"/>
              </w:rPr>
              <w:t>17</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F56553">
            <w:pPr>
              <w:pStyle w:val="BP4tabletext"/>
            </w:pPr>
            <w:r w:rsidRPr="00FE595C">
              <w:t>Targeted road restoration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t> </w:t>
            </w:r>
            <w:r>
              <w:rPr>
                <w:vertAlign w:val="superscript"/>
              </w:rPr>
              <w:t>(m</w:t>
            </w:r>
            <w:r w:rsidRPr="00F56553">
              <w:rPr>
                <w:vertAlign w:val="superscript"/>
              </w:rPr>
              <w:t>)</w:t>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140 000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86 820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52 735</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 xml:space="preserve"> 445</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t>Transport s</w:t>
            </w:r>
            <w:r w:rsidRPr="00FE595C">
              <w:t>olutions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t xml:space="preserve"> </w:t>
            </w:r>
            <w:r>
              <w:rPr>
                <w:vertAlign w:val="superscript"/>
              </w:rPr>
              <w:t>(n</w:t>
            </w:r>
            <w:r w:rsidRPr="00F56553">
              <w:rPr>
                <w:vertAlign w:val="superscript"/>
              </w:rPr>
              <w:t>)</w:t>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16 402</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15 473</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 xml:space="preserve"> 929</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1 2015</w:t>
            </w:r>
            <w:r>
              <w:rPr>
                <w:lang w:eastAsia="en-AU"/>
              </w:rPr>
              <w:noBreakHyphen/>
            </w:r>
            <w:r w:rsidRPr="00FE595C">
              <w:rPr>
                <w:lang w:eastAsia="en-AU"/>
              </w:rPr>
              <w:t>16</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Transport solutions – regional roads package (non</w:t>
            </w:r>
            <w:r>
              <w:noBreakHyphen/>
            </w:r>
            <w:r w:rsidRPr="00FE595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FE595C">
              <w:t xml:space="preserve"> </w:t>
            </w:r>
            <w:r>
              <w:rPr>
                <w:vertAlign w:val="superscript"/>
              </w:rPr>
              <w:t>(o</w:t>
            </w:r>
            <w:r w:rsidRPr="00F56553">
              <w:rPr>
                <w:vertAlign w:val="superscript"/>
              </w:rPr>
              <w:t>)</w:t>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50 000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12 928</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34 037</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3 035</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4 2016</w:t>
            </w:r>
            <w:r>
              <w:rPr>
                <w:lang w:eastAsia="en-AU"/>
              </w:rPr>
              <w:noBreakHyphen/>
            </w:r>
            <w:r w:rsidRPr="00FE595C">
              <w:rPr>
                <w:lang w:eastAsia="en-AU"/>
              </w:rPr>
              <w:t>17</w:t>
            </w:r>
          </w:p>
        </w:tc>
      </w:tr>
      <w:tr w:rsidR="006C5E3A" w:rsidRPr="00FE595C" w:rsidTr="00F92A67">
        <w:tblPrEx>
          <w:tblLook w:val="04A0" w:firstRow="1" w:lastRow="0" w:firstColumn="1" w:lastColumn="0" w:noHBand="0" w:noVBand="1"/>
        </w:tblPrEx>
        <w:trPr>
          <w:cantSplit/>
        </w:trPr>
        <w:tc>
          <w:tcPr>
            <w:tcW w:w="3254" w:type="dxa"/>
            <w:gridSpan w:val="3"/>
            <w:tcBorders>
              <w:top w:val="nil"/>
              <w:left w:val="nil"/>
              <w:bottom w:val="nil"/>
              <w:right w:val="nil"/>
            </w:tcBorders>
            <w:shd w:val="clear" w:color="auto" w:fill="auto"/>
            <w:hideMark/>
          </w:tcPr>
          <w:p w:rsidR="006C5E3A" w:rsidRPr="00FE595C" w:rsidRDefault="006C5E3A" w:rsidP="00903CB4">
            <w:pPr>
              <w:pStyle w:val="BP4tabletext"/>
              <w:rPr>
                <w:b/>
                <w:bCs/>
              </w:rPr>
            </w:pPr>
            <w:r w:rsidRPr="00FE595C">
              <w:rPr>
                <w:b/>
                <w:bCs/>
              </w:rPr>
              <w:t>Better Roads – Rural Arterial Roads projects</w:t>
            </w:r>
          </w:p>
        </w:tc>
        <w:tc>
          <w:tcPr>
            <w:tcW w:w="905"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p>
        </w:tc>
        <w:tc>
          <w:tcPr>
            <w:tcW w:w="904"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p>
        </w:tc>
        <w:tc>
          <w:tcPr>
            <w:tcW w:w="904"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p>
        </w:tc>
        <w:tc>
          <w:tcPr>
            <w:tcW w:w="904" w:type="dxa"/>
            <w:gridSpan w:val="2"/>
            <w:tcBorders>
              <w:top w:val="nil"/>
              <w:left w:val="nil"/>
              <w:bottom w:val="nil"/>
              <w:right w:val="nil"/>
            </w:tcBorders>
            <w:shd w:val="clear" w:color="auto" w:fill="auto"/>
            <w:hideMark/>
          </w:tcPr>
          <w:p w:rsidR="006C5E3A" w:rsidRPr="00FE595C" w:rsidRDefault="006C5E3A" w:rsidP="00635AC2">
            <w:pPr>
              <w:pStyle w:val="BP4Figures"/>
              <w:rPr>
                <w:lang w:eastAsia="en-AU"/>
              </w:rPr>
            </w:pPr>
          </w:p>
        </w:tc>
        <w:tc>
          <w:tcPr>
            <w:tcW w:w="905" w:type="dxa"/>
            <w:gridSpan w:val="6"/>
            <w:tcBorders>
              <w:top w:val="nil"/>
              <w:left w:val="nil"/>
              <w:bottom w:val="nil"/>
              <w:right w:val="nil"/>
            </w:tcBorders>
            <w:shd w:val="clear" w:color="auto" w:fill="auto"/>
            <w:hideMark/>
          </w:tcPr>
          <w:p w:rsidR="006C5E3A" w:rsidRPr="00FE595C" w:rsidRDefault="006C5E3A" w:rsidP="00635AC2">
            <w:pPr>
              <w:pStyle w:val="BP4Figures"/>
              <w:rPr>
                <w:lang w:eastAsia="en-AU"/>
              </w:rPr>
            </w:pP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Bellbrae tourism precinct infrastructure (Bellbrae)</w:t>
            </w:r>
            <w:r>
              <w:fldChar w:fldCharType="begin"/>
            </w:r>
            <w:r>
              <w:instrText xml:space="preserve"> XE "</w:instrText>
            </w:r>
            <w:r w:rsidRPr="003A0C87">
              <w:rPr>
                <w:rFonts w:cs="Calibri"/>
              </w:rPr>
              <w:instrText>Bellbrae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2 500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 xml:space="preserve"> 250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2 250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2 2015</w:t>
            </w:r>
            <w:r>
              <w:rPr>
                <w:lang w:eastAsia="en-AU"/>
              </w:rPr>
              <w:noBreakHyphen/>
            </w:r>
            <w:r w:rsidRPr="00FE595C">
              <w:rPr>
                <w:lang w:eastAsia="en-AU"/>
              </w:rPr>
              <w:t>16</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Kilmore Wallan bypass (Kilmore)</w:t>
            </w:r>
            <w:r>
              <w:fldChar w:fldCharType="begin"/>
            </w:r>
            <w:r>
              <w:instrText xml:space="preserve"> XE "</w:instrText>
            </w:r>
            <w:r w:rsidRPr="003A0C87">
              <w:rPr>
                <w:rFonts w:cs="Calibri"/>
              </w:rPr>
              <w:instrText>Kilmore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13 400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9 500</w:t>
            </w:r>
          </w:p>
        </w:tc>
        <w:tc>
          <w:tcPr>
            <w:tcW w:w="993" w:type="dxa"/>
            <w:gridSpan w:val="2"/>
            <w:tcBorders>
              <w:top w:val="nil"/>
              <w:left w:val="nil"/>
              <w:bottom w:val="nil"/>
              <w:right w:val="nil"/>
            </w:tcBorders>
            <w:shd w:val="clear" w:color="auto" w:fill="auto"/>
            <w:noWrap/>
            <w:hideMark/>
          </w:tcPr>
          <w:p w:rsidR="006C5E3A" w:rsidRPr="00FE595C" w:rsidRDefault="006C5E3A" w:rsidP="00EB585A">
            <w:pPr>
              <w:pStyle w:val="BP4Figures"/>
              <w:rPr>
                <w:lang w:eastAsia="en-AU"/>
              </w:rPr>
            </w:pPr>
            <w:r w:rsidRPr="00FE595C">
              <w:rPr>
                <w:lang w:eastAsia="en-AU"/>
              </w:rPr>
              <w:t>3 900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t>Koo Wee Rup b</w:t>
            </w:r>
            <w:r w:rsidRPr="00FE595C">
              <w:t>ypass (Koo Wee Rup)</w:t>
            </w:r>
            <w:r>
              <w:fldChar w:fldCharType="begin"/>
            </w:r>
            <w:r>
              <w:instrText xml:space="preserve"> XE "</w:instrText>
            </w:r>
            <w:r w:rsidRPr="003A0C87">
              <w:rPr>
                <w:rFonts w:cs="Calibri"/>
              </w:rPr>
              <w:instrText>Koo Wee Rup</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66 000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60 025</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5 079</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 xml:space="preserve"> 896</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2</w:t>
            </w:r>
            <w:r>
              <w:rPr>
                <w:lang w:eastAsia="en-AU"/>
              </w:rPr>
              <w:t xml:space="preserve"> </w:t>
            </w:r>
            <w:r w:rsidRPr="00FE595C">
              <w:rPr>
                <w:lang w:eastAsia="en-AU"/>
              </w:rPr>
              <w:t>2015</w:t>
            </w:r>
            <w:r>
              <w:rPr>
                <w:lang w:eastAsia="en-AU"/>
              </w:rPr>
              <w:noBreakHyphen/>
            </w:r>
            <w:r w:rsidRPr="00FE595C">
              <w:rPr>
                <w:lang w:eastAsia="en-AU"/>
              </w:rPr>
              <w:t>16</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Pedestrian underpass at Great Ocean Road, Fairhaven (Fairhaven)</w:t>
            </w:r>
            <w:r>
              <w:fldChar w:fldCharType="begin"/>
            </w:r>
            <w:r>
              <w:instrText xml:space="preserve"> XE "</w:instrText>
            </w:r>
            <w:r w:rsidRPr="003A0C87">
              <w:rPr>
                <w:rFonts w:cs="Calibri"/>
              </w:rPr>
              <w:instrText>Fairhaven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3 500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1 000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2 500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2 2015</w:t>
            </w:r>
            <w:r>
              <w:rPr>
                <w:lang w:eastAsia="en-AU"/>
              </w:rPr>
              <w:noBreakHyphen/>
            </w:r>
            <w:r w:rsidRPr="00FE595C">
              <w:rPr>
                <w:lang w:eastAsia="en-AU"/>
              </w:rPr>
              <w:t>16</w:t>
            </w:r>
          </w:p>
        </w:tc>
      </w:tr>
      <w:tr w:rsidR="006C5E3A" w:rsidRPr="00FE595C" w:rsidTr="00EB585A">
        <w:tblPrEx>
          <w:tblLook w:val="04A0" w:firstRow="1" w:lastRow="0" w:firstColumn="1" w:lastColumn="0" w:noHBand="0" w:noVBand="1"/>
        </w:tblPrEx>
        <w:trPr>
          <w:cantSplit/>
        </w:trPr>
        <w:tc>
          <w:tcPr>
            <w:tcW w:w="2894" w:type="dxa"/>
            <w:gridSpan w:val="2"/>
            <w:tcBorders>
              <w:top w:val="nil"/>
              <w:left w:val="nil"/>
              <w:bottom w:val="nil"/>
              <w:right w:val="nil"/>
            </w:tcBorders>
            <w:shd w:val="clear" w:color="auto" w:fill="auto"/>
            <w:hideMark/>
          </w:tcPr>
          <w:p w:rsidR="006C5E3A" w:rsidRPr="00FE595C" w:rsidRDefault="006C5E3A" w:rsidP="0037092C">
            <w:pPr>
              <w:pStyle w:val="BP4tabletext"/>
            </w:pPr>
            <w:r w:rsidRPr="00FE595C">
              <w:t>Princes Highway East – Traralgon to Sale duplication (non</w:t>
            </w:r>
            <w:r>
              <w:noBreakHyphen/>
            </w:r>
            <w:r w:rsidRPr="00FE595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FE595C">
              <w:t xml:space="preserve"> </w:t>
            </w:r>
            <w:r>
              <w:rPr>
                <w:vertAlign w:val="superscript"/>
              </w:rPr>
              <w:t>(p</w:t>
            </w:r>
            <w:r w:rsidRPr="00F56553">
              <w:rPr>
                <w:vertAlign w:val="superscript"/>
              </w:rPr>
              <w:t>)</w:t>
            </w:r>
          </w:p>
        </w:tc>
        <w:tc>
          <w:tcPr>
            <w:tcW w:w="910"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260 000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128 103</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48 063</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83 834</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4 2018</w:t>
            </w:r>
            <w:r>
              <w:rPr>
                <w:lang w:eastAsia="en-AU"/>
              </w:rPr>
              <w:noBreakHyphen/>
            </w:r>
            <w:r w:rsidRPr="00FE595C">
              <w:rPr>
                <w:lang w:eastAsia="en-AU"/>
              </w:rPr>
              <w:t>19</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37092C">
            <w:pPr>
              <w:pStyle w:val="BP4tabletext"/>
            </w:pPr>
            <w:r w:rsidRPr="00FE595C">
              <w:t>Princes Highway West – Colac to Winchelsea – planning (non</w:t>
            </w:r>
            <w:r>
              <w:noBreakHyphen/>
            </w:r>
            <w:r w:rsidRPr="00FE595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FE595C">
              <w:t xml:space="preserve"> </w:t>
            </w:r>
            <w:r>
              <w:rPr>
                <w:vertAlign w:val="superscript"/>
              </w:rPr>
              <w:t>(q</w:t>
            </w:r>
            <w:r w:rsidRPr="00F56553">
              <w:rPr>
                <w:vertAlign w:val="superscript"/>
              </w:rPr>
              <w:t>)</w:t>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12 000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10 805</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 xml:space="preserve"> 565</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 xml:space="preserve"> 630</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37092C">
            <w:pPr>
              <w:pStyle w:val="BP4tabletext"/>
            </w:pPr>
            <w:r w:rsidRPr="00FE595C">
              <w:t>Western Highway duplication – Ballarat to Stawell (non</w:t>
            </w:r>
            <w:r>
              <w:noBreakHyphen/>
            </w:r>
            <w:r w:rsidRPr="00FE595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FE595C">
              <w:t xml:space="preserve"> </w:t>
            </w:r>
            <w:r w:rsidRPr="00F56553">
              <w:rPr>
                <w:vertAlign w:val="superscript"/>
              </w:rPr>
              <w:t>(</w:t>
            </w:r>
            <w:r>
              <w:rPr>
                <w:vertAlign w:val="superscript"/>
              </w:rPr>
              <w:t>r</w:t>
            </w:r>
            <w:r w:rsidRPr="00F56553">
              <w:rPr>
                <w:vertAlign w:val="superscript"/>
              </w:rPr>
              <w:t>)</w:t>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662 300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318 596</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102 682</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241 022</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4 2017</w:t>
            </w:r>
            <w:r>
              <w:rPr>
                <w:lang w:eastAsia="en-AU"/>
              </w:rPr>
              <w:noBreakHyphen/>
            </w:r>
            <w:r w:rsidRPr="00FE595C">
              <w:rPr>
                <w:lang w:eastAsia="en-AU"/>
              </w:rPr>
              <w:t>18</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37092C">
            <w:pPr>
              <w:pStyle w:val="BP4tabletext"/>
            </w:pPr>
            <w:r w:rsidRPr="00FE595C">
              <w:t>Western Highway upgrade – Stawell to South Australian border (non</w:t>
            </w:r>
            <w:r>
              <w:noBreakHyphen/>
            </w:r>
            <w:r w:rsidRPr="00FE595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t xml:space="preserve"> </w:t>
            </w:r>
            <w:r>
              <w:rPr>
                <w:vertAlign w:val="superscript"/>
              </w:rPr>
              <w:t>(s</w:t>
            </w:r>
            <w:r w:rsidRPr="00F56553">
              <w:rPr>
                <w:vertAlign w:val="superscript"/>
              </w:rPr>
              <w:t>)</w:t>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50 000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47 374</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2 314</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 xml:space="preserve"> 312</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4 2016</w:t>
            </w:r>
            <w:r>
              <w:rPr>
                <w:lang w:eastAsia="en-AU"/>
              </w:rPr>
              <w:noBreakHyphen/>
            </w:r>
            <w:r w:rsidRPr="00FE595C">
              <w:rPr>
                <w:lang w:eastAsia="en-AU"/>
              </w:rPr>
              <w:t>17</w:t>
            </w:r>
          </w:p>
        </w:tc>
      </w:tr>
      <w:tr w:rsidR="006C5E3A" w:rsidRPr="00FE595C" w:rsidTr="001C34FD">
        <w:tblPrEx>
          <w:tblLook w:val="04A0" w:firstRow="1" w:lastRow="0" w:firstColumn="1" w:lastColumn="0" w:noHBand="0" w:noVBand="1"/>
        </w:tblPrEx>
        <w:trPr>
          <w:cantSplit/>
        </w:trPr>
        <w:tc>
          <w:tcPr>
            <w:tcW w:w="7124" w:type="dxa"/>
            <w:gridSpan w:val="12"/>
            <w:tcBorders>
              <w:top w:val="nil"/>
              <w:left w:val="nil"/>
              <w:bottom w:val="nil"/>
              <w:right w:val="nil"/>
            </w:tcBorders>
            <w:shd w:val="clear" w:color="auto" w:fill="auto"/>
            <w:hideMark/>
          </w:tcPr>
          <w:p w:rsidR="006C5E3A" w:rsidRPr="00FE595C" w:rsidRDefault="006C5E3A" w:rsidP="00293B05">
            <w:pPr>
              <w:pStyle w:val="BP4tabletext"/>
              <w:keepNext/>
              <w:rPr>
                <w:b/>
                <w:bCs/>
              </w:rPr>
            </w:pPr>
            <w:r w:rsidRPr="00FE595C">
              <w:rPr>
                <w:b/>
                <w:bCs/>
              </w:rPr>
              <w:lastRenderedPageBreak/>
              <w:t xml:space="preserve">Better Roads – Metropolitan (including </w:t>
            </w:r>
            <w:r>
              <w:rPr>
                <w:b/>
                <w:bCs/>
              </w:rPr>
              <w:t>outer m</w:t>
            </w:r>
            <w:r w:rsidRPr="00FE595C">
              <w:rPr>
                <w:b/>
                <w:bCs/>
              </w:rPr>
              <w:t>etropolitan)</w:t>
            </w:r>
          </w:p>
        </w:tc>
        <w:tc>
          <w:tcPr>
            <w:tcW w:w="131" w:type="dxa"/>
            <w:tcBorders>
              <w:top w:val="nil"/>
              <w:left w:val="nil"/>
              <w:bottom w:val="nil"/>
              <w:right w:val="nil"/>
            </w:tcBorders>
            <w:shd w:val="clear" w:color="auto" w:fill="auto"/>
            <w:hideMark/>
          </w:tcPr>
          <w:p w:rsidR="006C5E3A" w:rsidRPr="00FE595C" w:rsidRDefault="006C5E3A" w:rsidP="00635AC2">
            <w:pPr>
              <w:pStyle w:val="BP4Figures"/>
              <w:rPr>
                <w:lang w:eastAsia="en-AU"/>
              </w:rPr>
            </w:pPr>
          </w:p>
        </w:tc>
        <w:tc>
          <w:tcPr>
            <w:tcW w:w="130" w:type="dxa"/>
            <w:tcBorders>
              <w:top w:val="nil"/>
              <w:left w:val="nil"/>
              <w:bottom w:val="nil"/>
              <w:right w:val="nil"/>
            </w:tcBorders>
            <w:shd w:val="clear" w:color="auto" w:fill="auto"/>
            <w:hideMark/>
          </w:tcPr>
          <w:p w:rsidR="006C5E3A" w:rsidRPr="00FE595C" w:rsidRDefault="006C5E3A" w:rsidP="00635AC2">
            <w:pPr>
              <w:pStyle w:val="BP4Figures"/>
              <w:rPr>
                <w:lang w:eastAsia="en-AU"/>
              </w:rPr>
            </w:pPr>
          </w:p>
        </w:tc>
        <w:tc>
          <w:tcPr>
            <w:tcW w:w="130" w:type="dxa"/>
            <w:tcBorders>
              <w:top w:val="nil"/>
              <w:left w:val="nil"/>
              <w:bottom w:val="nil"/>
              <w:right w:val="nil"/>
            </w:tcBorders>
            <w:shd w:val="clear" w:color="auto" w:fill="auto"/>
            <w:hideMark/>
          </w:tcPr>
          <w:p w:rsidR="006C5E3A" w:rsidRPr="00FE595C" w:rsidRDefault="006C5E3A" w:rsidP="00635AC2">
            <w:pPr>
              <w:pStyle w:val="BP4Figures"/>
              <w:rPr>
                <w:lang w:eastAsia="en-AU"/>
              </w:rPr>
            </w:pPr>
          </w:p>
        </w:tc>
        <w:tc>
          <w:tcPr>
            <w:tcW w:w="130" w:type="dxa"/>
            <w:tcBorders>
              <w:top w:val="nil"/>
              <w:left w:val="nil"/>
              <w:bottom w:val="nil"/>
              <w:right w:val="nil"/>
            </w:tcBorders>
            <w:shd w:val="clear" w:color="auto" w:fill="auto"/>
            <w:hideMark/>
          </w:tcPr>
          <w:p w:rsidR="006C5E3A" w:rsidRPr="00FE595C" w:rsidRDefault="006C5E3A" w:rsidP="00635AC2">
            <w:pPr>
              <w:pStyle w:val="BP4Figures"/>
              <w:rPr>
                <w:lang w:eastAsia="en-AU"/>
              </w:rPr>
            </w:pPr>
          </w:p>
        </w:tc>
        <w:tc>
          <w:tcPr>
            <w:tcW w:w="131" w:type="dxa"/>
            <w:tcBorders>
              <w:top w:val="nil"/>
              <w:left w:val="nil"/>
              <w:bottom w:val="nil"/>
              <w:right w:val="nil"/>
            </w:tcBorders>
            <w:shd w:val="clear" w:color="auto" w:fill="auto"/>
            <w:hideMark/>
          </w:tcPr>
          <w:p w:rsidR="006C5E3A" w:rsidRPr="00FE595C" w:rsidRDefault="006C5E3A" w:rsidP="00635AC2">
            <w:pPr>
              <w:pStyle w:val="BP4Figures"/>
              <w:rPr>
                <w:lang w:eastAsia="en-AU"/>
              </w:rPr>
            </w:pPr>
            <w:r w:rsidRPr="00FE595C">
              <w:rPr>
                <w:lang w:eastAsia="en-AU"/>
              </w:rPr>
              <w:t xml:space="preserve"> </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t>Box Hill to Ringwood b</w:t>
            </w:r>
            <w:r w:rsidRPr="00FE595C">
              <w:t>ikeway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Pr>
                <w:lang w:eastAsia="en-AU"/>
              </w:rPr>
              <w:t>14 800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Pr>
                <w:lang w:eastAsia="en-AU"/>
              </w:rPr>
              <w:t>3 757</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Pr>
                <w:lang w:eastAsia="en-AU"/>
              </w:rPr>
              <w:t>9 880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Pr>
                <w:lang w:eastAsia="en-AU"/>
              </w:rPr>
              <w:t>1 163</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Canterbury Road and Armstrong Road, Heathmont intersection upgrade (Heathmont)</w:t>
            </w:r>
            <w:r>
              <w:fldChar w:fldCharType="begin"/>
            </w:r>
            <w:r>
              <w:instrText xml:space="preserve"> XE "</w:instrText>
            </w:r>
            <w:r w:rsidRPr="003A0C87">
              <w:rPr>
                <w:rFonts w:cs="Calibri"/>
              </w:rPr>
              <w:instrText>Heathmont</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3 500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 xml:space="preserve"> 80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3 420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37092C">
            <w:pPr>
              <w:pStyle w:val="BP4tabletext"/>
            </w:pPr>
            <w:r w:rsidRPr="00FE595C">
              <w:t xml:space="preserve">Cardinia Road upgrade – </w:t>
            </w:r>
            <w:r>
              <w:t>stage </w:t>
            </w:r>
            <w:r w:rsidRPr="00FE595C">
              <w:t>2 (Cardinia)</w:t>
            </w:r>
            <w:r>
              <w:fldChar w:fldCharType="begin"/>
            </w:r>
            <w:r>
              <w:instrText xml:space="preserve"> XE "</w:instrText>
            </w:r>
            <w:r w:rsidRPr="003A0C87">
              <w:rPr>
                <w:rFonts w:cs="Calibri"/>
              </w:rPr>
              <w:instrText>Cardinia</w:instrText>
            </w:r>
            <w:r>
              <w:rPr>
                <w:rFonts w:cs="Calibri"/>
              </w:rPr>
              <w:instrText>"</w:instrText>
            </w:r>
            <w:r>
              <w:instrText xml:space="preserve"> </w:instrText>
            </w:r>
            <w:r>
              <w:fldChar w:fldCharType="end"/>
            </w:r>
            <w:r>
              <w:t xml:space="preserve"> </w:t>
            </w:r>
            <w:r>
              <w:rPr>
                <w:vertAlign w:val="superscript"/>
              </w:rPr>
              <w:t>(t)</w:t>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9 400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8 180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1 220</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2 2016</w:t>
            </w:r>
            <w:r>
              <w:rPr>
                <w:lang w:eastAsia="en-AU"/>
              </w:rPr>
              <w:noBreakHyphen/>
            </w:r>
            <w:r w:rsidRPr="00FE595C">
              <w:rPr>
                <w:lang w:eastAsia="en-AU"/>
              </w:rPr>
              <w:t>17</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35AC2">
            <w:pPr>
              <w:pStyle w:val="BP4tabletext"/>
            </w:pPr>
            <w:r w:rsidRPr="00FE595C">
              <w:t>Fixing congestion on Punt Road (South Yarra)</w:t>
            </w:r>
            <w:r>
              <w:fldChar w:fldCharType="begin"/>
            </w:r>
            <w:r>
              <w:instrText xml:space="preserve"> XE "</w:instrText>
            </w:r>
            <w:r w:rsidRPr="003A0C87">
              <w:rPr>
                <w:rFonts w:cs="Calibri"/>
              </w:rPr>
              <w:instrText>South Yarra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 xml:space="preserve"> 500</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 xml:space="preserve"> 156</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 xml:space="preserve"> 344</w:t>
            </w:r>
          </w:p>
        </w:tc>
        <w:tc>
          <w:tcPr>
            <w:tcW w:w="993" w:type="dxa"/>
            <w:gridSpan w:val="2"/>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w:t>
            </w:r>
          </w:p>
        </w:tc>
        <w:tc>
          <w:tcPr>
            <w:tcW w:w="993" w:type="dxa"/>
            <w:gridSpan w:val="7"/>
            <w:tcBorders>
              <w:top w:val="nil"/>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qtr 2 2015</w:t>
            </w:r>
            <w:r>
              <w:rPr>
                <w:lang w:eastAsia="en-AU"/>
              </w:rPr>
              <w:noBreakHyphen/>
            </w:r>
            <w:r w:rsidRPr="00FE595C">
              <w:rPr>
                <w:lang w:eastAsia="en-AU"/>
              </w:rPr>
              <w:t>16</w:t>
            </w:r>
          </w:p>
        </w:tc>
      </w:tr>
      <w:tr w:rsidR="006C5E3A" w:rsidRPr="00FE595C" w:rsidTr="00EB585A">
        <w:tblPrEx>
          <w:tblLook w:val="04A0" w:firstRow="1" w:lastRow="0" w:firstColumn="1" w:lastColumn="0" w:noHBand="0" w:noVBand="1"/>
        </w:tblPrEx>
        <w:trPr>
          <w:cantSplit/>
        </w:trPr>
        <w:tc>
          <w:tcPr>
            <w:tcW w:w="2810" w:type="dxa"/>
            <w:tcBorders>
              <w:top w:val="nil"/>
              <w:left w:val="nil"/>
              <w:right w:val="nil"/>
            </w:tcBorders>
            <w:shd w:val="clear" w:color="auto" w:fill="auto"/>
            <w:hideMark/>
          </w:tcPr>
          <w:p w:rsidR="006C5E3A" w:rsidRPr="00FE595C" w:rsidRDefault="006C5E3A" w:rsidP="00635AC2">
            <w:pPr>
              <w:pStyle w:val="BP4tabletext"/>
            </w:pPr>
            <w:r w:rsidRPr="00FE595C">
              <w:t>High Street Road improvement project (Wantirna South)</w:t>
            </w:r>
            <w:r>
              <w:fldChar w:fldCharType="begin"/>
            </w:r>
            <w:r>
              <w:instrText xml:space="preserve"> XE "</w:instrText>
            </w:r>
            <w:r w:rsidRPr="003A0C87">
              <w:rPr>
                <w:rFonts w:cs="Calibri"/>
              </w:rPr>
              <w:instrText>Wantirna South</w:instrText>
            </w:r>
            <w:r>
              <w:rPr>
                <w:rFonts w:cs="Calibri"/>
              </w:rPr>
              <w:instrText>"</w:instrText>
            </w:r>
            <w:r>
              <w:instrText xml:space="preserve"> </w:instrText>
            </w:r>
            <w:r>
              <w:fldChar w:fldCharType="end"/>
            </w:r>
          </w:p>
        </w:tc>
        <w:tc>
          <w:tcPr>
            <w:tcW w:w="994" w:type="dxa"/>
            <w:gridSpan w:val="3"/>
            <w:tcBorders>
              <w:top w:val="nil"/>
              <w:left w:val="nil"/>
              <w:right w:val="nil"/>
            </w:tcBorders>
            <w:shd w:val="clear" w:color="auto" w:fill="auto"/>
            <w:hideMark/>
          </w:tcPr>
          <w:p w:rsidR="006C5E3A" w:rsidRPr="00FE595C" w:rsidRDefault="006C5E3A" w:rsidP="00EB585A">
            <w:pPr>
              <w:pStyle w:val="BP4Figures"/>
              <w:rPr>
                <w:lang w:eastAsia="en-AU"/>
              </w:rPr>
            </w:pPr>
            <w:r w:rsidRPr="00FE595C">
              <w:rPr>
                <w:lang w:eastAsia="en-AU"/>
              </w:rPr>
              <w:t>16 248</w:t>
            </w:r>
          </w:p>
        </w:tc>
        <w:tc>
          <w:tcPr>
            <w:tcW w:w="993" w:type="dxa"/>
            <w:gridSpan w:val="2"/>
            <w:tcBorders>
              <w:top w:val="nil"/>
              <w:left w:val="nil"/>
              <w:right w:val="nil"/>
            </w:tcBorders>
            <w:shd w:val="clear" w:color="auto" w:fill="auto"/>
            <w:hideMark/>
          </w:tcPr>
          <w:p w:rsidR="006C5E3A" w:rsidRPr="00FE595C" w:rsidRDefault="006C5E3A" w:rsidP="00EB585A">
            <w:pPr>
              <w:pStyle w:val="BP4Figures"/>
              <w:rPr>
                <w:lang w:eastAsia="en-AU"/>
              </w:rPr>
            </w:pPr>
            <w:r w:rsidRPr="00FE595C">
              <w:rPr>
                <w:lang w:eastAsia="en-AU"/>
              </w:rPr>
              <w:t>5 869</w:t>
            </w:r>
          </w:p>
        </w:tc>
        <w:tc>
          <w:tcPr>
            <w:tcW w:w="993" w:type="dxa"/>
            <w:gridSpan w:val="2"/>
            <w:tcBorders>
              <w:top w:val="nil"/>
              <w:left w:val="nil"/>
              <w:right w:val="nil"/>
            </w:tcBorders>
            <w:shd w:val="clear" w:color="auto" w:fill="auto"/>
            <w:hideMark/>
          </w:tcPr>
          <w:p w:rsidR="006C5E3A" w:rsidRPr="00FE595C" w:rsidRDefault="006C5E3A" w:rsidP="00EB585A">
            <w:pPr>
              <w:pStyle w:val="BP4Figures"/>
              <w:rPr>
                <w:lang w:eastAsia="en-AU"/>
              </w:rPr>
            </w:pPr>
            <w:r w:rsidRPr="00FE595C">
              <w:rPr>
                <w:lang w:eastAsia="en-AU"/>
              </w:rPr>
              <w:t>8 698</w:t>
            </w:r>
          </w:p>
        </w:tc>
        <w:tc>
          <w:tcPr>
            <w:tcW w:w="993" w:type="dxa"/>
            <w:gridSpan w:val="2"/>
            <w:tcBorders>
              <w:top w:val="nil"/>
              <w:left w:val="nil"/>
              <w:right w:val="nil"/>
            </w:tcBorders>
            <w:shd w:val="clear" w:color="auto" w:fill="auto"/>
            <w:hideMark/>
          </w:tcPr>
          <w:p w:rsidR="006C5E3A" w:rsidRPr="00FE595C" w:rsidRDefault="006C5E3A" w:rsidP="00EB585A">
            <w:pPr>
              <w:pStyle w:val="BP4Figures"/>
              <w:rPr>
                <w:lang w:eastAsia="en-AU"/>
              </w:rPr>
            </w:pPr>
            <w:r w:rsidRPr="00FE595C">
              <w:rPr>
                <w:lang w:eastAsia="en-AU"/>
              </w:rPr>
              <w:t>1 681</w:t>
            </w:r>
          </w:p>
        </w:tc>
        <w:tc>
          <w:tcPr>
            <w:tcW w:w="993" w:type="dxa"/>
            <w:gridSpan w:val="7"/>
            <w:tcBorders>
              <w:top w:val="nil"/>
              <w:left w:val="nil"/>
              <w:right w:val="nil"/>
            </w:tcBorders>
            <w:shd w:val="clear" w:color="auto" w:fill="auto"/>
            <w:hideMark/>
          </w:tcPr>
          <w:p w:rsidR="006C5E3A" w:rsidRPr="00FE595C" w:rsidRDefault="006C5E3A" w:rsidP="00EB585A">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062D87" w:rsidTr="00EB585A">
        <w:tblPrEx>
          <w:tblLook w:val="04A0" w:firstRow="1" w:lastRow="0" w:firstColumn="1" w:lastColumn="0" w:noHBand="0" w:noVBand="1"/>
        </w:tblPrEx>
        <w:trPr>
          <w:cantSplit/>
        </w:trPr>
        <w:tc>
          <w:tcPr>
            <w:tcW w:w="2810" w:type="dxa"/>
            <w:tcBorders>
              <w:left w:val="nil"/>
              <w:right w:val="nil"/>
            </w:tcBorders>
            <w:shd w:val="clear" w:color="auto" w:fill="auto"/>
          </w:tcPr>
          <w:p w:rsidR="006C5E3A" w:rsidRPr="0071358B" w:rsidRDefault="006C5E3A" w:rsidP="00273754">
            <w:pPr>
              <w:pStyle w:val="BP4tabletext"/>
              <w:rPr>
                <w:b/>
                <w:szCs w:val="17"/>
              </w:rPr>
            </w:pPr>
            <w:r>
              <w:rPr>
                <w:b/>
                <w:szCs w:val="17"/>
              </w:rPr>
              <w:t>Creative industries</w:t>
            </w:r>
          </w:p>
        </w:tc>
        <w:tc>
          <w:tcPr>
            <w:tcW w:w="994" w:type="dxa"/>
            <w:gridSpan w:val="3"/>
            <w:tcBorders>
              <w:left w:val="nil"/>
              <w:right w:val="nil"/>
            </w:tcBorders>
            <w:shd w:val="clear" w:color="auto" w:fill="auto"/>
          </w:tcPr>
          <w:p w:rsidR="006C5E3A" w:rsidRPr="00062D87" w:rsidRDefault="006C5E3A" w:rsidP="00EB585A">
            <w:pPr>
              <w:pStyle w:val="BP4Figures"/>
              <w:rPr>
                <w:lang w:eastAsia="en-AU"/>
              </w:rPr>
            </w:pPr>
          </w:p>
        </w:tc>
        <w:tc>
          <w:tcPr>
            <w:tcW w:w="993" w:type="dxa"/>
            <w:gridSpan w:val="2"/>
            <w:tcBorders>
              <w:left w:val="nil"/>
              <w:right w:val="nil"/>
            </w:tcBorders>
            <w:shd w:val="clear" w:color="auto" w:fill="auto"/>
          </w:tcPr>
          <w:p w:rsidR="006C5E3A" w:rsidRPr="00062D87" w:rsidRDefault="006C5E3A" w:rsidP="00EB585A">
            <w:pPr>
              <w:pStyle w:val="BP4Figures"/>
              <w:rPr>
                <w:lang w:eastAsia="en-AU"/>
              </w:rPr>
            </w:pPr>
          </w:p>
        </w:tc>
        <w:tc>
          <w:tcPr>
            <w:tcW w:w="993" w:type="dxa"/>
            <w:gridSpan w:val="2"/>
            <w:tcBorders>
              <w:left w:val="nil"/>
              <w:right w:val="nil"/>
            </w:tcBorders>
            <w:shd w:val="clear" w:color="auto" w:fill="auto"/>
          </w:tcPr>
          <w:p w:rsidR="006C5E3A" w:rsidRPr="00062D87" w:rsidRDefault="006C5E3A" w:rsidP="00EB585A">
            <w:pPr>
              <w:pStyle w:val="BP4Figures"/>
              <w:rPr>
                <w:lang w:eastAsia="en-AU"/>
              </w:rPr>
            </w:pPr>
          </w:p>
        </w:tc>
        <w:tc>
          <w:tcPr>
            <w:tcW w:w="993" w:type="dxa"/>
            <w:gridSpan w:val="2"/>
            <w:tcBorders>
              <w:left w:val="nil"/>
              <w:right w:val="nil"/>
            </w:tcBorders>
            <w:shd w:val="clear" w:color="auto" w:fill="auto"/>
          </w:tcPr>
          <w:p w:rsidR="006C5E3A" w:rsidRPr="00062D87" w:rsidRDefault="006C5E3A" w:rsidP="00EB585A">
            <w:pPr>
              <w:pStyle w:val="BP4Figures"/>
              <w:rPr>
                <w:lang w:eastAsia="en-AU"/>
              </w:rPr>
            </w:pPr>
          </w:p>
        </w:tc>
        <w:tc>
          <w:tcPr>
            <w:tcW w:w="993" w:type="dxa"/>
            <w:gridSpan w:val="7"/>
            <w:tcBorders>
              <w:left w:val="nil"/>
              <w:right w:val="nil"/>
            </w:tcBorders>
            <w:shd w:val="clear" w:color="auto" w:fill="auto"/>
          </w:tcPr>
          <w:p w:rsidR="006C5E3A" w:rsidRPr="00062D87" w:rsidRDefault="006C5E3A" w:rsidP="00EB585A">
            <w:pPr>
              <w:pStyle w:val="BP4Figures"/>
              <w:rPr>
                <w:lang w:eastAsia="en-AU"/>
              </w:rPr>
            </w:pPr>
          </w:p>
        </w:tc>
      </w:tr>
      <w:tr w:rsidR="006C5E3A" w:rsidRPr="00FE595C" w:rsidTr="00EB585A">
        <w:tblPrEx>
          <w:tblLook w:val="04A0" w:firstRow="1" w:lastRow="0" w:firstColumn="1" w:lastColumn="0" w:noHBand="0" w:noVBand="1"/>
        </w:tblPrEx>
        <w:trPr>
          <w:cantSplit/>
        </w:trPr>
        <w:tc>
          <w:tcPr>
            <w:tcW w:w="2810" w:type="dxa"/>
            <w:tcBorders>
              <w:left w:val="nil"/>
              <w:bottom w:val="nil"/>
              <w:right w:val="nil"/>
            </w:tcBorders>
            <w:shd w:val="clear" w:color="auto" w:fill="auto"/>
            <w:hideMark/>
          </w:tcPr>
          <w:p w:rsidR="006C5E3A" w:rsidRPr="00FE595C" w:rsidRDefault="006C5E3A" w:rsidP="0037092C">
            <w:pPr>
              <w:pStyle w:val="BP4tabletext"/>
            </w:pPr>
            <w:r w:rsidRPr="00FE595C">
              <w:t>Arts and cultural facilities maintenance fund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t xml:space="preserve"> </w:t>
            </w:r>
            <w:r>
              <w:rPr>
                <w:vertAlign w:val="superscript"/>
              </w:rPr>
              <w:t>(u</w:t>
            </w:r>
            <w:r w:rsidRPr="00F56553">
              <w:rPr>
                <w:vertAlign w:val="superscript"/>
              </w:rPr>
              <w:t>)</w:t>
            </w:r>
          </w:p>
        </w:tc>
        <w:tc>
          <w:tcPr>
            <w:tcW w:w="994" w:type="dxa"/>
            <w:gridSpan w:val="3"/>
            <w:tcBorders>
              <w:left w:val="nil"/>
              <w:bottom w:val="nil"/>
              <w:right w:val="nil"/>
            </w:tcBorders>
            <w:shd w:val="clear" w:color="auto" w:fill="auto"/>
            <w:hideMark/>
          </w:tcPr>
          <w:p w:rsidR="006C5E3A" w:rsidRPr="00FE595C" w:rsidRDefault="006C5E3A" w:rsidP="00EB585A">
            <w:pPr>
              <w:pStyle w:val="BP4Figures"/>
              <w:rPr>
                <w:lang w:eastAsia="en-AU"/>
              </w:rPr>
            </w:pPr>
            <w:r w:rsidRPr="00FE595C">
              <w:rPr>
                <w:lang w:eastAsia="en-AU"/>
              </w:rPr>
              <w:t>6 500</w:t>
            </w:r>
          </w:p>
        </w:tc>
        <w:tc>
          <w:tcPr>
            <w:tcW w:w="993" w:type="dxa"/>
            <w:gridSpan w:val="2"/>
            <w:tcBorders>
              <w:left w:val="nil"/>
              <w:bottom w:val="nil"/>
              <w:right w:val="nil"/>
            </w:tcBorders>
            <w:shd w:val="clear" w:color="auto" w:fill="auto"/>
            <w:noWrap/>
            <w:hideMark/>
          </w:tcPr>
          <w:p w:rsidR="006C5E3A" w:rsidRPr="00FE595C" w:rsidRDefault="006C5E3A" w:rsidP="00EB585A">
            <w:pPr>
              <w:pStyle w:val="BP4Figures"/>
              <w:rPr>
                <w:lang w:eastAsia="en-AU"/>
              </w:rPr>
            </w:pPr>
            <w:r w:rsidRPr="00FE595C">
              <w:rPr>
                <w:lang w:eastAsia="en-AU"/>
              </w:rPr>
              <w:t>2 800</w:t>
            </w:r>
          </w:p>
        </w:tc>
        <w:tc>
          <w:tcPr>
            <w:tcW w:w="993" w:type="dxa"/>
            <w:gridSpan w:val="2"/>
            <w:tcBorders>
              <w:left w:val="nil"/>
              <w:bottom w:val="nil"/>
              <w:right w:val="nil"/>
            </w:tcBorders>
            <w:shd w:val="clear" w:color="auto" w:fill="auto"/>
            <w:noWrap/>
            <w:hideMark/>
          </w:tcPr>
          <w:p w:rsidR="006C5E3A" w:rsidRPr="00FE595C" w:rsidRDefault="006C5E3A" w:rsidP="00EB585A">
            <w:pPr>
              <w:pStyle w:val="BP4Figures"/>
              <w:rPr>
                <w:lang w:eastAsia="en-AU"/>
              </w:rPr>
            </w:pPr>
            <w:r w:rsidRPr="00FE595C">
              <w:rPr>
                <w:lang w:eastAsia="en-AU"/>
              </w:rPr>
              <w:t>3 700</w:t>
            </w:r>
          </w:p>
        </w:tc>
        <w:tc>
          <w:tcPr>
            <w:tcW w:w="993" w:type="dxa"/>
            <w:gridSpan w:val="2"/>
            <w:tcBorders>
              <w:left w:val="nil"/>
              <w:bottom w:val="nil"/>
              <w:right w:val="nil"/>
            </w:tcBorders>
            <w:shd w:val="clear" w:color="auto" w:fill="auto"/>
            <w:noWrap/>
            <w:hideMark/>
          </w:tcPr>
          <w:p w:rsidR="006C5E3A" w:rsidRPr="00FE595C" w:rsidRDefault="006C5E3A" w:rsidP="00EB585A">
            <w:pPr>
              <w:pStyle w:val="BP4Figures"/>
              <w:rPr>
                <w:lang w:eastAsia="en-AU"/>
              </w:rPr>
            </w:pPr>
            <w:r w:rsidRPr="00FE595C">
              <w:rPr>
                <w:lang w:eastAsia="en-AU"/>
              </w:rPr>
              <w:t>..</w:t>
            </w:r>
          </w:p>
        </w:tc>
        <w:tc>
          <w:tcPr>
            <w:tcW w:w="993" w:type="dxa"/>
            <w:gridSpan w:val="7"/>
            <w:tcBorders>
              <w:left w:val="nil"/>
              <w:bottom w:val="nil"/>
              <w:right w:val="nil"/>
            </w:tcBorders>
            <w:shd w:val="clear" w:color="auto" w:fill="auto"/>
            <w:noWrap/>
            <w:hideMark/>
          </w:tcPr>
          <w:p w:rsidR="006C5E3A" w:rsidRPr="00FE595C" w:rsidRDefault="006C5E3A" w:rsidP="00EB585A">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273754">
            <w:pPr>
              <w:pStyle w:val="BP4tabletext"/>
            </w:pPr>
            <w:r w:rsidRPr="00FE595C">
              <w:t>Arts Centre Melbourne building services upgrade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FE595C" w:rsidRDefault="006C5E3A" w:rsidP="00EB585A">
            <w:pPr>
              <w:pStyle w:val="BP4Figures"/>
              <w:rPr>
                <w:lang w:eastAsia="en-AU"/>
              </w:rPr>
            </w:pPr>
            <w:r w:rsidRPr="00FE595C">
              <w:rPr>
                <w:lang w:eastAsia="en-AU"/>
              </w:rPr>
              <w:t>16 439</w:t>
            </w:r>
          </w:p>
        </w:tc>
        <w:tc>
          <w:tcPr>
            <w:tcW w:w="993" w:type="dxa"/>
            <w:gridSpan w:val="2"/>
            <w:tcBorders>
              <w:top w:val="nil"/>
              <w:left w:val="nil"/>
              <w:bottom w:val="nil"/>
              <w:right w:val="nil"/>
            </w:tcBorders>
            <w:shd w:val="clear" w:color="auto" w:fill="auto"/>
            <w:noWrap/>
            <w:hideMark/>
          </w:tcPr>
          <w:p w:rsidR="006C5E3A" w:rsidRPr="00FE595C" w:rsidRDefault="006C5E3A" w:rsidP="00EB585A">
            <w:pPr>
              <w:pStyle w:val="BP4Figures"/>
              <w:rPr>
                <w:lang w:eastAsia="en-AU"/>
              </w:rPr>
            </w:pPr>
            <w:r w:rsidRPr="00FE595C">
              <w:rPr>
                <w:lang w:eastAsia="en-AU"/>
              </w:rPr>
              <w:t>1 869</w:t>
            </w:r>
          </w:p>
        </w:tc>
        <w:tc>
          <w:tcPr>
            <w:tcW w:w="993" w:type="dxa"/>
            <w:gridSpan w:val="2"/>
            <w:tcBorders>
              <w:top w:val="nil"/>
              <w:left w:val="nil"/>
              <w:bottom w:val="nil"/>
              <w:right w:val="nil"/>
            </w:tcBorders>
            <w:shd w:val="clear" w:color="auto" w:fill="auto"/>
            <w:noWrap/>
            <w:hideMark/>
          </w:tcPr>
          <w:p w:rsidR="006C5E3A" w:rsidRPr="00FE595C" w:rsidRDefault="006C5E3A" w:rsidP="00EB585A">
            <w:pPr>
              <w:pStyle w:val="BP4Figures"/>
              <w:rPr>
                <w:lang w:eastAsia="en-AU"/>
              </w:rPr>
            </w:pPr>
            <w:r w:rsidRPr="00FE595C">
              <w:rPr>
                <w:lang w:eastAsia="en-AU"/>
              </w:rPr>
              <w:t>9 124</w:t>
            </w:r>
          </w:p>
        </w:tc>
        <w:tc>
          <w:tcPr>
            <w:tcW w:w="993" w:type="dxa"/>
            <w:gridSpan w:val="2"/>
            <w:tcBorders>
              <w:top w:val="nil"/>
              <w:left w:val="nil"/>
              <w:bottom w:val="nil"/>
              <w:right w:val="nil"/>
            </w:tcBorders>
            <w:shd w:val="clear" w:color="auto" w:fill="auto"/>
            <w:noWrap/>
            <w:hideMark/>
          </w:tcPr>
          <w:p w:rsidR="006C5E3A" w:rsidRPr="00FE595C" w:rsidRDefault="006C5E3A" w:rsidP="00EB585A">
            <w:pPr>
              <w:pStyle w:val="BP4Figures"/>
              <w:rPr>
                <w:lang w:eastAsia="en-AU"/>
              </w:rPr>
            </w:pPr>
            <w:r w:rsidRPr="00FE595C">
              <w:rPr>
                <w:lang w:eastAsia="en-AU"/>
              </w:rPr>
              <w:t>5 446</w:t>
            </w:r>
          </w:p>
        </w:tc>
        <w:tc>
          <w:tcPr>
            <w:tcW w:w="993" w:type="dxa"/>
            <w:gridSpan w:val="7"/>
            <w:tcBorders>
              <w:top w:val="nil"/>
              <w:left w:val="nil"/>
              <w:bottom w:val="nil"/>
              <w:right w:val="nil"/>
            </w:tcBorders>
            <w:shd w:val="clear" w:color="auto" w:fill="auto"/>
            <w:noWrap/>
            <w:hideMark/>
          </w:tcPr>
          <w:p w:rsidR="006C5E3A" w:rsidRPr="00FE595C" w:rsidRDefault="006C5E3A" w:rsidP="00EB585A">
            <w:pPr>
              <w:pStyle w:val="BP4Figures"/>
              <w:rPr>
                <w:lang w:eastAsia="en-AU"/>
              </w:rPr>
            </w:pPr>
            <w:r w:rsidRPr="00FE595C">
              <w:rPr>
                <w:lang w:eastAsia="en-AU"/>
              </w:rPr>
              <w:t>qtr 4 2016</w:t>
            </w:r>
            <w:r>
              <w:rPr>
                <w:lang w:eastAsia="en-AU"/>
              </w:rPr>
              <w:noBreakHyphen/>
            </w:r>
            <w:r w:rsidRPr="00FE595C">
              <w:rPr>
                <w:lang w:eastAsia="en-AU"/>
              </w:rPr>
              <w:t>17</w:t>
            </w:r>
          </w:p>
        </w:tc>
      </w:tr>
      <w:tr w:rsidR="006C5E3A" w:rsidRPr="00FE595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273754">
            <w:pPr>
              <w:pStyle w:val="BP4tabletext"/>
            </w:pPr>
            <w:r w:rsidRPr="00FE595C">
              <w:t xml:space="preserve">Royal Exhibition Building </w:t>
            </w:r>
            <w:r>
              <w:t>p</w:t>
            </w:r>
            <w:r w:rsidRPr="00FE595C">
              <w:t xml:space="preserve">rotection and </w:t>
            </w:r>
            <w:r>
              <w:t>p</w:t>
            </w:r>
            <w:r w:rsidRPr="00FE595C">
              <w:t xml:space="preserve">romotion </w:t>
            </w:r>
            <w:r>
              <w:t>p</w:t>
            </w:r>
            <w:r w:rsidRPr="00FE595C">
              <w:t>roject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FE595C" w:rsidRDefault="006C5E3A" w:rsidP="00EB585A">
            <w:pPr>
              <w:pStyle w:val="BP4Figures"/>
              <w:rPr>
                <w:lang w:eastAsia="en-AU"/>
              </w:rPr>
            </w:pPr>
            <w:r w:rsidRPr="00FE595C">
              <w:rPr>
                <w:lang w:eastAsia="en-AU"/>
              </w:rPr>
              <w:t>20 000</w:t>
            </w:r>
          </w:p>
        </w:tc>
        <w:tc>
          <w:tcPr>
            <w:tcW w:w="993" w:type="dxa"/>
            <w:gridSpan w:val="2"/>
            <w:tcBorders>
              <w:top w:val="nil"/>
              <w:left w:val="nil"/>
              <w:bottom w:val="nil"/>
              <w:right w:val="nil"/>
            </w:tcBorders>
            <w:shd w:val="clear" w:color="auto" w:fill="auto"/>
            <w:noWrap/>
            <w:hideMark/>
          </w:tcPr>
          <w:p w:rsidR="006C5E3A" w:rsidRPr="00FE595C" w:rsidRDefault="006C5E3A" w:rsidP="00EB585A">
            <w:pPr>
              <w:pStyle w:val="BP4Figures"/>
              <w:rPr>
                <w:lang w:eastAsia="en-AU"/>
              </w:rPr>
            </w:pPr>
            <w:r w:rsidRPr="00FE595C">
              <w:rPr>
                <w:lang w:eastAsia="en-AU"/>
              </w:rPr>
              <w:t>5 769</w:t>
            </w:r>
          </w:p>
        </w:tc>
        <w:tc>
          <w:tcPr>
            <w:tcW w:w="993" w:type="dxa"/>
            <w:gridSpan w:val="2"/>
            <w:tcBorders>
              <w:top w:val="nil"/>
              <w:left w:val="nil"/>
              <w:bottom w:val="nil"/>
              <w:right w:val="nil"/>
            </w:tcBorders>
            <w:shd w:val="clear" w:color="auto" w:fill="auto"/>
            <w:noWrap/>
            <w:hideMark/>
          </w:tcPr>
          <w:p w:rsidR="006C5E3A" w:rsidRPr="00FE595C" w:rsidRDefault="006C5E3A" w:rsidP="00EB585A">
            <w:pPr>
              <w:pStyle w:val="BP4Figures"/>
              <w:rPr>
                <w:lang w:eastAsia="en-AU"/>
              </w:rPr>
            </w:pPr>
            <w:r w:rsidRPr="00FE595C">
              <w:rPr>
                <w:lang w:eastAsia="en-AU"/>
              </w:rPr>
              <w:t>9 422</w:t>
            </w:r>
          </w:p>
        </w:tc>
        <w:tc>
          <w:tcPr>
            <w:tcW w:w="993" w:type="dxa"/>
            <w:gridSpan w:val="2"/>
            <w:tcBorders>
              <w:top w:val="nil"/>
              <w:left w:val="nil"/>
              <w:bottom w:val="nil"/>
              <w:right w:val="nil"/>
            </w:tcBorders>
            <w:shd w:val="clear" w:color="auto" w:fill="auto"/>
            <w:noWrap/>
            <w:hideMark/>
          </w:tcPr>
          <w:p w:rsidR="006C5E3A" w:rsidRPr="00FE595C" w:rsidRDefault="006C5E3A" w:rsidP="00EB585A">
            <w:pPr>
              <w:pStyle w:val="BP4Figures"/>
              <w:rPr>
                <w:lang w:eastAsia="en-AU"/>
              </w:rPr>
            </w:pPr>
            <w:r w:rsidRPr="00FE595C">
              <w:rPr>
                <w:lang w:eastAsia="en-AU"/>
              </w:rPr>
              <w:t>4 809</w:t>
            </w:r>
          </w:p>
        </w:tc>
        <w:tc>
          <w:tcPr>
            <w:tcW w:w="993" w:type="dxa"/>
            <w:gridSpan w:val="7"/>
            <w:tcBorders>
              <w:top w:val="nil"/>
              <w:left w:val="nil"/>
              <w:bottom w:val="nil"/>
              <w:right w:val="nil"/>
            </w:tcBorders>
            <w:shd w:val="clear" w:color="auto" w:fill="auto"/>
            <w:noWrap/>
            <w:hideMark/>
          </w:tcPr>
          <w:p w:rsidR="006C5E3A" w:rsidRPr="00FE595C" w:rsidRDefault="006C5E3A" w:rsidP="00EB585A">
            <w:pPr>
              <w:pStyle w:val="BP4Figures"/>
              <w:rPr>
                <w:lang w:eastAsia="en-AU"/>
              </w:rPr>
            </w:pPr>
            <w:r w:rsidRPr="00FE595C">
              <w:rPr>
                <w:lang w:eastAsia="en-AU"/>
              </w:rPr>
              <w:t>qtr 4 2016</w:t>
            </w:r>
            <w:r>
              <w:rPr>
                <w:lang w:eastAsia="en-AU"/>
              </w:rPr>
              <w:noBreakHyphen/>
            </w:r>
            <w:r w:rsidRPr="00FE595C">
              <w:rPr>
                <w:lang w:eastAsia="en-AU"/>
              </w:rPr>
              <w:t>17</w:t>
            </w:r>
          </w:p>
        </w:tc>
      </w:tr>
      <w:tr w:rsidR="006C5E3A" w:rsidRPr="00FE595C" w:rsidTr="00EB585A">
        <w:tblPrEx>
          <w:tblLook w:val="04A0" w:firstRow="1" w:lastRow="0" w:firstColumn="1" w:lastColumn="0" w:noHBand="0" w:noVBand="1"/>
        </w:tblPrEx>
        <w:trPr>
          <w:cantSplit/>
        </w:trPr>
        <w:tc>
          <w:tcPr>
            <w:tcW w:w="2810" w:type="dxa"/>
            <w:tcBorders>
              <w:top w:val="nil"/>
              <w:left w:val="nil"/>
              <w:right w:val="nil"/>
            </w:tcBorders>
            <w:shd w:val="clear" w:color="auto" w:fill="auto"/>
            <w:hideMark/>
          </w:tcPr>
          <w:p w:rsidR="006C5E3A" w:rsidRPr="00FE595C" w:rsidRDefault="006C5E3A" w:rsidP="00635AC2">
            <w:pPr>
              <w:pStyle w:val="BP4tabletext"/>
              <w:rPr>
                <w:b/>
                <w:bCs/>
              </w:rPr>
            </w:pPr>
            <w:r w:rsidRPr="00FE595C">
              <w:rPr>
                <w:b/>
                <w:bCs/>
              </w:rPr>
              <w:t>Transport Accident Commission</w:t>
            </w:r>
          </w:p>
        </w:tc>
        <w:tc>
          <w:tcPr>
            <w:tcW w:w="994" w:type="dxa"/>
            <w:gridSpan w:val="3"/>
            <w:tcBorders>
              <w:top w:val="nil"/>
              <w:left w:val="nil"/>
              <w:right w:val="nil"/>
            </w:tcBorders>
            <w:shd w:val="clear" w:color="auto" w:fill="auto"/>
            <w:hideMark/>
          </w:tcPr>
          <w:p w:rsidR="006C5E3A" w:rsidRPr="00FE595C" w:rsidRDefault="006C5E3A" w:rsidP="00EB585A">
            <w:pPr>
              <w:pStyle w:val="BP4Figures"/>
              <w:rPr>
                <w:lang w:eastAsia="en-AU"/>
              </w:rPr>
            </w:pPr>
            <w:r w:rsidRPr="00FE595C">
              <w:rPr>
                <w:lang w:eastAsia="en-AU"/>
              </w:rPr>
              <w:t xml:space="preserve"> </w:t>
            </w:r>
          </w:p>
        </w:tc>
        <w:tc>
          <w:tcPr>
            <w:tcW w:w="993" w:type="dxa"/>
            <w:gridSpan w:val="2"/>
            <w:tcBorders>
              <w:top w:val="nil"/>
              <w:left w:val="nil"/>
              <w:right w:val="nil"/>
            </w:tcBorders>
            <w:shd w:val="clear" w:color="auto" w:fill="auto"/>
            <w:hideMark/>
          </w:tcPr>
          <w:p w:rsidR="006C5E3A" w:rsidRPr="00FE595C" w:rsidRDefault="006C5E3A" w:rsidP="00EB585A">
            <w:pPr>
              <w:pStyle w:val="BP4Figures"/>
              <w:rPr>
                <w:lang w:eastAsia="en-AU"/>
              </w:rPr>
            </w:pPr>
          </w:p>
        </w:tc>
        <w:tc>
          <w:tcPr>
            <w:tcW w:w="993" w:type="dxa"/>
            <w:gridSpan w:val="2"/>
            <w:tcBorders>
              <w:top w:val="nil"/>
              <w:left w:val="nil"/>
              <w:right w:val="nil"/>
            </w:tcBorders>
            <w:shd w:val="clear" w:color="auto" w:fill="auto"/>
            <w:hideMark/>
          </w:tcPr>
          <w:p w:rsidR="006C5E3A" w:rsidRPr="00FE595C" w:rsidRDefault="006C5E3A" w:rsidP="00EB585A">
            <w:pPr>
              <w:pStyle w:val="BP4Figures"/>
              <w:rPr>
                <w:lang w:eastAsia="en-AU"/>
              </w:rPr>
            </w:pPr>
          </w:p>
        </w:tc>
        <w:tc>
          <w:tcPr>
            <w:tcW w:w="993" w:type="dxa"/>
            <w:gridSpan w:val="2"/>
            <w:tcBorders>
              <w:top w:val="nil"/>
              <w:left w:val="nil"/>
              <w:right w:val="nil"/>
            </w:tcBorders>
            <w:shd w:val="clear" w:color="auto" w:fill="auto"/>
            <w:hideMark/>
          </w:tcPr>
          <w:p w:rsidR="006C5E3A" w:rsidRPr="00FE595C" w:rsidRDefault="006C5E3A" w:rsidP="00EB585A">
            <w:pPr>
              <w:pStyle w:val="BP4Figures"/>
              <w:rPr>
                <w:lang w:eastAsia="en-AU"/>
              </w:rPr>
            </w:pPr>
          </w:p>
        </w:tc>
        <w:tc>
          <w:tcPr>
            <w:tcW w:w="993" w:type="dxa"/>
            <w:gridSpan w:val="7"/>
            <w:tcBorders>
              <w:top w:val="nil"/>
              <w:left w:val="nil"/>
              <w:right w:val="nil"/>
            </w:tcBorders>
            <w:shd w:val="clear" w:color="auto" w:fill="auto"/>
            <w:hideMark/>
          </w:tcPr>
          <w:p w:rsidR="006C5E3A" w:rsidRPr="00FE595C" w:rsidRDefault="006C5E3A" w:rsidP="00EB585A">
            <w:pPr>
              <w:pStyle w:val="BP4Figures"/>
              <w:rPr>
                <w:lang w:eastAsia="en-AU"/>
              </w:rPr>
            </w:pPr>
            <w:r w:rsidRPr="00FE595C">
              <w:rPr>
                <w:lang w:eastAsia="en-AU"/>
              </w:rPr>
              <w:t xml:space="preserve"> </w:t>
            </w:r>
          </w:p>
        </w:tc>
      </w:tr>
      <w:tr w:rsidR="006C5E3A" w:rsidRPr="00FE595C" w:rsidTr="00EB585A">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auto" w:fill="auto"/>
            <w:hideMark/>
          </w:tcPr>
          <w:p w:rsidR="006C5E3A" w:rsidRPr="00FE595C" w:rsidRDefault="006C5E3A" w:rsidP="00635AC2">
            <w:pPr>
              <w:pStyle w:val="BP4tabletext"/>
            </w:pPr>
            <w:r w:rsidRPr="00083BE9">
              <w:rPr>
                <w:i/>
              </w:rPr>
              <w:t>Road Safety Strategy 2013</w:t>
            </w:r>
            <w:r w:rsidRPr="00083BE9">
              <w:rPr>
                <w:i/>
              </w:rPr>
              <w:noBreakHyphen/>
              <w:t>22</w:t>
            </w:r>
            <w:r w:rsidRPr="00FE595C">
              <w:t xml:space="preserv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t xml:space="preserve"> </w:t>
            </w:r>
            <w:r>
              <w:rPr>
                <w:vertAlign w:val="superscript"/>
              </w:rPr>
              <w:t>(v</w:t>
            </w:r>
            <w:r w:rsidRPr="00903CB4">
              <w:rPr>
                <w:vertAlign w:val="superscript"/>
              </w:rPr>
              <w:t>)</w:t>
            </w:r>
          </w:p>
        </w:tc>
        <w:tc>
          <w:tcPr>
            <w:tcW w:w="994" w:type="dxa"/>
            <w:gridSpan w:val="3"/>
            <w:tcBorders>
              <w:top w:val="nil"/>
              <w:left w:val="nil"/>
              <w:bottom w:val="single" w:sz="6" w:space="0" w:color="000000"/>
              <w:right w:val="nil"/>
            </w:tcBorders>
            <w:shd w:val="clear" w:color="auto" w:fill="auto"/>
            <w:hideMark/>
          </w:tcPr>
          <w:p w:rsidR="006C5E3A" w:rsidRPr="00FE595C" w:rsidRDefault="006C5E3A" w:rsidP="00EB585A">
            <w:pPr>
              <w:pStyle w:val="BP4Figures"/>
              <w:rPr>
                <w:lang w:eastAsia="en-AU"/>
              </w:rPr>
            </w:pPr>
            <w:r w:rsidRPr="00FE595C">
              <w:rPr>
                <w:lang w:eastAsia="en-AU"/>
              </w:rPr>
              <w:t>710 643</w:t>
            </w:r>
          </w:p>
        </w:tc>
        <w:tc>
          <w:tcPr>
            <w:tcW w:w="993" w:type="dxa"/>
            <w:gridSpan w:val="2"/>
            <w:tcBorders>
              <w:top w:val="nil"/>
              <w:left w:val="nil"/>
              <w:bottom w:val="single" w:sz="6" w:space="0" w:color="000000"/>
              <w:right w:val="nil"/>
            </w:tcBorders>
            <w:shd w:val="clear" w:color="auto" w:fill="auto"/>
            <w:hideMark/>
          </w:tcPr>
          <w:p w:rsidR="006C5E3A" w:rsidRPr="00FE595C" w:rsidRDefault="006C5E3A" w:rsidP="00EB585A">
            <w:pPr>
              <w:pStyle w:val="BP4Figures"/>
              <w:rPr>
                <w:lang w:eastAsia="en-AU"/>
              </w:rPr>
            </w:pPr>
            <w:r w:rsidRPr="00FE595C">
              <w:rPr>
                <w:lang w:eastAsia="en-AU"/>
              </w:rPr>
              <w:t>138 379</w:t>
            </w:r>
          </w:p>
        </w:tc>
        <w:tc>
          <w:tcPr>
            <w:tcW w:w="993" w:type="dxa"/>
            <w:gridSpan w:val="2"/>
            <w:tcBorders>
              <w:top w:val="nil"/>
              <w:left w:val="nil"/>
              <w:bottom w:val="single" w:sz="6" w:space="0" w:color="000000"/>
              <w:right w:val="nil"/>
            </w:tcBorders>
            <w:shd w:val="clear" w:color="auto" w:fill="auto"/>
            <w:hideMark/>
          </w:tcPr>
          <w:p w:rsidR="006C5E3A" w:rsidRPr="00FE595C" w:rsidRDefault="006C5E3A" w:rsidP="00EB585A">
            <w:pPr>
              <w:pStyle w:val="BP4Figures"/>
              <w:rPr>
                <w:lang w:eastAsia="en-AU"/>
              </w:rPr>
            </w:pPr>
            <w:r w:rsidRPr="00FE595C">
              <w:rPr>
                <w:lang w:eastAsia="en-AU"/>
              </w:rPr>
              <w:t>74 965</w:t>
            </w:r>
          </w:p>
        </w:tc>
        <w:tc>
          <w:tcPr>
            <w:tcW w:w="993" w:type="dxa"/>
            <w:gridSpan w:val="2"/>
            <w:tcBorders>
              <w:top w:val="nil"/>
              <w:left w:val="nil"/>
              <w:bottom w:val="single" w:sz="6" w:space="0" w:color="000000"/>
              <w:right w:val="nil"/>
            </w:tcBorders>
            <w:shd w:val="clear" w:color="auto" w:fill="auto"/>
            <w:hideMark/>
          </w:tcPr>
          <w:p w:rsidR="006C5E3A" w:rsidRPr="00FE595C" w:rsidRDefault="006C5E3A" w:rsidP="00EB585A">
            <w:pPr>
              <w:pStyle w:val="BP4Figures"/>
              <w:rPr>
                <w:lang w:eastAsia="en-AU"/>
              </w:rPr>
            </w:pPr>
            <w:r w:rsidRPr="00FE595C">
              <w:rPr>
                <w:lang w:eastAsia="en-AU"/>
              </w:rPr>
              <w:t>497 299</w:t>
            </w:r>
          </w:p>
        </w:tc>
        <w:tc>
          <w:tcPr>
            <w:tcW w:w="993" w:type="dxa"/>
            <w:gridSpan w:val="7"/>
            <w:tcBorders>
              <w:top w:val="nil"/>
              <w:left w:val="nil"/>
              <w:bottom w:val="single" w:sz="6" w:space="0" w:color="000000"/>
              <w:right w:val="nil"/>
            </w:tcBorders>
            <w:shd w:val="clear" w:color="auto" w:fill="auto"/>
            <w:hideMark/>
          </w:tcPr>
          <w:p w:rsidR="006C5E3A" w:rsidRPr="00FE595C" w:rsidRDefault="006C5E3A" w:rsidP="00EB585A">
            <w:pPr>
              <w:pStyle w:val="BP4Figures"/>
              <w:rPr>
                <w:lang w:eastAsia="en-AU"/>
              </w:rPr>
            </w:pPr>
            <w:r w:rsidRPr="00FE595C">
              <w:rPr>
                <w:lang w:eastAsia="en-AU"/>
              </w:rPr>
              <w:t>qtr 2 2022</w:t>
            </w:r>
            <w:r>
              <w:rPr>
                <w:lang w:eastAsia="en-AU"/>
              </w:rPr>
              <w:noBreakHyphen/>
            </w:r>
            <w:r w:rsidRPr="00FE595C">
              <w:rPr>
                <w:lang w:eastAsia="en-AU"/>
              </w:rPr>
              <w:t>23</w:t>
            </w:r>
          </w:p>
        </w:tc>
      </w:tr>
      <w:tr w:rsidR="006C5E3A" w:rsidRPr="00FE595C" w:rsidTr="00EB585A">
        <w:tblPrEx>
          <w:tblLook w:val="04A0" w:firstRow="1" w:lastRow="0" w:firstColumn="1" w:lastColumn="0" w:noHBand="0" w:noVBand="1"/>
        </w:tblPrEx>
        <w:trPr>
          <w:cantSplit/>
        </w:trPr>
        <w:tc>
          <w:tcPr>
            <w:tcW w:w="2810" w:type="dxa"/>
            <w:tcBorders>
              <w:top w:val="single" w:sz="6" w:space="0" w:color="000000"/>
              <w:left w:val="nil"/>
              <w:bottom w:val="single" w:sz="6" w:space="0" w:color="000000"/>
              <w:right w:val="nil"/>
            </w:tcBorders>
            <w:shd w:val="clear" w:color="auto" w:fill="auto"/>
            <w:hideMark/>
          </w:tcPr>
          <w:p w:rsidR="006C5E3A" w:rsidRPr="00FE595C" w:rsidRDefault="006C5E3A" w:rsidP="008806F7">
            <w:pPr>
              <w:pStyle w:val="BP4tabletext"/>
              <w:rPr>
                <w:b/>
                <w:bCs/>
              </w:rPr>
            </w:pPr>
            <w:r w:rsidRPr="00FE595C">
              <w:rPr>
                <w:b/>
                <w:bCs/>
              </w:rPr>
              <w:t>Total</w:t>
            </w:r>
            <w:r>
              <w:rPr>
                <w:b/>
                <w:bCs/>
              </w:rPr>
              <w:t xml:space="preserve"> existing projects </w:t>
            </w:r>
            <w:r>
              <w:rPr>
                <w:vertAlign w:val="superscript"/>
              </w:rPr>
              <w:t>(w)(x)</w:t>
            </w:r>
          </w:p>
        </w:tc>
        <w:tc>
          <w:tcPr>
            <w:tcW w:w="994" w:type="dxa"/>
            <w:gridSpan w:val="3"/>
            <w:tcBorders>
              <w:top w:val="single" w:sz="6" w:space="0" w:color="000000"/>
              <w:left w:val="nil"/>
              <w:bottom w:val="single" w:sz="6" w:space="0" w:color="000000"/>
              <w:right w:val="nil"/>
            </w:tcBorders>
            <w:shd w:val="clear" w:color="auto" w:fill="auto"/>
            <w:hideMark/>
          </w:tcPr>
          <w:p w:rsidR="006C5E3A" w:rsidRPr="00FE595C" w:rsidRDefault="006C5E3A" w:rsidP="00EB585A">
            <w:pPr>
              <w:pStyle w:val="BP4Figures"/>
              <w:rPr>
                <w:b/>
                <w:bCs/>
                <w:lang w:eastAsia="en-AU"/>
              </w:rPr>
            </w:pPr>
            <w:r w:rsidRPr="00FE595C">
              <w:rPr>
                <w:b/>
                <w:bCs/>
                <w:lang w:eastAsia="en-AU"/>
              </w:rPr>
              <w:t>4</w:t>
            </w:r>
            <w:r>
              <w:rPr>
                <w:b/>
                <w:bCs/>
                <w:lang w:eastAsia="en-AU"/>
              </w:rPr>
              <w:t xml:space="preserve"> </w:t>
            </w:r>
            <w:r w:rsidRPr="00FE595C">
              <w:rPr>
                <w:b/>
                <w:bCs/>
                <w:lang w:eastAsia="en-AU"/>
              </w:rPr>
              <w:t>6</w:t>
            </w:r>
            <w:r>
              <w:rPr>
                <w:b/>
                <w:bCs/>
                <w:lang w:eastAsia="en-AU"/>
              </w:rPr>
              <w:t>97</w:t>
            </w:r>
            <w:r w:rsidRPr="00FE595C">
              <w:rPr>
                <w:b/>
                <w:bCs/>
                <w:lang w:eastAsia="en-AU"/>
              </w:rPr>
              <w:t xml:space="preserve"> </w:t>
            </w:r>
            <w:r>
              <w:rPr>
                <w:b/>
                <w:bCs/>
                <w:lang w:eastAsia="en-AU"/>
              </w:rPr>
              <w:t>1</w:t>
            </w:r>
            <w:r w:rsidRPr="00FE595C">
              <w:rPr>
                <w:b/>
                <w:bCs/>
                <w:lang w:eastAsia="en-AU"/>
              </w:rPr>
              <w:t>7</w:t>
            </w:r>
            <w:r>
              <w:rPr>
                <w:b/>
                <w:bCs/>
                <w:lang w:eastAsia="en-AU"/>
              </w:rPr>
              <w:t>6</w:t>
            </w:r>
          </w:p>
        </w:tc>
        <w:tc>
          <w:tcPr>
            <w:tcW w:w="993" w:type="dxa"/>
            <w:gridSpan w:val="2"/>
            <w:tcBorders>
              <w:top w:val="single" w:sz="6" w:space="0" w:color="000000"/>
              <w:left w:val="nil"/>
              <w:bottom w:val="single" w:sz="6" w:space="0" w:color="000000"/>
              <w:right w:val="nil"/>
            </w:tcBorders>
            <w:shd w:val="clear" w:color="auto" w:fill="auto"/>
            <w:hideMark/>
          </w:tcPr>
          <w:p w:rsidR="006C5E3A" w:rsidRPr="00FE595C" w:rsidRDefault="006C5E3A" w:rsidP="00561A2A">
            <w:pPr>
              <w:pStyle w:val="BP4Figures"/>
              <w:rPr>
                <w:b/>
                <w:bCs/>
                <w:lang w:eastAsia="en-AU"/>
              </w:rPr>
            </w:pPr>
            <w:r w:rsidRPr="00FE595C">
              <w:rPr>
                <w:b/>
                <w:bCs/>
                <w:lang w:eastAsia="en-AU"/>
              </w:rPr>
              <w:t>1</w:t>
            </w:r>
            <w:r>
              <w:rPr>
                <w:b/>
                <w:bCs/>
                <w:lang w:eastAsia="en-AU"/>
              </w:rPr>
              <w:t xml:space="preserve"> </w:t>
            </w:r>
            <w:r w:rsidRPr="00FE595C">
              <w:rPr>
                <w:b/>
                <w:bCs/>
                <w:lang w:eastAsia="en-AU"/>
              </w:rPr>
              <w:t>67</w:t>
            </w:r>
            <w:r>
              <w:rPr>
                <w:b/>
                <w:bCs/>
                <w:lang w:eastAsia="en-AU"/>
              </w:rPr>
              <w:t>5</w:t>
            </w:r>
            <w:r w:rsidRPr="00FE595C">
              <w:rPr>
                <w:b/>
                <w:bCs/>
                <w:lang w:eastAsia="en-AU"/>
              </w:rPr>
              <w:t xml:space="preserve"> </w:t>
            </w:r>
            <w:r>
              <w:rPr>
                <w:b/>
                <w:bCs/>
                <w:lang w:eastAsia="en-AU"/>
              </w:rPr>
              <w:t>390</w:t>
            </w:r>
          </w:p>
        </w:tc>
        <w:tc>
          <w:tcPr>
            <w:tcW w:w="993" w:type="dxa"/>
            <w:gridSpan w:val="2"/>
            <w:tcBorders>
              <w:top w:val="single" w:sz="6" w:space="0" w:color="000000"/>
              <w:left w:val="nil"/>
              <w:bottom w:val="single" w:sz="6" w:space="0" w:color="000000"/>
              <w:right w:val="nil"/>
            </w:tcBorders>
            <w:shd w:val="clear" w:color="auto" w:fill="auto"/>
            <w:hideMark/>
          </w:tcPr>
          <w:p w:rsidR="006C5E3A" w:rsidRPr="00FE595C" w:rsidRDefault="006C5E3A" w:rsidP="00561A2A">
            <w:pPr>
              <w:pStyle w:val="BP4Figures"/>
              <w:rPr>
                <w:b/>
                <w:bCs/>
                <w:lang w:eastAsia="en-AU"/>
              </w:rPr>
            </w:pPr>
            <w:r w:rsidRPr="00FE595C">
              <w:rPr>
                <w:b/>
                <w:bCs/>
                <w:lang w:eastAsia="en-AU"/>
              </w:rPr>
              <w:t>1</w:t>
            </w:r>
            <w:r>
              <w:rPr>
                <w:b/>
                <w:bCs/>
                <w:lang w:eastAsia="en-AU"/>
              </w:rPr>
              <w:t xml:space="preserve"> </w:t>
            </w:r>
            <w:r w:rsidRPr="00FE595C">
              <w:rPr>
                <w:b/>
                <w:bCs/>
                <w:lang w:eastAsia="en-AU"/>
              </w:rPr>
              <w:t>0</w:t>
            </w:r>
            <w:r>
              <w:rPr>
                <w:b/>
                <w:bCs/>
                <w:lang w:eastAsia="en-AU"/>
              </w:rPr>
              <w:t>29</w:t>
            </w:r>
            <w:r w:rsidRPr="00FE595C">
              <w:rPr>
                <w:b/>
                <w:bCs/>
                <w:lang w:eastAsia="en-AU"/>
              </w:rPr>
              <w:t xml:space="preserve"> </w:t>
            </w:r>
            <w:r>
              <w:rPr>
                <w:b/>
                <w:bCs/>
                <w:lang w:eastAsia="en-AU"/>
              </w:rPr>
              <w:t>42</w:t>
            </w:r>
            <w:r w:rsidRPr="00FE595C">
              <w:rPr>
                <w:b/>
                <w:bCs/>
                <w:lang w:eastAsia="en-AU"/>
              </w:rPr>
              <w:t>5</w:t>
            </w:r>
          </w:p>
        </w:tc>
        <w:tc>
          <w:tcPr>
            <w:tcW w:w="993" w:type="dxa"/>
            <w:gridSpan w:val="2"/>
            <w:tcBorders>
              <w:top w:val="single" w:sz="6" w:space="0" w:color="000000"/>
              <w:left w:val="nil"/>
              <w:bottom w:val="single" w:sz="6" w:space="0" w:color="000000"/>
              <w:right w:val="nil"/>
            </w:tcBorders>
            <w:shd w:val="clear" w:color="auto" w:fill="auto"/>
            <w:hideMark/>
          </w:tcPr>
          <w:p w:rsidR="006C5E3A" w:rsidRPr="00FE595C" w:rsidRDefault="006C5E3A" w:rsidP="00561A2A">
            <w:pPr>
              <w:pStyle w:val="BP4Figures"/>
              <w:rPr>
                <w:b/>
                <w:bCs/>
                <w:lang w:eastAsia="en-AU"/>
              </w:rPr>
            </w:pPr>
            <w:r>
              <w:rPr>
                <w:b/>
                <w:bCs/>
                <w:lang w:eastAsia="en-AU"/>
              </w:rPr>
              <w:t>1 934</w:t>
            </w:r>
            <w:r w:rsidRPr="00FE595C">
              <w:rPr>
                <w:b/>
                <w:bCs/>
                <w:lang w:eastAsia="en-AU"/>
              </w:rPr>
              <w:t xml:space="preserve"> </w:t>
            </w:r>
            <w:r>
              <w:rPr>
                <w:b/>
                <w:bCs/>
                <w:lang w:eastAsia="en-AU"/>
              </w:rPr>
              <w:t>361</w:t>
            </w:r>
          </w:p>
        </w:tc>
        <w:tc>
          <w:tcPr>
            <w:tcW w:w="993" w:type="dxa"/>
            <w:gridSpan w:val="7"/>
            <w:tcBorders>
              <w:top w:val="single" w:sz="6" w:space="0" w:color="000000"/>
              <w:left w:val="nil"/>
              <w:bottom w:val="single" w:sz="6" w:space="0" w:color="000000"/>
              <w:right w:val="nil"/>
            </w:tcBorders>
            <w:shd w:val="clear" w:color="auto" w:fill="auto"/>
            <w:hideMark/>
          </w:tcPr>
          <w:p w:rsidR="006C5E3A" w:rsidRPr="00FE595C" w:rsidRDefault="006C5E3A" w:rsidP="00EB585A">
            <w:pPr>
              <w:pStyle w:val="BP4Figures"/>
              <w:rPr>
                <w:lang w:eastAsia="en-AU"/>
              </w:rPr>
            </w:pPr>
          </w:p>
        </w:tc>
      </w:tr>
      <w:tr w:rsidR="006C5E3A" w:rsidRPr="00FE595C" w:rsidTr="00EB585A">
        <w:tblPrEx>
          <w:tblLook w:val="04A0" w:firstRow="1" w:lastRow="0" w:firstColumn="1" w:lastColumn="0" w:noHBand="0" w:noVBand="1"/>
        </w:tblPrEx>
        <w:trPr>
          <w:cantSplit/>
        </w:trPr>
        <w:tc>
          <w:tcPr>
            <w:tcW w:w="2810" w:type="dxa"/>
            <w:tcBorders>
              <w:top w:val="single" w:sz="6" w:space="0" w:color="000000"/>
              <w:left w:val="nil"/>
              <w:bottom w:val="single" w:sz="4" w:space="0" w:color="auto"/>
              <w:right w:val="nil"/>
            </w:tcBorders>
            <w:shd w:val="clear" w:color="auto" w:fill="auto"/>
          </w:tcPr>
          <w:p w:rsidR="006C5E3A" w:rsidRPr="00FE595C" w:rsidRDefault="006C5E3A" w:rsidP="009B5BB2">
            <w:pPr>
              <w:pStyle w:val="BP4tabletext"/>
              <w:rPr>
                <w:b/>
                <w:bCs/>
              </w:rPr>
            </w:pPr>
            <w:r>
              <w:rPr>
                <w:b/>
                <w:bCs/>
              </w:rPr>
              <w:t xml:space="preserve">Total </w:t>
            </w:r>
            <w:r w:rsidRPr="009B5BB2">
              <w:rPr>
                <w:b/>
                <w:bCs/>
              </w:rPr>
              <w:t>Department of Economic Development, Jobs, Transport and Resources</w:t>
            </w:r>
            <w:r>
              <w:rPr>
                <w:b/>
                <w:bCs/>
              </w:rPr>
              <w:t xml:space="preserve"> projects</w:t>
            </w:r>
          </w:p>
        </w:tc>
        <w:tc>
          <w:tcPr>
            <w:tcW w:w="994" w:type="dxa"/>
            <w:gridSpan w:val="3"/>
            <w:tcBorders>
              <w:top w:val="single" w:sz="6" w:space="0" w:color="000000"/>
              <w:left w:val="nil"/>
              <w:bottom w:val="single" w:sz="4" w:space="0" w:color="auto"/>
              <w:right w:val="nil"/>
            </w:tcBorders>
            <w:shd w:val="clear" w:color="auto" w:fill="auto"/>
          </w:tcPr>
          <w:p w:rsidR="006C5E3A" w:rsidRPr="00940E47" w:rsidRDefault="006C5E3A" w:rsidP="00EB585A">
            <w:pPr>
              <w:pStyle w:val="BP4Figures"/>
              <w:rPr>
                <w:b/>
                <w:bCs/>
                <w:lang w:eastAsia="en-AU"/>
              </w:rPr>
            </w:pPr>
            <w:r>
              <w:rPr>
                <w:b/>
                <w:bCs/>
                <w:lang w:eastAsia="en-AU"/>
              </w:rPr>
              <w:t>10</w:t>
            </w:r>
            <w:r w:rsidRPr="00940E47">
              <w:rPr>
                <w:b/>
                <w:bCs/>
                <w:lang w:eastAsia="en-AU"/>
              </w:rPr>
              <w:t xml:space="preserve"> 437 338 </w:t>
            </w:r>
            <w:r w:rsidRPr="00940E47">
              <w:t xml:space="preserve">– </w:t>
            </w:r>
            <w:r w:rsidRPr="005900D7">
              <w:rPr>
                <w:b/>
                <w:bCs/>
                <w:lang w:eastAsia="en-AU"/>
              </w:rPr>
              <w:t>11</w:t>
            </w:r>
            <w:r w:rsidRPr="00940E47">
              <w:rPr>
                <w:b/>
                <w:bCs/>
                <w:lang w:eastAsia="en-AU"/>
              </w:rPr>
              <w:t xml:space="preserve"> </w:t>
            </w:r>
            <w:r>
              <w:rPr>
                <w:b/>
                <w:bCs/>
                <w:lang w:eastAsia="en-AU"/>
              </w:rPr>
              <w:t>4</w:t>
            </w:r>
            <w:r w:rsidRPr="00940E47">
              <w:rPr>
                <w:b/>
                <w:bCs/>
                <w:lang w:eastAsia="en-AU"/>
              </w:rPr>
              <w:t xml:space="preserve">37 </w:t>
            </w:r>
            <w:r>
              <w:rPr>
                <w:b/>
                <w:bCs/>
                <w:lang w:eastAsia="en-AU"/>
              </w:rPr>
              <w:t>3</w:t>
            </w:r>
            <w:r w:rsidRPr="00940E47">
              <w:rPr>
                <w:b/>
                <w:bCs/>
                <w:lang w:eastAsia="en-AU"/>
              </w:rPr>
              <w:t xml:space="preserve">38 </w:t>
            </w:r>
          </w:p>
        </w:tc>
        <w:tc>
          <w:tcPr>
            <w:tcW w:w="993" w:type="dxa"/>
            <w:gridSpan w:val="2"/>
            <w:tcBorders>
              <w:top w:val="single" w:sz="6" w:space="0" w:color="000000"/>
              <w:left w:val="nil"/>
              <w:bottom w:val="single" w:sz="4" w:space="0" w:color="auto"/>
              <w:right w:val="nil"/>
            </w:tcBorders>
            <w:shd w:val="clear" w:color="auto" w:fill="auto"/>
          </w:tcPr>
          <w:p w:rsidR="006C5E3A" w:rsidRPr="00940E47" w:rsidRDefault="006C5E3A" w:rsidP="00561A2A">
            <w:pPr>
              <w:pStyle w:val="BP4Figures"/>
              <w:rPr>
                <w:b/>
                <w:bCs/>
                <w:lang w:eastAsia="en-AU"/>
              </w:rPr>
            </w:pPr>
            <w:r w:rsidRPr="00940E47">
              <w:rPr>
                <w:b/>
                <w:bCs/>
                <w:lang w:eastAsia="en-AU"/>
              </w:rPr>
              <w:t>1 6</w:t>
            </w:r>
            <w:r>
              <w:rPr>
                <w:b/>
                <w:bCs/>
                <w:lang w:eastAsia="en-AU"/>
              </w:rPr>
              <w:t>87</w:t>
            </w:r>
            <w:r w:rsidRPr="00940E47">
              <w:rPr>
                <w:b/>
                <w:bCs/>
                <w:lang w:eastAsia="en-AU"/>
              </w:rPr>
              <w:t xml:space="preserve"> </w:t>
            </w:r>
            <w:r>
              <w:rPr>
                <w:b/>
                <w:bCs/>
                <w:lang w:eastAsia="en-AU"/>
              </w:rPr>
              <w:t>351</w:t>
            </w:r>
          </w:p>
        </w:tc>
        <w:tc>
          <w:tcPr>
            <w:tcW w:w="993" w:type="dxa"/>
            <w:gridSpan w:val="2"/>
            <w:tcBorders>
              <w:top w:val="single" w:sz="6" w:space="0" w:color="000000"/>
              <w:left w:val="nil"/>
              <w:bottom w:val="single" w:sz="4" w:space="0" w:color="auto"/>
              <w:right w:val="nil"/>
            </w:tcBorders>
            <w:shd w:val="clear" w:color="auto" w:fill="auto"/>
          </w:tcPr>
          <w:p w:rsidR="006C5E3A" w:rsidRPr="00940E47" w:rsidRDefault="006C5E3A" w:rsidP="00561A2A">
            <w:pPr>
              <w:pStyle w:val="BP4Figures"/>
              <w:rPr>
                <w:b/>
                <w:bCs/>
                <w:lang w:eastAsia="en-AU"/>
              </w:rPr>
            </w:pPr>
            <w:r w:rsidRPr="00940E47">
              <w:rPr>
                <w:b/>
                <w:bCs/>
                <w:lang w:eastAsia="en-AU"/>
              </w:rPr>
              <w:t xml:space="preserve">1 </w:t>
            </w:r>
            <w:r>
              <w:rPr>
                <w:b/>
                <w:bCs/>
                <w:lang w:eastAsia="en-AU"/>
              </w:rPr>
              <w:t>202</w:t>
            </w:r>
            <w:r w:rsidRPr="00940E47">
              <w:rPr>
                <w:b/>
                <w:bCs/>
                <w:lang w:eastAsia="en-AU"/>
              </w:rPr>
              <w:t xml:space="preserve"> </w:t>
            </w:r>
            <w:r>
              <w:rPr>
                <w:b/>
                <w:bCs/>
                <w:lang w:eastAsia="en-AU"/>
              </w:rPr>
              <w:t>3</w:t>
            </w:r>
            <w:r w:rsidRPr="00940E47">
              <w:rPr>
                <w:b/>
                <w:bCs/>
                <w:lang w:eastAsia="en-AU"/>
              </w:rPr>
              <w:t>43</w:t>
            </w:r>
          </w:p>
        </w:tc>
        <w:tc>
          <w:tcPr>
            <w:tcW w:w="993" w:type="dxa"/>
            <w:gridSpan w:val="2"/>
            <w:tcBorders>
              <w:top w:val="single" w:sz="6" w:space="0" w:color="000000"/>
              <w:left w:val="nil"/>
              <w:bottom w:val="single" w:sz="4" w:space="0" w:color="auto"/>
              <w:right w:val="nil"/>
            </w:tcBorders>
            <w:shd w:val="clear" w:color="auto" w:fill="auto"/>
          </w:tcPr>
          <w:p w:rsidR="006C5E3A" w:rsidRPr="00940E47" w:rsidRDefault="006C5E3A" w:rsidP="00561A2A">
            <w:pPr>
              <w:pStyle w:val="BP4Figures"/>
              <w:rPr>
                <w:b/>
                <w:bCs/>
                <w:lang w:eastAsia="en-AU"/>
              </w:rPr>
            </w:pPr>
            <w:r>
              <w:rPr>
                <w:b/>
                <w:bCs/>
                <w:lang w:eastAsia="en-AU"/>
              </w:rPr>
              <w:t>2</w:t>
            </w:r>
            <w:r w:rsidRPr="00940E47">
              <w:rPr>
                <w:b/>
                <w:bCs/>
                <w:lang w:eastAsia="en-AU"/>
              </w:rPr>
              <w:t xml:space="preserve"> </w:t>
            </w:r>
            <w:r>
              <w:rPr>
                <w:b/>
                <w:bCs/>
                <w:lang w:eastAsia="en-AU"/>
              </w:rPr>
              <w:t>492</w:t>
            </w:r>
            <w:r w:rsidRPr="00940E47">
              <w:rPr>
                <w:b/>
                <w:bCs/>
                <w:lang w:eastAsia="en-AU"/>
              </w:rPr>
              <w:t xml:space="preserve"> </w:t>
            </w:r>
            <w:r>
              <w:rPr>
                <w:b/>
                <w:bCs/>
                <w:lang w:eastAsia="en-AU"/>
              </w:rPr>
              <w:t>6</w:t>
            </w:r>
            <w:r w:rsidRPr="00940E47">
              <w:rPr>
                <w:b/>
                <w:bCs/>
                <w:lang w:eastAsia="en-AU"/>
              </w:rPr>
              <w:t>44</w:t>
            </w:r>
          </w:p>
        </w:tc>
        <w:tc>
          <w:tcPr>
            <w:tcW w:w="993" w:type="dxa"/>
            <w:gridSpan w:val="7"/>
            <w:tcBorders>
              <w:top w:val="single" w:sz="6" w:space="0" w:color="000000"/>
              <w:left w:val="nil"/>
              <w:bottom w:val="single" w:sz="4" w:space="0" w:color="auto"/>
              <w:right w:val="nil"/>
            </w:tcBorders>
            <w:shd w:val="clear" w:color="auto" w:fill="auto"/>
          </w:tcPr>
          <w:p w:rsidR="006C5E3A" w:rsidRPr="00940E47" w:rsidRDefault="006C5E3A" w:rsidP="00EB585A">
            <w:pPr>
              <w:pStyle w:val="BP4Figures"/>
              <w:rPr>
                <w:lang w:eastAsia="en-AU"/>
              </w:rPr>
            </w:pPr>
          </w:p>
        </w:tc>
      </w:tr>
      <w:tr w:rsidR="006C5E3A" w:rsidRPr="00C41F8C" w:rsidTr="00EB585A">
        <w:tblPrEx>
          <w:tblLook w:val="04A0" w:firstRow="1" w:lastRow="0" w:firstColumn="1" w:lastColumn="0" w:noHBand="0" w:noVBand="1"/>
        </w:tblPrEx>
        <w:trPr>
          <w:cantSplit/>
        </w:trPr>
        <w:tc>
          <w:tcPr>
            <w:tcW w:w="2810" w:type="dxa"/>
            <w:tcBorders>
              <w:top w:val="single" w:sz="4" w:space="0" w:color="auto"/>
              <w:left w:val="nil"/>
              <w:bottom w:val="single" w:sz="4" w:space="0" w:color="auto"/>
              <w:right w:val="nil"/>
            </w:tcBorders>
            <w:shd w:val="clear" w:color="auto" w:fill="auto"/>
            <w:noWrap/>
            <w:vAlign w:val="bottom"/>
            <w:hideMark/>
          </w:tcPr>
          <w:p w:rsidR="006C5E3A" w:rsidRPr="00C41F8C" w:rsidRDefault="006C5E3A" w:rsidP="00483716">
            <w:pPr>
              <w:pStyle w:val="BP4tabletext"/>
            </w:pPr>
            <w:r w:rsidRPr="00C41F8C">
              <w:t>Other capital expenditure</w:t>
            </w:r>
            <w:r>
              <w:rPr>
                <w:vertAlign w:val="superscript"/>
              </w:rPr>
              <w:t xml:space="preserve"> (y)</w:t>
            </w:r>
          </w:p>
        </w:tc>
        <w:tc>
          <w:tcPr>
            <w:tcW w:w="994" w:type="dxa"/>
            <w:gridSpan w:val="3"/>
            <w:tcBorders>
              <w:top w:val="single" w:sz="4" w:space="0" w:color="auto"/>
              <w:left w:val="nil"/>
              <w:bottom w:val="single" w:sz="4" w:space="0" w:color="auto"/>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na</w:t>
            </w:r>
          </w:p>
        </w:tc>
        <w:tc>
          <w:tcPr>
            <w:tcW w:w="993" w:type="dxa"/>
            <w:gridSpan w:val="2"/>
            <w:tcBorders>
              <w:top w:val="single" w:sz="4" w:space="0" w:color="auto"/>
              <w:left w:val="nil"/>
              <w:bottom w:val="single" w:sz="4" w:space="0" w:color="auto"/>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na</w:t>
            </w:r>
          </w:p>
        </w:tc>
        <w:tc>
          <w:tcPr>
            <w:tcW w:w="993" w:type="dxa"/>
            <w:gridSpan w:val="2"/>
            <w:tcBorders>
              <w:top w:val="single" w:sz="4" w:space="0" w:color="auto"/>
              <w:left w:val="nil"/>
              <w:bottom w:val="single" w:sz="4" w:space="0" w:color="auto"/>
              <w:right w:val="nil"/>
            </w:tcBorders>
            <w:shd w:val="clear" w:color="auto" w:fill="auto"/>
            <w:noWrap/>
            <w:hideMark/>
          </w:tcPr>
          <w:p w:rsidR="006C5E3A" w:rsidRPr="00C41F8C" w:rsidRDefault="006C5E3A" w:rsidP="00561A2A">
            <w:pPr>
              <w:pStyle w:val="BP4Figures"/>
              <w:rPr>
                <w:color w:val="000000"/>
                <w:lang w:eastAsia="en-AU"/>
              </w:rPr>
            </w:pPr>
            <w:r>
              <w:rPr>
                <w:color w:val="000000"/>
                <w:lang w:eastAsia="en-AU"/>
              </w:rPr>
              <w:t>991 357</w:t>
            </w:r>
          </w:p>
        </w:tc>
        <w:tc>
          <w:tcPr>
            <w:tcW w:w="993" w:type="dxa"/>
            <w:gridSpan w:val="2"/>
            <w:tcBorders>
              <w:top w:val="single" w:sz="4" w:space="0" w:color="auto"/>
              <w:left w:val="nil"/>
              <w:bottom w:val="single" w:sz="4" w:space="0" w:color="auto"/>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na</w:t>
            </w:r>
          </w:p>
        </w:tc>
        <w:tc>
          <w:tcPr>
            <w:tcW w:w="993" w:type="dxa"/>
            <w:gridSpan w:val="7"/>
            <w:tcBorders>
              <w:top w:val="single" w:sz="4" w:space="0" w:color="auto"/>
              <w:left w:val="nil"/>
              <w:bottom w:val="single" w:sz="4" w:space="0" w:color="auto"/>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various</w:t>
            </w:r>
          </w:p>
        </w:tc>
      </w:tr>
      <w:tr w:rsidR="006C5E3A" w:rsidRPr="00C41F8C" w:rsidTr="00EB585A">
        <w:tblPrEx>
          <w:tblLook w:val="04A0" w:firstRow="1" w:lastRow="0" w:firstColumn="1" w:lastColumn="0" w:noHBand="0" w:noVBand="1"/>
        </w:tblPrEx>
        <w:trPr>
          <w:cantSplit/>
        </w:trPr>
        <w:tc>
          <w:tcPr>
            <w:tcW w:w="2810" w:type="dxa"/>
            <w:tcBorders>
              <w:top w:val="single" w:sz="4" w:space="0" w:color="auto"/>
              <w:left w:val="nil"/>
              <w:bottom w:val="single" w:sz="12" w:space="0" w:color="auto"/>
              <w:right w:val="nil"/>
            </w:tcBorders>
            <w:shd w:val="clear" w:color="auto" w:fill="auto"/>
            <w:noWrap/>
            <w:vAlign w:val="bottom"/>
            <w:hideMark/>
          </w:tcPr>
          <w:p w:rsidR="006C5E3A" w:rsidRPr="00C41F8C" w:rsidRDefault="006C5E3A" w:rsidP="00EA0C93">
            <w:pPr>
              <w:pStyle w:val="BP4tabletext"/>
              <w:rPr>
                <w:b/>
              </w:rPr>
            </w:pPr>
            <w:r w:rsidRPr="00C41F8C">
              <w:rPr>
                <w:b/>
              </w:rPr>
              <w:t>Total 2015</w:t>
            </w:r>
            <w:r>
              <w:rPr>
                <w:b/>
              </w:rPr>
              <w:noBreakHyphen/>
            </w:r>
            <w:r w:rsidRPr="00C41F8C">
              <w:rPr>
                <w:b/>
              </w:rPr>
              <w:t xml:space="preserve">16 </w:t>
            </w:r>
            <w:r w:rsidRPr="009B5BB2">
              <w:rPr>
                <w:b/>
                <w:bCs/>
              </w:rPr>
              <w:t>Department of Economic Development, Jobs, Transport and Resource</w:t>
            </w:r>
            <w:r>
              <w:rPr>
                <w:b/>
                <w:bCs/>
              </w:rPr>
              <w:t xml:space="preserve">s </w:t>
            </w:r>
            <w:r w:rsidRPr="00C41F8C">
              <w:rPr>
                <w:b/>
              </w:rPr>
              <w:t>capital expenditure</w:t>
            </w:r>
          </w:p>
        </w:tc>
        <w:tc>
          <w:tcPr>
            <w:tcW w:w="994" w:type="dxa"/>
            <w:gridSpan w:val="3"/>
            <w:tcBorders>
              <w:top w:val="single" w:sz="4" w:space="0" w:color="auto"/>
              <w:left w:val="nil"/>
              <w:bottom w:val="single" w:sz="12" w:space="0" w:color="auto"/>
              <w:right w:val="nil"/>
            </w:tcBorders>
            <w:shd w:val="clear" w:color="auto" w:fill="auto"/>
            <w:noWrap/>
            <w:hideMark/>
          </w:tcPr>
          <w:p w:rsidR="006C5E3A" w:rsidRPr="00C41F8C" w:rsidRDefault="006C5E3A" w:rsidP="00EB585A">
            <w:pPr>
              <w:pStyle w:val="BP4Figures"/>
              <w:rPr>
                <w:b/>
                <w:color w:val="000000"/>
                <w:lang w:eastAsia="en-AU"/>
              </w:rPr>
            </w:pPr>
            <w:r w:rsidRPr="00C41F8C">
              <w:rPr>
                <w:b/>
                <w:color w:val="000000"/>
                <w:lang w:eastAsia="en-AU"/>
              </w:rPr>
              <w:t> </w:t>
            </w:r>
          </w:p>
        </w:tc>
        <w:tc>
          <w:tcPr>
            <w:tcW w:w="993" w:type="dxa"/>
            <w:gridSpan w:val="2"/>
            <w:tcBorders>
              <w:top w:val="single" w:sz="4" w:space="0" w:color="auto"/>
              <w:left w:val="nil"/>
              <w:bottom w:val="single" w:sz="12" w:space="0" w:color="auto"/>
              <w:right w:val="nil"/>
            </w:tcBorders>
            <w:shd w:val="clear" w:color="auto" w:fill="auto"/>
            <w:noWrap/>
            <w:hideMark/>
          </w:tcPr>
          <w:p w:rsidR="006C5E3A" w:rsidRPr="00C41F8C" w:rsidRDefault="006C5E3A" w:rsidP="00EB585A">
            <w:pPr>
              <w:pStyle w:val="BP4Figures"/>
              <w:rPr>
                <w:b/>
                <w:color w:val="000000"/>
                <w:lang w:eastAsia="en-AU"/>
              </w:rPr>
            </w:pPr>
            <w:r w:rsidRPr="00C41F8C">
              <w:rPr>
                <w:b/>
                <w:color w:val="000000"/>
                <w:lang w:eastAsia="en-AU"/>
              </w:rPr>
              <w:t> </w:t>
            </w:r>
          </w:p>
        </w:tc>
        <w:tc>
          <w:tcPr>
            <w:tcW w:w="993" w:type="dxa"/>
            <w:gridSpan w:val="2"/>
            <w:tcBorders>
              <w:top w:val="single" w:sz="4" w:space="0" w:color="auto"/>
              <w:left w:val="nil"/>
              <w:bottom w:val="single" w:sz="12" w:space="0" w:color="auto"/>
              <w:right w:val="nil"/>
            </w:tcBorders>
            <w:shd w:val="clear" w:color="auto" w:fill="auto"/>
            <w:noWrap/>
            <w:hideMark/>
          </w:tcPr>
          <w:p w:rsidR="006C5E3A" w:rsidRPr="00C41F8C" w:rsidRDefault="006C5E3A" w:rsidP="00EB585A">
            <w:pPr>
              <w:pStyle w:val="BP4Figures"/>
              <w:rPr>
                <w:b/>
                <w:color w:val="000000"/>
                <w:lang w:eastAsia="en-AU"/>
              </w:rPr>
            </w:pPr>
            <w:r>
              <w:rPr>
                <w:b/>
                <w:color w:val="000000"/>
                <w:lang w:eastAsia="en-AU"/>
              </w:rPr>
              <w:t>2 193 700</w:t>
            </w:r>
          </w:p>
        </w:tc>
        <w:tc>
          <w:tcPr>
            <w:tcW w:w="993" w:type="dxa"/>
            <w:gridSpan w:val="2"/>
            <w:tcBorders>
              <w:top w:val="single" w:sz="4" w:space="0" w:color="auto"/>
              <w:left w:val="nil"/>
              <w:bottom w:val="single" w:sz="12" w:space="0" w:color="auto"/>
              <w:right w:val="nil"/>
            </w:tcBorders>
            <w:shd w:val="clear" w:color="auto" w:fill="auto"/>
            <w:noWrap/>
            <w:hideMark/>
          </w:tcPr>
          <w:p w:rsidR="006C5E3A" w:rsidRPr="00C41F8C" w:rsidRDefault="006C5E3A" w:rsidP="00EB585A">
            <w:pPr>
              <w:pStyle w:val="BP4Figures"/>
              <w:rPr>
                <w:b/>
                <w:color w:val="000000"/>
                <w:lang w:eastAsia="en-AU"/>
              </w:rPr>
            </w:pPr>
            <w:r w:rsidRPr="00C41F8C">
              <w:rPr>
                <w:b/>
                <w:color w:val="000000"/>
                <w:lang w:eastAsia="en-AU"/>
              </w:rPr>
              <w:t> </w:t>
            </w:r>
          </w:p>
        </w:tc>
        <w:tc>
          <w:tcPr>
            <w:tcW w:w="993" w:type="dxa"/>
            <w:gridSpan w:val="7"/>
            <w:tcBorders>
              <w:top w:val="single" w:sz="4" w:space="0" w:color="auto"/>
              <w:left w:val="nil"/>
              <w:bottom w:val="single" w:sz="12" w:space="0" w:color="auto"/>
              <w:right w:val="nil"/>
            </w:tcBorders>
            <w:shd w:val="clear" w:color="auto" w:fill="auto"/>
            <w:noWrap/>
            <w:hideMark/>
          </w:tcPr>
          <w:p w:rsidR="006C5E3A" w:rsidRPr="00C41F8C" w:rsidRDefault="006C5E3A" w:rsidP="00EB585A">
            <w:pPr>
              <w:pStyle w:val="BP4Figures"/>
              <w:rPr>
                <w:b/>
                <w:color w:val="000000"/>
                <w:lang w:eastAsia="en-AU"/>
              </w:rPr>
            </w:pPr>
            <w:r w:rsidRPr="00C41F8C">
              <w:rPr>
                <w:b/>
                <w:color w:val="000000"/>
                <w:lang w:eastAsia="en-AU"/>
              </w:rPr>
              <w:t> </w:t>
            </w:r>
          </w:p>
        </w:tc>
      </w:tr>
    </w:tbl>
    <w:p w:rsidR="006C5E3A" w:rsidRDefault="006C5E3A" w:rsidP="001C34FD">
      <w:pPr>
        <w:pStyle w:val="Source"/>
      </w:pPr>
      <w:r>
        <w:t xml:space="preserve">Source: </w:t>
      </w:r>
      <w:r w:rsidRPr="00E87B92">
        <w:t>Department of E</w:t>
      </w:r>
      <w:r>
        <w:t>conomic Development, Jobs, Transport and Resources</w:t>
      </w:r>
    </w:p>
    <w:p w:rsidR="006C5E3A" w:rsidRDefault="006C5E3A" w:rsidP="009B5BB2">
      <w:pPr>
        <w:pStyle w:val="Notes"/>
        <w:rPr>
          <w:lang w:eastAsia="en-AU"/>
        </w:rPr>
      </w:pPr>
      <w:r>
        <w:rPr>
          <w:lang w:eastAsia="en-AU"/>
        </w:rPr>
        <w:t>Notes:</w:t>
      </w:r>
    </w:p>
    <w:p w:rsidR="006C5E3A" w:rsidRDefault="006C5E3A" w:rsidP="00F56553">
      <w:pPr>
        <w:pStyle w:val="Notes"/>
      </w:pPr>
      <w:r>
        <w:rPr>
          <w:lang w:eastAsia="en-AU"/>
        </w:rPr>
        <w:t>(a)</w:t>
      </w:r>
      <w:r>
        <w:rPr>
          <w:lang w:eastAsia="en-AU"/>
        </w:rPr>
        <w:tab/>
      </w:r>
      <w:r>
        <w:t>TEI includes $45.000 million of Commonwealth funding.</w:t>
      </w:r>
    </w:p>
    <w:p w:rsidR="006C5E3A" w:rsidRDefault="006C5E3A" w:rsidP="00F56553">
      <w:pPr>
        <w:pStyle w:val="Notes"/>
      </w:pPr>
      <w:r>
        <w:rPr>
          <w:lang w:eastAsia="en-AU"/>
        </w:rPr>
        <w:t>(b)</w:t>
      </w:r>
      <w:r>
        <w:rPr>
          <w:lang w:eastAsia="en-AU"/>
        </w:rPr>
        <w:tab/>
      </w:r>
      <w:r w:rsidRPr="00C75A63">
        <w:t>State Government contribution</w:t>
      </w:r>
      <w:r>
        <w:t xml:space="preserve"> </w:t>
      </w:r>
      <w:r w:rsidRPr="00C75A63">
        <w:t>(including anticipated Commonwealth Government funding of $200</w:t>
      </w:r>
      <w:r>
        <w:t> million</w:t>
      </w:r>
      <w:r w:rsidRPr="00C75A63">
        <w:t xml:space="preserve">) to </w:t>
      </w:r>
      <w:r>
        <w:t xml:space="preserve">widen the </w:t>
      </w:r>
      <w:r w:rsidRPr="00C75A63">
        <w:t>Tullamarine Freeway between B</w:t>
      </w:r>
      <w:r>
        <w:t>ulla Road and Melbourne Airport</w:t>
      </w:r>
      <w:r w:rsidRPr="00C75A63">
        <w:t>. This project is part of the broader $1.3</w:t>
      </w:r>
      <w:r>
        <w:t> billion</w:t>
      </w:r>
      <w:r w:rsidRPr="00C75A63">
        <w:t xml:space="preserve"> CityLink-Tulla widening project funded by Transurban in conjunction with the Stat</w:t>
      </w:r>
      <w:r>
        <w:t>e and Commonwealth Governments.</w:t>
      </w:r>
    </w:p>
    <w:p w:rsidR="006C5E3A" w:rsidRDefault="006C5E3A" w:rsidP="00F56553">
      <w:pPr>
        <w:pStyle w:val="Notes"/>
      </w:pPr>
      <w:r>
        <w:rPr>
          <w:lang w:eastAsia="en-AU"/>
        </w:rPr>
        <w:t>(c)</w:t>
      </w:r>
      <w:r>
        <w:rPr>
          <w:lang w:eastAsia="en-AU"/>
        </w:rPr>
        <w:tab/>
      </w:r>
      <w:r>
        <w:t xml:space="preserve">Funding contributions from the Commonwealth and New South Wales will be required to complete this project. </w:t>
      </w:r>
    </w:p>
    <w:p w:rsidR="006C5E3A" w:rsidRDefault="006C5E3A" w:rsidP="00F56553">
      <w:pPr>
        <w:pStyle w:val="Notes"/>
      </w:pPr>
      <w:r>
        <w:rPr>
          <w:lang w:eastAsia="en-AU"/>
        </w:rPr>
        <w:t>(d)</w:t>
      </w:r>
      <w:r>
        <w:rPr>
          <w:lang w:eastAsia="en-AU"/>
        </w:rPr>
        <w:tab/>
      </w:r>
      <w:r>
        <w:t>Funding is provided by the Commonwealth.</w:t>
      </w:r>
    </w:p>
    <w:p w:rsidR="006C5E3A" w:rsidRDefault="006C5E3A" w:rsidP="00F56553">
      <w:pPr>
        <w:pStyle w:val="Notes"/>
      </w:pPr>
      <w:r>
        <w:rPr>
          <w:lang w:eastAsia="en-AU"/>
        </w:rPr>
        <w:t>(e)</w:t>
      </w:r>
      <w:r>
        <w:rPr>
          <w:lang w:eastAsia="en-AU"/>
        </w:rPr>
        <w:tab/>
        <w:t xml:space="preserve">Includes level crossing removals at Blackburn Road (Blackburn), Burke Road (Glen Iris) and North Road (Ormond). </w:t>
      </w:r>
      <w:r>
        <w:t xml:space="preserve">TEI includes $151.000 million of Commonwealth funding for Main Road (St Albans) previously reported within Regional Rail Link. Project renamed from Metro Level Crossing Blitz Program. </w:t>
      </w:r>
    </w:p>
    <w:p w:rsidR="006C5E3A" w:rsidRDefault="006C5E3A" w:rsidP="00F56553">
      <w:pPr>
        <w:pStyle w:val="Notes"/>
      </w:pPr>
      <w:r>
        <w:rPr>
          <w:lang w:eastAsia="en-AU"/>
        </w:rPr>
        <w:t>(f)</w:t>
      </w:r>
      <w:r>
        <w:rPr>
          <w:lang w:eastAsia="en-AU"/>
        </w:rPr>
        <w:tab/>
      </w:r>
      <w:r>
        <w:t>TEI includes $9.900 million of Commonwealth funding.</w:t>
      </w:r>
    </w:p>
    <w:p w:rsidR="006C5E3A" w:rsidRDefault="006C5E3A" w:rsidP="00F56553">
      <w:pPr>
        <w:pStyle w:val="Notes"/>
      </w:pPr>
      <w:r>
        <w:rPr>
          <w:lang w:eastAsia="en-AU"/>
        </w:rPr>
        <w:t>(g)</w:t>
      </w:r>
      <w:r>
        <w:rPr>
          <w:lang w:eastAsia="en-AU"/>
        </w:rPr>
        <w:tab/>
        <w:t>T</w:t>
      </w:r>
      <w:r>
        <w:t xml:space="preserve">EI is reduced by $7.982 million. This is due to the transfer of funds from capital to output funding. Project has a revised estimated completion date. </w:t>
      </w:r>
    </w:p>
    <w:p w:rsidR="006C5E3A" w:rsidRDefault="006C5E3A" w:rsidP="00F56553">
      <w:pPr>
        <w:pStyle w:val="Notes"/>
      </w:pPr>
      <w:r>
        <w:rPr>
          <w:lang w:eastAsia="en-AU"/>
        </w:rPr>
        <w:t>(h)</w:t>
      </w:r>
      <w:r>
        <w:rPr>
          <w:lang w:eastAsia="en-AU"/>
        </w:rPr>
        <w:tab/>
      </w:r>
      <w:r>
        <w:t>TEI includes $38.000 million of Commonwealth funding</w:t>
      </w:r>
      <w:r w:rsidRPr="003A4DF2">
        <w:t>. The approach to market is under review.</w:t>
      </w:r>
    </w:p>
    <w:p w:rsidR="006C5E3A" w:rsidRDefault="006C5E3A" w:rsidP="00F56553">
      <w:pPr>
        <w:pStyle w:val="Notes"/>
      </w:pPr>
      <w:r>
        <w:rPr>
          <w:lang w:eastAsia="en-AU"/>
        </w:rPr>
        <w:t>(i)</w:t>
      </w:r>
      <w:r>
        <w:rPr>
          <w:lang w:eastAsia="en-AU"/>
        </w:rPr>
        <w:tab/>
      </w:r>
      <w:r>
        <w:t xml:space="preserve">TEI includes $181.735 million of Commonwealth funding. </w:t>
      </w:r>
    </w:p>
    <w:p w:rsidR="006C5E3A" w:rsidRDefault="006C5E3A" w:rsidP="00F56553">
      <w:pPr>
        <w:pStyle w:val="Notes"/>
      </w:pPr>
      <w:r>
        <w:rPr>
          <w:lang w:eastAsia="en-AU"/>
        </w:rPr>
        <w:t>(j)</w:t>
      </w:r>
      <w:r>
        <w:tab/>
        <w:t>TEI includes $22.500 million of Commonwealth funding.</w:t>
      </w:r>
    </w:p>
    <w:p w:rsidR="006C5E3A" w:rsidRDefault="006C5E3A" w:rsidP="00F56553">
      <w:pPr>
        <w:pStyle w:val="Notes"/>
      </w:pPr>
      <w:r>
        <w:rPr>
          <w:lang w:eastAsia="en-AU"/>
        </w:rPr>
        <w:t>(k)</w:t>
      </w:r>
      <w:r>
        <w:rPr>
          <w:lang w:eastAsia="en-AU"/>
        </w:rPr>
        <w:tab/>
      </w:r>
      <w:r>
        <w:t>TEI includes $5.500 million of Commonwealth funding.</w:t>
      </w:r>
    </w:p>
    <w:p w:rsidR="006C5E3A" w:rsidRDefault="006C5E3A" w:rsidP="00F56553">
      <w:pPr>
        <w:pStyle w:val="Notes"/>
      </w:pPr>
      <w:r>
        <w:rPr>
          <w:lang w:eastAsia="en-AU"/>
        </w:rPr>
        <w:t>(l)</w:t>
      </w:r>
      <w:r>
        <w:rPr>
          <w:lang w:eastAsia="en-AU"/>
        </w:rPr>
        <w:tab/>
      </w:r>
      <w:r>
        <w:t xml:space="preserve">TEI has increased by $5.000 million. This is due to higher than expected project costs. </w:t>
      </w:r>
    </w:p>
    <w:p w:rsidR="006C5E3A" w:rsidRDefault="006C5E3A" w:rsidP="00F56553">
      <w:pPr>
        <w:pStyle w:val="Notes"/>
      </w:pPr>
      <w:r>
        <w:rPr>
          <w:lang w:eastAsia="en-AU"/>
        </w:rPr>
        <w:t>(m)</w:t>
      </w:r>
      <w:r>
        <w:rPr>
          <w:lang w:eastAsia="en-AU"/>
        </w:rPr>
        <w:tab/>
      </w:r>
      <w:r>
        <w:t xml:space="preserve">Includes previously reported Arterial road restoration (statewide). </w:t>
      </w:r>
    </w:p>
    <w:p w:rsidR="006C5E3A" w:rsidRDefault="006C5E3A" w:rsidP="00F56553">
      <w:pPr>
        <w:pStyle w:val="Notes"/>
      </w:pPr>
      <w:r>
        <w:t>(n)</w:t>
      </w:r>
      <w:r>
        <w:tab/>
        <w:t>TEI includes $0.200 million from other sources.</w:t>
      </w:r>
    </w:p>
    <w:p w:rsidR="006C5E3A" w:rsidRDefault="006C5E3A" w:rsidP="0037092C">
      <w:pPr>
        <w:pStyle w:val="Notes"/>
        <w:rPr>
          <w:i w:val="0"/>
          <w:lang w:eastAsia="en-AU"/>
        </w:rPr>
      </w:pPr>
      <w:r>
        <w:rPr>
          <w:lang w:eastAsia="en-AU"/>
        </w:rPr>
        <w:t>(o)</w:t>
      </w:r>
      <w:r>
        <w:rPr>
          <w:lang w:eastAsia="en-AU"/>
        </w:rPr>
        <w:tab/>
      </w:r>
      <w:r>
        <w:t>TEI includes $37.500 million of Commonwealth funding.</w:t>
      </w:r>
    </w:p>
    <w:p w:rsidR="006C5E3A" w:rsidRDefault="006C5E3A" w:rsidP="00F56553">
      <w:pPr>
        <w:pStyle w:val="Notes"/>
        <w:rPr>
          <w:lang w:eastAsia="en-AU"/>
        </w:rPr>
      </w:pPr>
      <w:r>
        <w:rPr>
          <w:lang w:eastAsia="en-AU"/>
        </w:rPr>
        <w:lastRenderedPageBreak/>
        <w:t>Notes (continued)</w:t>
      </w:r>
    </w:p>
    <w:p w:rsidR="006C5E3A" w:rsidRDefault="006C5E3A" w:rsidP="00F56553">
      <w:pPr>
        <w:pStyle w:val="Notes"/>
      </w:pPr>
      <w:r>
        <w:t>(p)</w:t>
      </w:r>
      <w:r>
        <w:tab/>
        <w:t xml:space="preserve">TEI has increased by $85.000 million. This is due to an increase in project scope </w:t>
      </w:r>
      <w:r w:rsidRPr="004413CA">
        <w:t>to include duplication east of Traralgon, east of Rosedale and west of Fulham</w:t>
      </w:r>
      <w:r>
        <w:t>. Project TEI includes $210.000 million of Commonwealth funding.</w:t>
      </w:r>
    </w:p>
    <w:p w:rsidR="006C5E3A" w:rsidRDefault="006C5E3A" w:rsidP="00F56553">
      <w:pPr>
        <w:pStyle w:val="Notes"/>
      </w:pPr>
      <w:r>
        <w:rPr>
          <w:lang w:eastAsia="en-AU"/>
        </w:rPr>
        <w:t>(q)</w:t>
      </w:r>
      <w:r>
        <w:rPr>
          <w:lang w:eastAsia="en-AU"/>
        </w:rPr>
        <w:tab/>
      </w:r>
      <w:r>
        <w:t>TEI includes $7.000 million of Commonwealth funding.</w:t>
      </w:r>
    </w:p>
    <w:p w:rsidR="006C5E3A" w:rsidRDefault="006C5E3A" w:rsidP="00F56553">
      <w:pPr>
        <w:pStyle w:val="Notes"/>
      </w:pPr>
      <w:r>
        <w:rPr>
          <w:lang w:eastAsia="en-AU"/>
        </w:rPr>
        <w:t>(r)</w:t>
      </w:r>
      <w:r>
        <w:rPr>
          <w:lang w:eastAsia="en-AU"/>
        </w:rPr>
        <w:tab/>
      </w:r>
      <w:r>
        <w:t>TEI has increased by $157.300 million. This is due to an increase in project scope to include Buangor to Ararat duplication. Project TEI includes $501.300 million of Commonwealth funding.</w:t>
      </w:r>
    </w:p>
    <w:p w:rsidR="006C5E3A" w:rsidRDefault="006C5E3A" w:rsidP="00F56553">
      <w:pPr>
        <w:pStyle w:val="Notes"/>
      </w:pPr>
      <w:r>
        <w:rPr>
          <w:lang w:eastAsia="en-AU"/>
        </w:rPr>
        <w:t>(s)</w:t>
      </w:r>
      <w:r>
        <w:rPr>
          <w:lang w:eastAsia="en-AU"/>
        </w:rPr>
        <w:tab/>
      </w:r>
      <w:r>
        <w:t>TEI includes $40.000 million of Commonwealth funding.</w:t>
      </w:r>
    </w:p>
    <w:p w:rsidR="006C5E3A" w:rsidRDefault="006C5E3A" w:rsidP="00F56553">
      <w:pPr>
        <w:pStyle w:val="Notes"/>
      </w:pPr>
      <w:r>
        <w:t>(t)</w:t>
      </w:r>
      <w:r>
        <w:tab/>
        <w:t xml:space="preserve">TEI includes developer contribution. </w:t>
      </w:r>
    </w:p>
    <w:p w:rsidR="006C5E3A" w:rsidRDefault="006C5E3A" w:rsidP="00F56553">
      <w:pPr>
        <w:pStyle w:val="Notes"/>
      </w:pPr>
      <w:r>
        <w:rPr>
          <w:lang w:eastAsia="en-AU"/>
        </w:rPr>
        <w:t>(u)</w:t>
      </w:r>
      <w:r>
        <w:rPr>
          <w:lang w:eastAsia="en-AU"/>
        </w:rPr>
        <w:tab/>
      </w:r>
      <w:r>
        <w:t>TEI has increased by $1.500 million. This is due to additional work being undertaken.</w:t>
      </w:r>
    </w:p>
    <w:p w:rsidR="006C5E3A" w:rsidRDefault="006C5E3A" w:rsidP="00F56553">
      <w:pPr>
        <w:pStyle w:val="Notes"/>
      </w:pPr>
      <w:r>
        <w:rPr>
          <w:lang w:eastAsia="en-AU"/>
        </w:rPr>
        <w:t>(v)</w:t>
      </w:r>
      <w:r>
        <w:rPr>
          <w:lang w:eastAsia="en-AU"/>
        </w:rPr>
        <w:tab/>
      </w:r>
      <w:r>
        <w:t>TEI has increased by $169.474 million. This is due to a reassessment of the estimated mix of projects between capital and output. The total program spend remains the same.</w:t>
      </w:r>
    </w:p>
    <w:p w:rsidR="006C5E3A" w:rsidRDefault="006C5E3A" w:rsidP="00AD7BA4">
      <w:pPr>
        <w:pStyle w:val="Notes"/>
        <w:rPr>
          <w:lang w:eastAsia="en-AU"/>
        </w:rPr>
      </w:pPr>
      <w:r>
        <w:rPr>
          <w:lang w:eastAsia="en-AU"/>
        </w:rPr>
        <w:t>(w)</w:t>
      </w:r>
      <w:r>
        <w:rPr>
          <w:lang w:eastAsia="en-AU"/>
        </w:rPr>
        <w:tab/>
      </w:r>
      <w:r w:rsidRPr="00FE595C">
        <w:rPr>
          <w:lang w:eastAsia="en-AU"/>
        </w:rPr>
        <w:t>Ballarat Western Link Road (Ballarat</w:t>
      </w:r>
      <w:r>
        <w:rPr>
          <w:lang w:eastAsia="en-AU"/>
        </w:rPr>
        <w:t>)</w:t>
      </w:r>
      <w:r w:rsidRPr="00FE595C">
        <w:rPr>
          <w:lang w:eastAsia="en-AU"/>
        </w:rPr>
        <w:t xml:space="preserve"> and Darebin Creek Bike Trail (metro various) no longer appear as capital projects as the remaining components of the project have been transferred from capital to output funding.</w:t>
      </w:r>
    </w:p>
    <w:p w:rsidR="006C5E3A" w:rsidRDefault="006C5E3A" w:rsidP="00483716">
      <w:pPr>
        <w:pStyle w:val="Notes"/>
      </w:pPr>
      <w:r>
        <w:t>(x)</w:t>
      </w:r>
      <w:r>
        <w:tab/>
      </w:r>
      <w:r w:rsidRPr="00C53DAD">
        <w:t>Totals do not include expenditure for projects with ‘tbc’ cash flows.</w:t>
      </w:r>
      <w:r>
        <w:t xml:space="preserve"> </w:t>
      </w:r>
    </w:p>
    <w:p w:rsidR="006C5E3A" w:rsidRDefault="006C5E3A" w:rsidP="00483716">
      <w:pPr>
        <w:pStyle w:val="Notes"/>
      </w:pPr>
      <w:r>
        <w:t>(y)</w:t>
      </w:r>
      <w:r>
        <w:tab/>
        <w:t>Other capital expenditure includes projects being undertaken in Department of Economic Development, Jobs, Transport and Resources entities but funded through the Department, as well as investment to maintain and upgrade the existing asset base.</w:t>
      </w:r>
    </w:p>
    <w:p w:rsidR="006C5E3A" w:rsidRDefault="006C5E3A" w:rsidP="00AD7BA4">
      <w:pPr>
        <w:pStyle w:val="Notes"/>
        <w:rPr>
          <w:lang w:eastAsia="en-AU"/>
        </w:rPr>
      </w:pPr>
    </w:p>
    <w:p w:rsidR="006C5E3A" w:rsidRDefault="006C5E3A" w:rsidP="00F56553">
      <w:pPr>
        <w:pStyle w:val="Notes"/>
      </w:pPr>
    </w:p>
    <w:p w:rsidR="006C5E3A" w:rsidRDefault="006C5E3A">
      <w:pPr>
        <w:spacing w:after="0"/>
        <w:rPr>
          <w:rFonts w:ascii="Calibri" w:hAnsi="Calibri"/>
          <w:b/>
          <w:sz w:val="26"/>
          <w:szCs w:val="22"/>
        </w:rPr>
      </w:pPr>
      <w:r>
        <w:br w:type="page"/>
      </w:r>
    </w:p>
    <w:p w:rsidR="006C5E3A" w:rsidRDefault="006C5E3A" w:rsidP="00641806">
      <w:pPr>
        <w:pStyle w:val="Heading2"/>
      </w:pPr>
      <w:r w:rsidRPr="00641806">
        <w:lastRenderedPageBreak/>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635AC2">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635AC2">
            <w:pPr>
              <w:pStyle w:val="BP4headingl"/>
            </w:pP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Ballarat Buninyong Road – upgrade (non</w:t>
            </w:r>
            <w:r>
              <w:noBreakHyphen/>
            </w:r>
            <w:r w:rsidRPr="001F37C6">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Better Roads – local projects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Bicycle infrastructure program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Bushfire Recovery Package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Cycling package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1F37C6">
              <w:t xml:space="preserve"> </w:t>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t>M80 U</w:t>
            </w:r>
            <w:r w:rsidRPr="001F37C6">
              <w:t>pgrade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rsidRPr="001F37C6">
              <w:t xml:space="preserve"> </w:t>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Rural overtaking lanes – Hyland Highway (non</w:t>
            </w:r>
            <w:r>
              <w:noBreakHyphen/>
            </w:r>
            <w:r w:rsidRPr="001F37C6">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Rural overtaking lanes – Melbourne</w:t>
            </w:r>
            <w:r>
              <w:noBreakHyphen/>
            </w:r>
            <w:r w:rsidRPr="001F37C6">
              <w:t>Lancefield Road (non</w:t>
            </w:r>
            <w:r>
              <w:noBreakHyphen/>
            </w:r>
            <w:r w:rsidRPr="001F37C6">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Rural overtaking lanes – Strzelecki Highway (non</w:t>
            </w:r>
            <w:r>
              <w:noBreakHyphen/>
            </w:r>
            <w:r w:rsidRPr="001F37C6">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Sealing Omeo Highway (Omeo)</w:t>
            </w:r>
            <w:r>
              <w:fldChar w:fldCharType="begin"/>
            </w:r>
            <w:r>
              <w:instrText xml:space="preserve"> XE "</w:instrText>
            </w:r>
            <w:r w:rsidRPr="003A0C87">
              <w:rPr>
                <w:rFonts w:cs="Calibri"/>
              </w:rPr>
              <w:instrText>Omeo</w:instrText>
            </w:r>
            <w:r>
              <w:rPr>
                <w:rFonts w:cs="Calibri"/>
              </w:rPr>
              <w:instrText>"</w:instrText>
            </w:r>
            <w:r>
              <w:instrText xml:space="preserve"> </w:instrText>
            </w:r>
            <w:r>
              <w:fldChar w:fldCharType="end"/>
            </w:r>
            <w:r w:rsidRPr="001F37C6">
              <w:t xml:space="preserve"> </w:t>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Stud Road Improvement Project – Boronia Road to Mountain Highway (Bayswater)</w:t>
            </w:r>
            <w:r>
              <w:fldChar w:fldCharType="begin"/>
            </w:r>
            <w:r>
              <w:instrText xml:space="preserve"> XE "</w:instrText>
            </w:r>
            <w:r w:rsidRPr="003A0C87">
              <w:rPr>
                <w:rFonts w:cs="Calibri"/>
              </w:rPr>
              <w:instrText>Bayswater</w:instrText>
            </w:r>
            <w:r>
              <w:rPr>
                <w:rFonts w:cs="Calibri"/>
              </w:rPr>
              <w:instrText>"</w:instrText>
            </w:r>
            <w:r>
              <w:instrText xml:space="preserve"> </w:instrText>
            </w:r>
            <w:r>
              <w:fldChar w:fldCharType="end"/>
            </w:r>
          </w:p>
        </w:tc>
      </w:tr>
      <w:tr w:rsidR="006C5E3A" w:rsidTr="00635AC2">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635AC2">
            <w:pPr>
              <w:pStyle w:val="BP4headingl"/>
            </w:pPr>
            <w:r>
              <w:t>Estimated to be c</w:t>
            </w:r>
            <w:r w:rsidRPr="00376C15">
              <w:t xml:space="preserve">ompleted </w:t>
            </w:r>
            <w:r>
              <w:t xml:space="preserve">after </w:t>
            </w:r>
            <w:r w:rsidRPr="00376C15">
              <w:t xml:space="preserve">publication date and </w:t>
            </w:r>
            <w:r>
              <w:t xml:space="preserve">before </w:t>
            </w:r>
            <w:r w:rsidRPr="00376C15">
              <w:t>30 June 201</w:t>
            </w:r>
            <w:r>
              <w:t>5</w:t>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Arts and cultural facilities maintenance fund renewal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Bittern pedestrian crossing (Bittern)</w:t>
            </w:r>
            <w:r>
              <w:fldChar w:fldCharType="begin"/>
            </w:r>
            <w:r>
              <w:instrText xml:space="preserve"> XE "</w:instrText>
            </w:r>
            <w:r w:rsidRPr="003A0C87">
              <w:rPr>
                <w:rFonts w:cs="Calibri"/>
              </w:rPr>
              <w:instrText>Bittern</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Bus services improvements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Cardinia Road upgrade (Cardinia)</w:t>
            </w:r>
            <w:r>
              <w:fldChar w:fldCharType="begin"/>
            </w:r>
            <w:r>
              <w:instrText xml:space="preserve"> XE "</w:instrText>
            </w:r>
            <w:r w:rsidRPr="003A0C87">
              <w:rPr>
                <w:rFonts w:cs="Calibri"/>
              </w:rPr>
              <w:instrText>Cardinia</w:instrText>
            </w:r>
            <w:r>
              <w:rPr>
                <w:rFonts w:cs="Calibri"/>
              </w:rPr>
              <w:instrText>"</w:instrText>
            </w:r>
            <w:r>
              <w:instrText xml:space="preserve"> </w:instrText>
            </w:r>
            <w:r>
              <w:fldChar w:fldCharType="end"/>
            </w:r>
            <w:r w:rsidRPr="001F37C6">
              <w:t xml:space="preserve"> </w:t>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Collingwood Contemporary Arts Precinct (Collingwood)</w:t>
            </w:r>
            <w:r>
              <w:fldChar w:fldCharType="begin"/>
            </w:r>
            <w:r>
              <w:instrText xml:space="preserve"> XE "</w:instrText>
            </w:r>
            <w:r w:rsidRPr="003A0C87">
              <w:rPr>
                <w:rFonts w:cs="Calibri"/>
              </w:rPr>
              <w:instrText>Collingwood</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Consolidating accommodation (Warrnambool)</w:t>
            </w:r>
            <w:r>
              <w:fldChar w:fldCharType="begin"/>
            </w:r>
            <w:r>
              <w:instrText xml:space="preserve"> XE "</w:instrText>
            </w:r>
            <w:r w:rsidRPr="003A0C87">
              <w:rPr>
                <w:rFonts w:cs="Calibri"/>
              </w:rPr>
              <w:instrText>Warrnambool</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Contribution to Circus Oz relocation (Collingwood)</w:t>
            </w:r>
            <w:r>
              <w:fldChar w:fldCharType="begin"/>
            </w:r>
            <w:r>
              <w:instrText xml:space="preserve"> XE "</w:instrText>
            </w:r>
            <w:r w:rsidRPr="003A0C87">
              <w:rPr>
                <w:rFonts w:cs="Calibri"/>
              </w:rPr>
              <w:instrText>Collingwood</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BC71C4">
            <w:pPr>
              <w:pStyle w:val="BP4tabletext"/>
            </w:pPr>
            <w:r w:rsidRPr="001F37C6">
              <w:t>Cultu</w:t>
            </w:r>
            <w:r>
              <w:t>ral Agencies State collections m</w:t>
            </w:r>
            <w:r w:rsidRPr="001F37C6">
              <w:t>anagement initiative (Melbourne)</w:t>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tcPr>
          <w:p w:rsidR="006C5E3A" w:rsidRPr="001F37C6" w:rsidRDefault="006C5E3A" w:rsidP="00635AC2">
            <w:pPr>
              <w:pStyle w:val="BP4tabletext"/>
            </w:pPr>
            <w:r>
              <w:t xml:space="preserve">E-Gate Precinct Redevelopment (West Melbourne) </w:t>
            </w:r>
            <w:r w:rsidRPr="0048738E">
              <w:rPr>
                <w:vertAlign w:val="superscript"/>
              </w:rPr>
              <w:t>(a)</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Federation Square East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Fishermans Bend urban renewal area – phase one initiatives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 xml:space="preserve">Geelong Ring Road </w:t>
            </w:r>
            <w:r>
              <w:t xml:space="preserve">stage </w:t>
            </w:r>
            <w:r w:rsidRPr="001F37C6">
              <w:t>4C – Geelong Ring Road to Surf Coast Highway (Geelong)</w:t>
            </w:r>
            <w:r>
              <w:fldChar w:fldCharType="begin"/>
            </w:r>
            <w:r>
              <w:instrText xml:space="preserve"> XE "</w:instrText>
            </w:r>
            <w:r w:rsidRPr="003A0C87">
              <w:rPr>
                <w:rFonts w:cs="Calibri"/>
              </w:rPr>
              <w:instrText>Geelong</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In</w:t>
            </w:r>
            <w:r>
              <w:noBreakHyphen/>
            </w:r>
            <w:r w:rsidRPr="001F37C6">
              <w:t>taxi data collection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t>Melbourne Exhibition Centre e</w:t>
            </w:r>
            <w:r w:rsidRPr="001F37C6">
              <w:t>xpansion</w:t>
            </w:r>
            <w:r>
              <w:t xml:space="preserve"> – l</w:t>
            </w:r>
            <w:r w:rsidRPr="001F37C6">
              <w:t>and acquisition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Museum Victoria exhibition renewal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Narre Warren Cranbourne Road duplication between Pound Road and Thompson Road (Narre Warren South)</w:t>
            </w:r>
            <w:r>
              <w:fldChar w:fldCharType="begin"/>
            </w:r>
            <w:r>
              <w:instrText xml:space="preserve"> XE "</w:instrText>
            </w:r>
            <w:r w:rsidRPr="003A0C87">
              <w:rPr>
                <w:rFonts w:cs="Calibri"/>
              </w:rPr>
              <w:instrText>Narre Warren South</w:instrText>
            </w:r>
            <w:r>
              <w:rPr>
                <w:rFonts w:cs="Calibri"/>
              </w:rPr>
              <w:instrText>"</w:instrText>
            </w:r>
            <w:r>
              <w:instrText xml:space="preserve"> </w:instrText>
            </w:r>
            <w:r>
              <w:fldChar w:fldCharType="end"/>
            </w:r>
            <w:r w:rsidRPr="001F37C6">
              <w:t xml:space="preserve"> </w:t>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Noise wall program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 xml:space="preserve">Princes Highway West – </w:t>
            </w:r>
            <w:r>
              <w:t>stage </w:t>
            </w:r>
            <w:r w:rsidRPr="001F37C6">
              <w:t>1 Waurn Ponds to Winchelsea (non</w:t>
            </w:r>
            <w:r>
              <w:noBreakHyphen/>
            </w:r>
            <w:r w:rsidRPr="001F37C6">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Princes Pier Restoration</w:t>
            </w:r>
            <w:r>
              <w:t xml:space="preserve"> – stage </w:t>
            </w:r>
            <w:r w:rsidRPr="001F37C6">
              <w:t>2 (Port Melbourne)</w:t>
            </w:r>
            <w:r>
              <w:fldChar w:fldCharType="begin"/>
            </w:r>
            <w:r>
              <w:instrText xml:space="preserve"> XE "</w:instrText>
            </w:r>
            <w:r w:rsidRPr="003A0C87">
              <w:rPr>
                <w:rFonts w:cs="Calibri"/>
              </w:rPr>
              <w:instrText>Port Melbourne</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Safer access to schools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 xml:space="preserve">SmartBus – yellow orbital </w:t>
            </w:r>
            <w:r>
              <w:t>stage </w:t>
            </w:r>
            <w:r w:rsidRPr="001F37C6">
              <w:t>2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Systems for enhanced farm services</w:t>
            </w:r>
            <w:r>
              <w:t xml:space="preserve"> – </w:t>
            </w:r>
            <w:r w:rsidRPr="001F37C6">
              <w:t>system development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Tr="00635AC2">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635AC2">
            <w:pPr>
              <w:pStyle w:val="BP4headingl"/>
            </w:pPr>
            <w:r>
              <w:t>Discontinued</w:t>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Cranbourne</w:t>
            </w:r>
            <w:r>
              <w:noBreakHyphen/>
            </w:r>
            <w:r w:rsidRPr="001F37C6">
              <w:t>Pakenham rail corridor project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t xml:space="preserve"> </w:t>
            </w:r>
            <w:r>
              <w:rPr>
                <w:vertAlign w:val="superscript"/>
              </w:rPr>
              <w:t>(b</w:t>
            </w:r>
            <w:r w:rsidRPr="005B4776">
              <w:rPr>
                <w:vertAlign w:val="superscript"/>
              </w:rPr>
              <w:t>)</w:t>
            </w:r>
          </w:p>
        </w:tc>
      </w:tr>
      <w:tr w:rsidR="006C5E3A" w:rsidRPr="00FE595C" w:rsidTr="00635AC2">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1F37C6" w:rsidRDefault="006C5E3A" w:rsidP="00635AC2">
            <w:pPr>
              <w:pStyle w:val="BP4tabletext"/>
            </w:pPr>
            <w:r w:rsidRPr="001F37C6">
              <w:t>East West Link</w:t>
            </w:r>
            <w:r>
              <w:t xml:space="preserve"> – Western s</w:t>
            </w:r>
            <w:r w:rsidRPr="001F37C6">
              <w:t>ection (metro)</w:t>
            </w:r>
            <w:r>
              <w:fldChar w:fldCharType="begin"/>
            </w:r>
            <w:r>
              <w:instrText xml:space="preserve"> XE "</w:instrText>
            </w:r>
            <w:r w:rsidRPr="003A0C87">
              <w:rPr>
                <w:rFonts w:cs="Calibri"/>
              </w:rPr>
              <w:instrText>Metropolitan</w:instrText>
            </w:r>
            <w:r>
              <w:rPr>
                <w:rFonts w:cs="Calibri"/>
              </w:rPr>
              <w:instrText>"</w:instrText>
            </w:r>
            <w:r>
              <w:instrText xml:space="preserve"> </w:instrText>
            </w:r>
            <w:r>
              <w:fldChar w:fldCharType="end"/>
            </w:r>
            <w:r w:rsidRPr="001F37C6">
              <w:t xml:space="preserve"> </w:t>
            </w:r>
            <w:r>
              <w:rPr>
                <w:vertAlign w:val="superscript"/>
              </w:rPr>
              <w:t>(c</w:t>
            </w:r>
            <w:r w:rsidRPr="005B4776">
              <w:rPr>
                <w:vertAlign w:val="superscript"/>
              </w:rPr>
              <w:t>)</w:t>
            </w:r>
          </w:p>
        </w:tc>
      </w:tr>
      <w:tr w:rsidR="006C5E3A" w:rsidRPr="00FE595C" w:rsidTr="009B5BB2">
        <w:tblPrEx>
          <w:tblLook w:val="04A0" w:firstRow="1" w:lastRow="0" w:firstColumn="1" w:lastColumn="0" w:noHBand="0" w:noVBand="1"/>
        </w:tblPrEx>
        <w:trPr>
          <w:cantSplit/>
        </w:trPr>
        <w:tc>
          <w:tcPr>
            <w:tcW w:w="7776" w:type="dxa"/>
            <w:tcBorders>
              <w:top w:val="nil"/>
              <w:left w:val="nil"/>
              <w:right w:val="nil"/>
            </w:tcBorders>
            <w:shd w:val="clear" w:color="auto" w:fill="auto"/>
            <w:hideMark/>
          </w:tcPr>
          <w:p w:rsidR="006C5E3A" w:rsidRPr="001F37C6" w:rsidRDefault="006C5E3A" w:rsidP="00635AC2">
            <w:pPr>
              <w:pStyle w:val="BP4tabletext"/>
            </w:pPr>
            <w:r>
              <w:t>East West Link – Eastern s</w:t>
            </w:r>
            <w:r w:rsidRPr="001F37C6">
              <w:t>ection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rsidRPr="001F37C6">
              <w:t xml:space="preserve"> </w:t>
            </w:r>
            <w:r>
              <w:rPr>
                <w:vertAlign w:val="superscript"/>
              </w:rPr>
              <w:t>(c</w:t>
            </w:r>
            <w:r w:rsidRPr="005B4776">
              <w:rPr>
                <w:vertAlign w:val="superscript"/>
              </w:rPr>
              <w:t>)</w:t>
            </w:r>
          </w:p>
        </w:tc>
      </w:tr>
      <w:tr w:rsidR="006C5E3A" w:rsidRPr="00FE595C" w:rsidTr="009B5BB2">
        <w:tblPrEx>
          <w:tblLook w:val="04A0" w:firstRow="1" w:lastRow="0" w:firstColumn="1" w:lastColumn="0" w:noHBand="0" w:noVBand="1"/>
        </w:tblPrEx>
        <w:trPr>
          <w:cantSplit/>
        </w:trPr>
        <w:tc>
          <w:tcPr>
            <w:tcW w:w="7776" w:type="dxa"/>
            <w:tcBorders>
              <w:top w:val="nil"/>
              <w:left w:val="nil"/>
              <w:bottom w:val="single" w:sz="12" w:space="0" w:color="000000"/>
              <w:right w:val="nil"/>
            </w:tcBorders>
            <w:shd w:val="clear" w:color="auto" w:fill="auto"/>
            <w:hideMark/>
          </w:tcPr>
          <w:p w:rsidR="006C5E3A" w:rsidRPr="00553087" w:rsidRDefault="006C5E3A" w:rsidP="00635AC2">
            <w:pPr>
              <w:pStyle w:val="BP4tabletext"/>
            </w:pPr>
            <w:r w:rsidRPr="00553087">
              <w:t>VicRoads registration and licensing system (statewide)</w:t>
            </w:r>
            <w:r w:rsidRPr="00553087">
              <w:fldChar w:fldCharType="begin"/>
            </w:r>
            <w:r w:rsidRPr="00553087">
              <w:instrText xml:space="preserve"> XE "</w:instrText>
            </w:r>
            <w:r w:rsidRPr="00553087">
              <w:rPr>
                <w:rFonts w:cs="Calibri"/>
              </w:rPr>
              <w:instrText>Statewide"</w:instrText>
            </w:r>
            <w:r w:rsidRPr="00553087">
              <w:instrText xml:space="preserve"> </w:instrText>
            </w:r>
            <w:r w:rsidRPr="00553087">
              <w:fldChar w:fldCharType="end"/>
            </w:r>
            <w:r w:rsidRPr="00553087">
              <w:t xml:space="preserve"> </w:t>
            </w:r>
            <w:r w:rsidRPr="00553087">
              <w:rPr>
                <w:vertAlign w:val="superscript"/>
              </w:rPr>
              <w:t>(c)</w:t>
            </w:r>
          </w:p>
        </w:tc>
      </w:tr>
    </w:tbl>
    <w:p w:rsidR="006C5E3A" w:rsidRDefault="006C5E3A" w:rsidP="004B0C04">
      <w:pPr>
        <w:pStyle w:val="Source"/>
      </w:pPr>
      <w:r>
        <w:t xml:space="preserve">Source: </w:t>
      </w:r>
      <w:r w:rsidRPr="00E87B92">
        <w:t>Department of E</w:t>
      </w:r>
      <w:r>
        <w:t>conomic Development, Jobs, Transport and Resources</w:t>
      </w:r>
    </w:p>
    <w:p w:rsidR="006C5E3A" w:rsidRDefault="006C5E3A" w:rsidP="005B4776">
      <w:pPr>
        <w:pStyle w:val="Notes"/>
      </w:pPr>
      <w:r>
        <w:t>Notes:</w:t>
      </w:r>
    </w:p>
    <w:p w:rsidR="006C5E3A" w:rsidRDefault="006C5E3A" w:rsidP="005B4776">
      <w:pPr>
        <w:pStyle w:val="Notes"/>
      </w:pPr>
      <w:r w:rsidRPr="00553087">
        <w:t>(a)</w:t>
      </w:r>
      <w:r w:rsidRPr="00553087">
        <w:tab/>
      </w:r>
      <w:r w:rsidRPr="00553087">
        <w:tab/>
        <w:t>This project was for the planning stage of the E-Gate Redevelopment. New output funding has been approved this year for the development of relocation options for the existing tenants under the E-Gate Public Transport Tenant Relocation Project.</w:t>
      </w:r>
    </w:p>
    <w:p w:rsidR="006C5E3A" w:rsidRDefault="006C5E3A" w:rsidP="005B4776">
      <w:pPr>
        <w:pStyle w:val="Notes"/>
      </w:pPr>
      <w:r>
        <w:t>(b)</w:t>
      </w:r>
      <w:r>
        <w:tab/>
        <w:t>Project has ceased and been replaced by the Conventional signalling upgrade – Caulfield to Dandenong, Level Crossing Removal Program, and High</w:t>
      </w:r>
      <w:r>
        <w:noBreakHyphen/>
        <w:t>capacity metro trains.</w:t>
      </w:r>
    </w:p>
    <w:p w:rsidR="006C5E3A" w:rsidRDefault="006C5E3A" w:rsidP="005B4776">
      <w:pPr>
        <w:pStyle w:val="Notes"/>
      </w:pPr>
      <w:r>
        <w:t>(c)</w:t>
      </w:r>
      <w:r>
        <w:tab/>
        <w:t xml:space="preserve">Project has ceased. </w:t>
      </w:r>
    </w:p>
    <w:p w:rsidR="006C5E3A" w:rsidRDefault="006C5E3A" w:rsidP="006B3599"/>
    <w:p w:rsidR="006C5E3A" w:rsidRDefault="006C5E3A" w:rsidP="006B3599">
      <w:pPr>
        <w:sectPr w:rsidR="006C5E3A" w:rsidSect="0051682B">
          <w:headerReference w:type="even" r:id="rId24"/>
          <w:headerReference w:type="default" r:id="rId25"/>
          <w:footerReference w:type="even" r:id="rId26"/>
          <w:footerReference w:type="default" r:id="rId27"/>
          <w:headerReference w:type="first" r:id="rId28"/>
          <w:footerReference w:type="first" r:id="rId29"/>
          <w:type w:val="oddPage"/>
          <w:pgSz w:w="9979" w:h="14181" w:code="34"/>
          <w:pgMar w:top="1140" w:right="1140" w:bottom="1140" w:left="1140" w:header="720" w:footer="431" w:gutter="0"/>
          <w:cols w:space="708"/>
          <w:docGrid w:linePitch="360"/>
        </w:sectPr>
      </w:pPr>
    </w:p>
    <w:p w:rsidR="006C5E3A" w:rsidRDefault="006C5E3A" w:rsidP="00641806">
      <w:pPr>
        <w:pStyle w:val="Heading1"/>
      </w:pPr>
      <w:bookmarkStart w:id="18" w:name="_Toc417986760"/>
      <w:r w:rsidRPr="00641806">
        <w:lastRenderedPageBreak/>
        <w:t>Department of Education and Training</w:t>
      </w:r>
      <w:bookmarkEnd w:id="18"/>
    </w:p>
    <w:p w:rsidR="006C5E3A" w:rsidRDefault="006C5E3A" w:rsidP="00641806">
      <w:pPr>
        <w:pStyle w:val="Heading2"/>
      </w:pPr>
      <w:r w:rsidRPr="00641806">
        <w:t>New projects</w:t>
      </w:r>
    </w:p>
    <w:p w:rsidR="006C5E3A" w:rsidRDefault="006C5E3A" w:rsidP="00FA3968">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6C5E3A" w:rsidRPr="0011056F" w:rsidTr="0040736E">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F5FC2">
            <w:pPr>
              <w:pStyle w:val="BP4tabletext"/>
            </w:pPr>
          </w:p>
        </w:tc>
        <w:tc>
          <w:tcPr>
            <w:tcW w:w="994" w:type="dxa"/>
            <w:gridSpan w:val="2"/>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F5FC2">
            <w:pPr>
              <w:pStyle w:val="BP4headingr"/>
            </w:pPr>
            <w:r w:rsidRPr="0011056F">
              <w:t>Estimated completion date</w:t>
            </w:r>
          </w:p>
        </w:tc>
      </w:tr>
      <w:tr w:rsidR="006C5E3A" w:rsidRPr="0040736E" w:rsidTr="00EB585A">
        <w:tblPrEx>
          <w:tblLook w:val="04A0" w:firstRow="1" w:lastRow="0" w:firstColumn="1" w:lastColumn="0" w:noHBand="0" w:noVBand="1"/>
        </w:tblPrEx>
        <w:trPr>
          <w:cantSplit/>
        </w:trPr>
        <w:tc>
          <w:tcPr>
            <w:tcW w:w="2810" w:type="dxa"/>
            <w:tcBorders>
              <w:top w:val="single" w:sz="4" w:space="0" w:color="auto"/>
              <w:left w:val="nil"/>
              <w:bottom w:val="nil"/>
              <w:right w:val="nil"/>
            </w:tcBorders>
            <w:shd w:val="clear" w:color="auto" w:fill="auto"/>
            <w:hideMark/>
          </w:tcPr>
          <w:p w:rsidR="006C5E3A" w:rsidRPr="0040736E" w:rsidRDefault="006C5E3A" w:rsidP="0040736E">
            <w:pPr>
              <w:pStyle w:val="BP4tabletext"/>
              <w:rPr>
                <w:b/>
                <w:bCs/>
              </w:rPr>
            </w:pPr>
            <w:r w:rsidRPr="0040736E">
              <w:rPr>
                <w:b/>
                <w:bCs/>
              </w:rPr>
              <w:t>School education</w:t>
            </w:r>
          </w:p>
        </w:tc>
        <w:tc>
          <w:tcPr>
            <w:tcW w:w="994" w:type="dxa"/>
            <w:gridSpan w:val="2"/>
            <w:tcBorders>
              <w:top w:val="single" w:sz="4" w:space="0" w:color="auto"/>
              <w:left w:val="nil"/>
              <w:bottom w:val="nil"/>
              <w:right w:val="nil"/>
            </w:tcBorders>
            <w:shd w:val="clear" w:color="auto" w:fill="auto"/>
            <w:hideMark/>
          </w:tcPr>
          <w:p w:rsidR="006C5E3A" w:rsidRPr="0040736E" w:rsidRDefault="006C5E3A" w:rsidP="00EB585A">
            <w:pPr>
              <w:pStyle w:val="BP4Figures"/>
              <w:rPr>
                <w:color w:val="000000"/>
                <w:lang w:eastAsia="en-AU"/>
              </w:rPr>
            </w:pPr>
            <w:r w:rsidRPr="0040736E">
              <w:rPr>
                <w:color w:val="000000"/>
                <w:lang w:eastAsia="en-AU"/>
              </w:rPr>
              <w:t> </w:t>
            </w:r>
          </w:p>
        </w:tc>
        <w:tc>
          <w:tcPr>
            <w:tcW w:w="993" w:type="dxa"/>
            <w:tcBorders>
              <w:top w:val="single" w:sz="4" w:space="0" w:color="auto"/>
              <w:left w:val="nil"/>
              <w:bottom w:val="nil"/>
              <w:right w:val="nil"/>
            </w:tcBorders>
            <w:shd w:val="clear" w:color="auto" w:fill="auto"/>
            <w:hideMark/>
          </w:tcPr>
          <w:p w:rsidR="006C5E3A" w:rsidRPr="0040736E" w:rsidRDefault="006C5E3A" w:rsidP="00EB585A">
            <w:pPr>
              <w:pStyle w:val="BP4Figures"/>
              <w:rPr>
                <w:color w:val="000000"/>
                <w:lang w:eastAsia="en-AU"/>
              </w:rPr>
            </w:pPr>
          </w:p>
        </w:tc>
        <w:tc>
          <w:tcPr>
            <w:tcW w:w="993" w:type="dxa"/>
            <w:tcBorders>
              <w:top w:val="single" w:sz="4" w:space="0" w:color="auto"/>
              <w:left w:val="nil"/>
              <w:bottom w:val="nil"/>
              <w:right w:val="nil"/>
            </w:tcBorders>
            <w:shd w:val="clear" w:color="auto" w:fill="auto"/>
            <w:hideMark/>
          </w:tcPr>
          <w:p w:rsidR="006C5E3A" w:rsidRPr="0040736E" w:rsidRDefault="006C5E3A" w:rsidP="00EB585A">
            <w:pPr>
              <w:pStyle w:val="BP4Figures"/>
              <w:rPr>
                <w:color w:val="000000"/>
                <w:lang w:eastAsia="en-AU"/>
              </w:rPr>
            </w:pPr>
          </w:p>
        </w:tc>
        <w:tc>
          <w:tcPr>
            <w:tcW w:w="993" w:type="dxa"/>
            <w:tcBorders>
              <w:top w:val="single" w:sz="4" w:space="0" w:color="auto"/>
              <w:left w:val="nil"/>
              <w:bottom w:val="nil"/>
              <w:right w:val="nil"/>
            </w:tcBorders>
            <w:shd w:val="clear" w:color="auto" w:fill="auto"/>
            <w:hideMark/>
          </w:tcPr>
          <w:p w:rsidR="006C5E3A" w:rsidRPr="0040736E" w:rsidRDefault="006C5E3A" w:rsidP="00EB585A">
            <w:pPr>
              <w:pStyle w:val="BP4Figures"/>
              <w:rPr>
                <w:color w:val="000000"/>
                <w:lang w:eastAsia="en-AU"/>
              </w:rPr>
            </w:pPr>
          </w:p>
        </w:tc>
        <w:tc>
          <w:tcPr>
            <w:tcW w:w="993" w:type="dxa"/>
            <w:tcBorders>
              <w:top w:val="single" w:sz="4" w:space="0" w:color="auto"/>
              <w:left w:val="nil"/>
              <w:bottom w:val="nil"/>
              <w:right w:val="nil"/>
            </w:tcBorders>
            <w:shd w:val="clear" w:color="auto" w:fill="auto"/>
            <w:hideMark/>
          </w:tcPr>
          <w:p w:rsidR="006C5E3A" w:rsidRPr="0040736E" w:rsidRDefault="006C5E3A" w:rsidP="00EB585A">
            <w:pPr>
              <w:pStyle w:val="BP4Figures"/>
              <w:rPr>
                <w:color w:val="000000"/>
                <w:lang w:eastAsia="en-AU"/>
              </w:rPr>
            </w:pP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3522B6">
            <w:pPr>
              <w:pStyle w:val="BP4tabletext"/>
            </w:pPr>
            <w:r w:rsidRPr="0040736E">
              <w:t>Albert Park College</w:t>
            </w:r>
            <w:r>
              <w:t xml:space="preserve"> – construction of new year 9 campus </w:t>
            </w:r>
            <w:r w:rsidRPr="0040736E">
              <w:t>(Albert Park)</w:t>
            </w:r>
            <w:r w:rsidRPr="00BC273E">
              <w:rPr>
                <w:vertAlign w:val="superscript"/>
              </w:rPr>
              <w:t xml:space="preserve"> (</w:t>
            </w:r>
            <w:r>
              <w:rPr>
                <w:vertAlign w:val="superscript"/>
              </w:rPr>
              <w:t>a</w:t>
            </w:r>
            <w:r w:rsidRPr="00BC273E">
              <w:rPr>
                <w:vertAlign w:val="superscript"/>
              </w:rPr>
              <w:t>)</w:t>
            </w:r>
            <w:r>
              <w:fldChar w:fldCharType="begin"/>
            </w:r>
            <w:r>
              <w:instrText xml:space="preserve"> XE "</w:instrText>
            </w:r>
            <w:r w:rsidRPr="003A0C87">
              <w:rPr>
                <w:rFonts w:cs="Calibri"/>
              </w:rPr>
              <w:instrText>Albert Park</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2 300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1 610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690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2016</w:t>
            </w:r>
            <w:r>
              <w:rPr>
                <w:color w:val="000000"/>
                <w:lang w:eastAsia="en-AU"/>
              </w:rPr>
              <w:noBreakHyphen/>
            </w:r>
            <w:r w:rsidRPr="0040736E">
              <w:rPr>
                <w:color w:val="000000"/>
                <w:lang w:eastAsia="en-AU"/>
              </w:rPr>
              <w:t>17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Amsleigh Park Primary School</w:t>
            </w:r>
            <w:r>
              <w:t xml:space="preserve"> – </w:t>
            </w:r>
            <w:r w:rsidRPr="0040736E">
              <w:t>modernisation</w:t>
            </w:r>
            <w:r>
              <w:t xml:space="preserve"> – </w:t>
            </w:r>
            <w:r w:rsidRPr="0040736E">
              <w:t>upgrading teaching and learning spaces (Oakleigh East)</w:t>
            </w:r>
            <w:r>
              <w:fldChar w:fldCharType="begin"/>
            </w:r>
            <w:r>
              <w:instrText xml:space="preserve"> XE "</w:instrText>
            </w:r>
            <w:r w:rsidRPr="003A0C87">
              <w:rPr>
                <w:rFonts w:cs="Calibri"/>
              </w:rPr>
              <w:instrText>Oakleigh East</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5 700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923</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4 777</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t>Asbestos removal p</w:t>
            </w:r>
            <w:r w:rsidRPr="0040736E">
              <w:t>rogram</w:t>
            </w:r>
            <w:r>
              <w:t xml:space="preserve"> – </w:t>
            </w:r>
            <w:r w:rsidRPr="0040736E">
              <w:t>replacement of 200 relocatable classrooms containing asbestos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25 000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8 750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16 250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4 2018</w:t>
            </w:r>
            <w:r>
              <w:rPr>
                <w:color w:val="000000"/>
                <w:lang w:eastAsia="en-AU"/>
              </w:rPr>
              <w:noBreakHyphen/>
            </w:r>
            <w:r w:rsidRPr="0040736E">
              <w:rPr>
                <w:color w:val="000000"/>
                <w:lang w:eastAsia="en-AU"/>
              </w:rPr>
              <w:t>19</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t>Asbestos removal p</w:t>
            </w:r>
            <w:r w:rsidRPr="0040736E">
              <w:t>rogram</w:t>
            </w:r>
            <w:r>
              <w:t xml:space="preserve"> – </w:t>
            </w:r>
            <w:r w:rsidRPr="0040736E">
              <w:t>supplement the asbestos audit program of government schools (</w:t>
            </w:r>
            <w:r>
              <w:t>statewide</w:t>
            </w:r>
            <w:r w:rsidRPr="0040736E">
              <w:t>)</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4 2015</w:t>
            </w:r>
            <w:r>
              <w:rPr>
                <w:color w:val="000000"/>
                <w:lang w:eastAsia="en-AU"/>
              </w:rPr>
              <w:noBreakHyphen/>
            </w:r>
            <w:r w:rsidRPr="0040736E">
              <w:rPr>
                <w:color w:val="000000"/>
                <w:lang w:eastAsia="en-AU"/>
              </w:rPr>
              <w:t>16</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720D56">
            <w:pPr>
              <w:pStyle w:val="BP4tabletext"/>
            </w:pPr>
            <w:r w:rsidRPr="0040736E">
              <w:t>Bacchus Marsh College</w:t>
            </w:r>
            <w:r>
              <w:t xml:space="preserve"> – </w:t>
            </w:r>
            <w:r w:rsidRPr="0040736E">
              <w:t>modernisation</w:t>
            </w:r>
            <w:r>
              <w:t xml:space="preserve"> – </w:t>
            </w:r>
            <w:r w:rsidRPr="0040736E">
              <w:t>construction of a year 9 centre (Bacchus Marsh)</w:t>
            </w:r>
            <w:r>
              <w:fldChar w:fldCharType="begin"/>
            </w:r>
            <w:r>
              <w:instrText xml:space="preserve"> XE "</w:instrText>
            </w:r>
            <w:r w:rsidRPr="003A0C87">
              <w:rPr>
                <w:rFonts w:cs="Calibri"/>
              </w:rPr>
              <w:instrText>Bacchus Marsh</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810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4 190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Ballarat Secondary College</w:t>
            </w:r>
            <w:r>
              <w:t xml:space="preserve"> – </w:t>
            </w:r>
            <w:r w:rsidRPr="0040736E">
              <w:t>modernisation</w:t>
            </w:r>
            <w:r>
              <w:t xml:space="preserve"> – </w:t>
            </w:r>
            <w:r w:rsidRPr="0040736E">
              <w:t>upgrade of year 11 and 12 facilities (Ballarat East)</w:t>
            </w:r>
            <w:r>
              <w:fldChar w:fldCharType="begin"/>
            </w:r>
            <w:r>
              <w:instrText xml:space="preserve"> XE "</w:instrText>
            </w:r>
            <w:r w:rsidRPr="003A0C87">
              <w:rPr>
                <w:rFonts w:cs="Calibri"/>
              </w:rPr>
              <w:instrText>Ballarat East</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6 000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1 524</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4 476</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Beaufort Secondary College</w:t>
            </w:r>
            <w:r>
              <w:t xml:space="preserve"> – </w:t>
            </w:r>
            <w:r w:rsidRPr="0040736E">
              <w:t>modernisation</w:t>
            </w:r>
            <w:r>
              <w:t xml:space="preserve"> – </w:t>
            </w:r>
            <w:r w:rsidRPr="0040736E">
              <w:t>refurbishment and enhancement of school facilities (Beaufort)</w:t>
            </w:r>
            <w:r>
              <w:fldChar w:fldCharType="begin"/>
            </w:r>
            <w:r>
              <w:instrText xml:space="preserve"> XE "</w:instrText>
            </w:r>
            <w:r w:rsidRPr="003A0C87">
              <w:rPr>
                <w:rFonts w:cs="Calibri"/>
              </w:rPr>
              <w:instrText>Beaufort</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810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4 190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EA591D">
            <w:pPr>
              <w:pStyle w:val="BP4tabletext"/>
            </w:pPr>
            <w:r w:rsidRPr="0040736E">
              <w:t>Beaumaris High School</w:t>
            </w:r>
            <w:r>
              <w:t xml:space="preserve"> – stage </w:t>
            </w:r>
            <w:r w:rsidRPr="0040736E">
              <w:t>1 development of a new standalone</w:t>
            </w:r>
            <w:r>
              <w:t xml:space="preserve">    </w:t>
            </w:r>
            <w:r w:rsidRPr="0040736E">
              <w:t>7</w:t>
            </w:r>
            <w:r>
              <w:t>–</w:t>
            </w:r>
            <w:r w:rsidRPr="0040736E">
              <w:t>12 school (Beaumaris)</w:t>
            </w:r>
            <w:r w:rsidRPr="00BC273E">
              <w:rPr>
                <w:vertAlign w:val="superscript"/>
              </w:rPr>
              <w:t xml:space="preserve"> (</w:t>
            </w:r>
            <w:r>
              <w:rPr>
                <w:vertAlign w:val="superscript"/>
              </w:rPr>
              <w:t>a</w:t>
            </w:r>
            <w:r w:rsidRPr="00BC273E">
              <w:rPr>
                <w:vertAlign w:val="superscript"/>
              </w:rPr>
              <w:t>)</w:t>
            </w:r>
            <w:r>
              <w:fldChar w:fldCharType="begin"/>
            </w:r>
            <w:r>
              <w:instrText xml:space="preserve"> XE "</w:instrText>
            </w:r>
            <w:r w:rsidRPr="003A0C87">
              <w:rPr>
                <w:rFonts w:cs="Calibri"/>
              </w:rPr>
              <w:instrText>Beaumaris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6 500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1 500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3 201</w:t>
            </w:r>
            <w:r>
              <w:rPr>
                <w:color w:val="000000"/>
                <w:lang w:eastAsia="en-AU"/>
              </w:rPr>
              <w:t>6</w:t>
            </w:r>
            <w:r>
              <w:rPr>
                <w:color w:val="000000"/>
                <w:lang w:eastAsia="en-AU"/>
              </w:rPr>
              <w:noBreakHyphen/>
            </w:r>
            <w:r w:rsidRPr="0040736E">
              <w:rPr>
                <w:color w:val="000000"/>
                <w:lang w:eastAsia="en-AU"/>
              </w:rPr>
              <w:t>1</w:t>
            </w:r>
            <w:r>
              <w:rPr>
                <w:color w:val="000000"/>
                <w:lang w:eastAsia="en-AU"/>
              </w:rPr>
              <w:t>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Bendigo Senior Secondary College</w:t>
            </w:r>
            <w:r>
              <w:t xml:space="preserve"> – </w:t>
            </w:r>
            <w:r w:rsidRPr="0040736E">
              <w:t>modernisation</w:t>
            </w:r>
            <w:r>
              <w:t xml:space="preserve"> – </w:t>
            </w:r>
            <w:r w:rsidRPr="0040736E">
              <w:t>remove remaining relocatable classrooms and refurbish learning spaces (Bendigo)</w:t>
            </w:r>
            <w:r>
              <w:fldChar w:fldCharType="begin"/>
            </w:r>
            <w:r>
              <w:instrText xml:space="preserve"> XE "</w:instrText>
            </w:r>
            <w:r w:rsidRPr="003A0C87">
              <w:rPr>
                <w:rFonts w:cs="Calibri"/>
              </w:rPr>
              <w:instrText>Bendigo</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6 000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972</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5 028</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Bentleigh Secondary College</w:t>
            </w:r>
            <w:r>
              <w:t xml:space="preserve"> – </w:t>
            </w:r>
            <w:r w:rsidRPr="0040736E">
              <w:t>regeneration</w:t>
            </w:r>
            <w:r>
              <w:t xml:space="preserve"> – </w:t>
            </w:r>
            <w:r w:rsidRPr="0040736E">
              <w:t>school rebuild and additional sporting facilities (Bentleigh East)</w:t>
            </w:r>
            <w:r>
              <w:fldChar w:fldCharType="begin"/>
            </w:r>
            <w:r>
              <w:instrText xml:space="preserve"> XE "</w:instrText>
            </w:r>
            <w:r w:rsidRPr="003A0C87">
              <w:rPr>
                <w:rFonts w:cs="Calibri"/>
              </w:rPr>
              <w:instrText>Bentleigh East</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9 600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1 555</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8 045</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Boronia Heights Primary School</w:t>
            </w:r>
            <w:r>
              <w:t xml:space="preserve"> – </w:t>
            </w:r>
            <w:r w:rsidRPr="0040736E">
              <w:t>modernisation</w:t>
            </w:r>
            <w:r>
              <w:t xml:space="preserve"> – </w:t>
            </w:r>
            <w:r w:rsidRPr="0040736E">
              <w:t>refurbishment and enhancement of school facilities (Boronia)</w:t>
            </w:r>
            <w:r w:rsidRPr="00BC273E">
              <w:rPr>
                <w:vertAlign w:val="superscript"/>
              </w:rPr>
              <w:t xml:space="preserve"> (</w:t>
            </w:r>
            <w:r>
              <w:rPr>
                <w:vertAlign w:val="superscript"/>
              </w:rPr>
              <w:t>a</w:t>
            </w:r>
            <w:r w:rsidRPr="00BC273E">
              <w:rPr>
                <w:vertAlign w:val="superscript"/>
              </w:rPr>
              <w:t>)</w:t>
            </w:r>
            <w:r>
              <w:fldChar w:fldCharType="begin"/>
            </w:r>
            <w:r>
              <w:instrText xml:space="preserve"> XE "</w:instrText>
            </w:r>
            <w:r w:rsidRPr="003A0C87">
              <w:rPr>
                <w:rFonts w:cs="Calibri"/>
              </w:rPr>
              <w:instrText>Boronia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5 700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1 448</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4 252</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Brunswick Secondary College</w:t>
            </w:r>
            <w:r>
              <w:t xml:space="preserve"> – </w:t>
            </w:r>
            <w:r w:rsidRPr="00981B56">
              <w:t>modernisation</w:t>
            </w:r>
            <w:r>
              <w:t xml:space="preserve"> – </w:t>
            </w:r>
            <w:r w:rsidRPr="0040736E">
              <w:t>refurbishment and enhancement of school facilities (Brunswick)</w:t>
            </w:r>
            <w:r>
              <w:fldChar w:fldCharType="begin"/>
            </w:r>
            <w:r>
              <w:instrText xml:space="preserve"> XE "</w:instrText>
            </w:r>
            <w:r w:rsidRPr="003A0C87">
              <w:rPr>
                <w:rFonts w:cs="Calibri"/>
              </w:rPr>
              <w:instrText>Brunswick</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10 000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1 528</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8 472</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F7717D">
            <w:pPr>
              <w:pStyle w:val="BP4tabletext"/>
            </w:pPr>
            <w:r w:rsidRPr="009E55FB">
              <w:lastRenderedPageBreak/>
              <w:t xml:space="preserve">Carlton Primary School – modernisation – new classrooms and facilities </w:t>
            </w:r>
            <w:r>
              <w:t xml:space="preserve">to create a centre for early years and primary education </w:t>
            </w:r>
            <w:r w:rsidRPr="009E55FB">
              <w:t>(Carlton)</w:t>
            </w:r>
            <w:r w:rsidRPr="009E55FB">
              <w:fldChar w:fldCharType="begin"/>
            </w:r>
            <w:r w:rsidRPr="009E55FB">
              <w:instrText xml:space="preserve"> XE "</w:instrText>
            </w:r>
            <w:r w:rsidRPr="009E55FB">
              <w:rPr>
                <w:rFonts w:cs="Calibri"/>
              </w:rPr>
              <w:instrText>Carlton"</w:instrText>
            </w:r>
            <w:r w:rsidRPr="009E55FB">
              <w:instrText xml:space="preserve"> </w:instrText>
            </w:r>
            <w:r w:rsidRPr="009E55FB">
              <w:fldChar w:fldCharType="end"/>
            </w:r>
            <w:r>
              <w:t> </w:t>
            </w:r>
            <w:r w:rsidRPr="00BC273E">
              <w:rPr>
                <w:vertAlign w:val="superscript"/>
              </w:rPr>
              <w:t>(</w:t>
            </w:r>
            <w:r>
              <w:rPr>
                <w:vertAlign w:val="superscript"/>
              </w:rPr>
              <w:t>b</w:t>
            </w:r>
            <w:r w:rsidRPr="00BC273E">
              <w:rPr>
                <w:vertAlign w:val="superscript"/>
              </w:rPr>
              <w:t>)</w:t>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300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700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2018</w:t>
            </w:r>
            <w:r>
              <w:rPr>
                <w:color w:val="000000"/>
                <w:lang w:eastAsia="en-AU"/>
              </w:rPr>
              <w:noBreakHyphen/>
            </w:r>
            <w:r w:rsidRPr="0040736E">
              <w:rPr>
                <w:color w:val="000000"/>
                <w:lang w:eastAsia="en-AU"/>
              </w:rPr>
              <w:t>19</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Castlemaine Secondary College</w:t>
            </w:r>
            <w:r>
              <w:t xml:space="preserve"> – </w:t>
            </w:r>
            <w:r w:rsidRPr="0040736E">
              <w:t>modernisation</w:t>
            </w:r>
            <w:r>
              <w:t xml:space="preserve"> – stage </w:t>
            </w:r>
            <w:r w:rsidRPr="0040736E">
              <w:t>2 upgrade and a high</w:t>
            </w:r>
            <w:r>
              <w:noBreakHyphen/>
            </w:r>
            <w:r w:rsidRPr="0040736E">
              <w:t>tech engineering, chemistry and physics precinct (Castlemaine)</w:t>
            </w:r>
            <w:r w:rsidRPr="00BC273E">
              <w:rPr>
                <w:vertAlign w:val="superscript"/>
              </w:rPr>
              <w:t xml:space="preserve"> (</w:t>
            </w:r>
            <w:r>
              <w:rPr>
                <w:vertAlign w:val="superscript"/>
              </w:rPr>
              <w:t>a</w:t>
            </w:r>
            <w:r w:rsidRPr="00BC273E">
              <w:rPr>
                <w:vertAlign w:val="superscript"/>
              </w:rPr>
              <w:t>)</w:t>
            </w:r>
            <w:r>
              <w:fldChar w:fldCharType="begin"/>
            </w:r>
            <w:r>
              <w:instrText xml:space="preserve"> XE "</w:instrText>
            </w:r>
            <w:r w:rsidRPr="003A0C87">
              <w:rPr>
                <w:rFonts w:cs="Calibri"/>
              </w:rPr>
              <w:instrText>Castlemaine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2 500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860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1 640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4 201</w:t>
            </w:r>
            <w:r>
              <w:rPr>
                <w:color w:val="000000"/>
                <w:lang w:eastAsia="en-AU"/>
              </w:rPr>
              <w:t>6</w:t>
            </w:r>
            <w:r>
              <w:rPr>
                <w:color w:val="000000"/>
                <w:lang w:eastAsia="en-AU"/>
              </w:rPr>
              <w:noBreakHyphen/>
            </w:r>
            <w:r w:rsidRPr="0040736E">
              <w:rPr>
                <w:color w:val="000000"/>
                <w:lang w:eastAsia="en-AU"/>
              </w:rPr>
              <w:t>1</w:t>
            </w:r>
            <w:r>
              <w:rPr>
                <w:color w:val="000000"/>
                <w:lang w:eastAsia="en-AU"/>
              </w:rPr>
              <w:t>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Chandler Park Primary School</w:t>
            </w:r>
            <w:r>
              <w:t xml:space="preserve"> – </w:t>
            </w:r>
            <w:r w:rsidRPr="0040736E">
              <w:t>architectural drawings (Keysborough)</w:t>
            </w:r>
            <w:r>
              <w:fldChar w:fldCharType="begin"/>
            </w:r>
            <w:r>
              <w:instrText xml:space="preserve"> XE "</w:instrText>
            </w:r>
            <w:r w:rsidRPr="003A0C87">
              <w:rPr>
                <w:rFonts w:cs="Calibri"/>
              </w:rPr>
              <w:instrText>Keysborough</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500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500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4 201</w:t>
            </w:r>
            <w:r>
              <w:rPr>
                <w:color w:val="000000"/>
                <w:lang w:eastAsia="en-AU"/>
              </w:rPr>
              <w:t>5</w:t>
            </w:r>
            <w:r>
              <w:rPr>
                <w:color w:val="000000"/>
                <w:lang w:eastAsia="en-AU"/>
              </w:rPr>
              <w:noBreakHyphen/>
            </w:r>
            <w:r w:rsidRPr="0040736E">
              <w:rPr>
                <w:color w:val="000000"/>
                <w:lang w:eastAsia="en-AU"/>
              </w:rPr>
              <w:t>1</w:t>
            </w:r>
            <w:r>
              <w:rPr>
                <w:color w:val="000000"/>
                <w:lang w:eastAsia="en-AU"/>
              </w:rPr>
              <w:t>6</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F7717D">
            <w:pPr>
              <w:pStyle w:val="BP4tabletext"/>
            </w:pPr>
            <w:r w:rsidRPr="009E55FB">
              <w:t>Cheltenham Secondary College – modernisation – construction of new classrooms, a new library, senior student centre and landscaping (Cheltenham)</w:t>
            </w:r>
            <w:r w:rsidRPr="009E55FB">
              <w:fldChar w:fldCharType="begin"/>
            </w:r>
            <w:r w:rsidRPr="009E55FB">
              <w:instrText xml:space="preserve"> XE "</w:instrText>
            </w:r>
            <w:r w:rsidRPr="009E55FB">
              <w:rPr>
                <w:rFonts w:cs="Calibri"/>
              </w:rPr>
              <w:instrText>Cheltenham"</w:instrText>
            </w:r>
            <w:r w:rsidRPr="009E55FB">
              <w:instrText xml:space="preserve"> </w:instrText>
            </w:r>
            <w:r w:rsidRPr="009E55FB">
              <w:fldChar w:fldCharType="end"/>
            </w:r>
            <w:r w:rsidRPr="00BC273E">
              <w:rPr>
                <w:vertAlign w:val="superscript"/>
              </w:rPr>
              <w:t xml:space="preserve"> (</w:t>
            </w:r>
            <w:r>
              <w:rPr>
                <w:vertAlign w:val="superscript"/>
              </w:rPr>
              <w:t>b</w:t>
            </w:r>
            <w:r w:rsidRPr="00BC273E">
              <w:rPr>
                <w:vertAlign w:val="superscript"/>
              </w:rPr>
              <w:t>)</w:t>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700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490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210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4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Craigieburn North West Primary School</w:t>
            </w:r>
            <w:r>
              <w:t xml:space="preserve"> – </w:t>
            </w:r>
            <w:r w:rsidRPr="0040736E">
              <w:t>new school (Craigieburn)</w:t>
            </w:r>
            <w:r>
              <w:fldChar w:fldCharType="begin"/>
            </w:r>
            <w:r>
              <w:instrText xml:space="preserve"> XE "</w:instrText>
            </w:r>
            <w:r w:rsidRPr="003A0C87">
              <w:rPr>
                <w:rFonts w:cs="Calibri"/>
              </w:rPr>
              <w:instrText>Craigieburn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12 200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3 660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8 540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F7717D">
            <w:pPr>
              <w:pStyle w:val="BP4tabletext"/>
            </w:pPr>
            <w:r w:rsidRPr="009E55FB">
              <w:t>Cranbourne Secondary College – modernisation – upgrade science and technology wing and build new classrooms, completing stage 3 of the school rebuild (Cranbourne)</w:t>
            </w:r>
            <w:r w:rsidRPr="009E55FB">
              <w:fldChar w:fldCharType="begin"/>
            </w:r>
            <w:r w:rsidRPr="009E55FB">
              <w:instrText xml:space="preserve"> XE "</w:instrText>
            </w:r>
            <w:r w:rsidRPr="009E55FB">
              <w:rPr>
                <w:rFonts w:cs="Calibri"/>
              </w:rPr>
              <w:instrText>Cranbourne"</w:instrText>
            </w:r>
            <w:r w:rsidRPr="009E55FB">
              <w:instrText xml:space="preserve"> </w:instrText>
            </w:r>
            <w:r w:rsidRPr="009E55FB">
              <w:fldChar w:fldCharType="end"/>
            </w:r>
            <w:r w:rsidRPr="00BC273E">
              <w:rPr>
                <w:vertAlign w:val="superscript"/>
              </w:rPr>
              <w:t xml:space="preserve"> (</w:t>
            </w:r>
            <w:r>
              <w:rPr>
                <w:vertAlign w:val="superscript"/>
              </w:rPr>
              <w:t>b</w:t>
            </w:r>
            <w:r w:rsidRPr="00BC273E">
              <w:rPr>
                <w:vertAlign w:val="superscript"/>
              </w:rPr>
              <w:t>)</w:t>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700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300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Dandenong High School</w:t>
            </w:r>
            <w:r>
              <w:t xml:space="preserve"> – </w:t>
            </w:r>
            <w:r w:rsidRPr="0040736E">
              <w:t>modernisation</w:t>
            </w:r>
            <w:r>
              <w:t xml:space="preserve"> – </w:t>
            </w:r>
            <w:r w:rsidRPr="0040736E">
              <w:t>refurbishment and enhancement of school facilities (Dandenong)</w:t>
            </w:r>
            <w:r>
              <w:fldChar w:fldCharType="begin"/>
            </w:r>
            <w:r>
              <w:instrText xml:space="preserve"> XE "</w:instrText>
            </w:r>
            <w:r w:rsidRPr="003A0C87">
              <w:rPr>
                <w:rFonts w:cs="Calibri"/>
              </w:rPr>
              <w:instrText>Dandenong</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3 000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2 100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900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4 201</w:t>
            </w:r>
            <w:r>
              <w:rPr>
                <w:color w:val="000000"/>
                <w:lang w:eastAsia="en-AU"/>
              </w:rPr>
              <w:t>6</w:t>
            </w:r>
            <w:r>
              <w:rPr>
                <w:color w:val="000000"/>
                <w:lang w:eastAsia="en-AU"/>
              </w:rPr>
              <w:noBreakHyphen/>
            </w:r>
            <w:r w:rsidRPr="0040736E">
              <w:rPr>
                <w:color w:val="000000"/>
                <w:lang w:eastAsia="en-AU"/>
              </w:rPr>
              <w:t>1</w:t>
            </w:r>
            <w:r>
              <w:rPr>
                <w:color w:val="000000"/>
                <w:lang w:eastAsia="en-AU"/>
              </w:rPr>
              <w:t>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Daylesford Secondary College</w:t>
            </w:r>
            <w:r>
              <w:t xml:space="preserve"> – </w:t>
            </w:r>
            <w:r w:rsidRPr="000D6FB5">
              <w:t>modernisation</w:t>
            </w:r>
            <w:r>
              <w:t xml:space="preserve"> – </w:t>
            </w:r>
            <w:r w:rsidRPr="0040736E">
              <w:t>upgrade and enhancement of science and technology and library facilities (Daylesford)</w:t>
            </w:r>
            <w:r>
              <w:fldChar w:fldCharType="begin"/>
            </w:r>
            <w:r>
              <w:instrText xml:space="preserve"> XE "</w:instrText>
            </w:r>
            <w:r w:rsidRPr="003A0C87">
              <w:rPr>
                <w:rFonts w:cs="Calibri"/>
              </w:rPr>
              <w:instrText>Daylesford</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10 000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1 620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8 380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Delacombe Primary School</w:t>
            </w:r>
            <w:r>
              <w:t xml:space="preserve"> – </w:t>
            </w:r>
            <w:r w:rsidRPr="0040736E">
              <w:t>modernisation</w:t>
            </w:r>
            <w:r>
              <w:t xml:space="preserve"> – </w:t>
            </w:r>
            <w:r w:rsidRPr="0040736E">
              <w:t>refurbishment and enhancement of school facilities (Delacombe)</w:t>
            </w:r>
            <w:r>
              <w:fldChar w:fldCharType="begin"/>
            </w:r>
            <w:r>
              <w:instrText xml:space="preserve"> XE "</w:instrText>
            </w:r>
            <w:r w:rsidRPr="003A0C87">
              <w:rPr>
                <w:rFonts w:cs="Calibri"/>
              </w:rPr>
              <w:instrText>Delacombe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200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1 800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2016</w:t>
            </w:r>
            <w:r>
              <w:rPr>
                <w:color w:val="000000"/>
                <w:lang w:eastAsia="en-AU"/>
              </w:rPr>
              <w:noBreakHyphen/>
            </w:r>
            <w:r w:rsidRPr="0040736E">
              <w:rPr>
                <w:color w:val="000000"/>
                <w:lang w:eastAsia="en-AU"/>
              </w:rPr>
              <w:t>17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Drysdale Primary School</w:t>
            </w:r>
            <w:r>
              <w:t xml:space="preserve"> – </w:t>
            </w:r>
            <w:r w:rsidRPr="0040736E">
              <w:t>modernisation</w:t>
            </w:r>
            <w:r>
              <w:t xml:space="preserve"> – </w:t>
            </w:r>
            <w:r w:rsidRPr="0040736E">
              <w:t>refurbishment and enhancement of school facilities (Drysdale)</w:t>
            </w:r>
            <w:r>
              <w:fldChar w:fldCharType="begin"/>
            </w:r>
            <w:r>
              <w:instrText xml:space="preserve"> XE "</w:instrText>
            </w:r>
            <w:r w:rsidRPr="003A0C87">
              <w:rPr>
                <w:rFonts w:cs="Calibri"/>
              </w:rPr>
              <w:instrText>Drysdale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3 000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300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2 700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Elwood College</w:t>
            </w:r>
            <w:r>
              <w:t xml:space="preserve"> – </w:t>
            </w:r>
            <w:r w:rsidRPr="0040736E">
              <w:t>regeneration</w:t>
            </w:r>
            <w:r>
              <w:t xml:space="preserve"> – stage </w:t>
            </w:r>
            <w:r w:rsidRPr="0040736E">
              <w:t>1 of the Elwood College masterplan, which will refurbish and rebuild existing facilities to provide modern learning environments (Elwood)</w:t>
            </w:r>
            <w:r>
              <w:fldChar w:fldCharType="begin"/>
            </w:r>
            <w:r>
              <w:instrText xml:space="preserve"> XE "</w:instrText>
            </w:r>
            <w:r w:rsidRPr="003A0C87">
              <w:rPr>
                <w:rFonts w:cs="Calibri"/>
              </w:rPr>
              <w:instrText>Elwood</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10 000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1 620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8 380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qtr </w:t>
            </w:r>
            <w:r>
              <w:rPr>
                <w:color w:val="000000"/>
                <w:lang w:eastAsia="en-AU"/>
              </w:rPr>
              <w:t>4</w:t>
            </w:r>
            <w:r w:rsidRPr="0040736E">
              <w:rPr>
                <w:color w:val="000000"/>
                <w:lang w:eastAsia="en-AU"/>
              </w:rPr>
              <w:t xml:space="preserve"> 201</w:t>
            </w:r>
            <w:r>
              <w:rPr>
                <w:color w:val="000000"/>
                <w:lang w:eastAsia="en-AU"/>
              </w:rPr>
              <w:t>6</w:t>
            </w:r>
            <w:r>
              <w:rPr>
                <w:color w:val="000000"/>
                <w:lang w:eastAsia="en-AU"/>
              </w:rPr>
              <w:noBreakHyphen/>
            </w:r>
            <w:r w:rsidRPr="0040736E">
              <w:rPr>
                <w:color w:val="000000"/>
                <w:lang w:eastAsia="en-AU"/>
              </w:rPr>
              <w:t>1</w:t>
            </w:r>
            <w:r>
              <w:rPr>
                <w:color w:val="000000"/>
                <w:lang w:eastAsia="en-AU"/>
              </w:rPr>
              <w:t>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Emerald Secondary College</w:t>
            </w:r>
            <w:r>
              <w:t xml:space="preserve"> – </w:t>
            </w:r>
            <w:r w:rsidRPr="0040736E">
              <w:t>modernisation</w:t>
            </w:r>
            <w:r>
              <w:t xml:space="preserve"> – </w:t>
            </w:r>
            <w:r w:rsidRPr="0040736E">
              <w:t>replacement of relocatable classrooms with new facilities (Emerald)</w:t>
            </w:r>
            <w:r>
              <w:fldChar w:fldCharType="begin"/>
            </w:r>
            <w:r>
              <w:instrText xml:space="preserve"> XE "</w:instrText>
            </w:r>
            <w:r w:rsidRPr="003A0C87">
              <w:rPr>
                <w:rFonts w:cs="Calibri"/>
              </w:rPr>
              <w:instrText>Emerald</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1 500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312</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1 188</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4 201</w:t>
            </w:r>
            <w:r>
              <w:rPr>
                <w:color w:val="000000"/>
                <w:lang w:eastAsia="en-AU"/>
              </w:rPr>
              <w:t>6</w:t>
            </w:r>
            <w:r>
              <w:rPr>
                <w:color w:val="000000"/>
                <w:lang w:eastAsia="en-AU"/>
              </w:rPr>
              <w:noBreakHyphen/>
            </w:r>
            <w:r w:rsidRPr="0040736E">
              <w:rPr>
                <w:color w:val="000000"/>
                <w:lang w:eastAsia="en-AU"/>
              </w:rPr>
              <w:t>1</w:t>
            </w:r>
            <w:r>
              <w:rPr>
                <w:color w:val="000000"/>
                <w:lang w:eastAsia="en-AU"/>
              </w:rPr>
              <w:t>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lastRenderedPageBreak/>
              <w:t>Epsom Primary School</w:t>
            </w:r>
            <w:r>
              <w:t xml:space="preserve"> – </w:t>
            </w:r>
            <w:r w:rsidRPr="0040736E">
              <w:t>modernisation</w:t>
            </w:r>
            <w:r>
              <w:t xml:space="preserve"> – </w:t>
            </w:r>
            <w:r w:rsidRPr="0040736E">
              <w:t>replacement of relocatable classrooms with new facilities (Epsom)</w:t>
            </w:r>
            <w:r>
              <w:fldChar w:fldCharType="begin"/>
            </w:r>
            <w:r>
              <w:instrText xml:space="preserve"> XE "</w:instrText>
            </w:r>
            <w:r w:rsidRPr="003A0C87">
              <w:rPr>
                <w:rFonts w:cs="Calibri"/>
              </w:rPr>
              <w:instrText>Epsom</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5 700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923</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4 777</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94" w:type="dxa"/>
            <w:gridSpan w:val="2"/>
            <w:tcBorders>
              <w:top w:val="nil"/>
              <w:left w:val="nil"/>
              <w:bottom w:val="nil"/>
              <w:right w:val="nil"/>
            </w:tcBorders>
            <w:shd w:val="clear" w:color="auto" w:fill="auto"/>
            <w:hideMark/>
          </w:tcPr>
          <w:p w:rsidR="006C5E3A" w:rsidRPr="0040736E" w:rsidRDefault="006C5E3A" w:rsidP="00720D56">
            <w:pPr>
              <w:pStyle w:val="BP4tabletext"/>
            </w:pPr>
            <w:r w:rsidRPr="0040736E">
              <w:t>Essendon East Keilor District College</w:t>
            </w:r>
            <w:r>
              <w:t xml:space="preserve"> – regeneration – </w:t>
            </w:r>
            <w:r w:rsidRPr="0040736E">
              <w:t>new classrooms, specialist areas and administration areas at Niddrie junior campus; new science rooms at Keilor East junior campus; new performing arts space at</w:t>
            </w:r>
            <w:r>
              <w:t xml:space="preserve"> Essendon senior campus (Keilor </w:t>
            </w:r>
            <w:r w:rsidRPr="0040736E">
              <w:t>East)</w:t>
            </w:r>
            <w:r>
              <w:fldChar w:fldCharType="begin"/>
            </w:r>
            <w:r>
              <w:instrText xml:space="preserve"> XE "</w:instrText>
            </w:r>
            <w:r w:rsidRPr="003A0C87">
              <w:rPr>
                <w:rFonts w:cs="Calibri"/>
              </w:rPr>
              <w:instrText>Keilor East</w:instrText>
            </w:r>
            <w:r>
              <w:rPr>
                <w:rFonts w:cs="Calibri"/>
              </w:rPr>
              <w:instrText>"</w:instrText>
            </w:r>
            <w:r>
              <w:instrText xml:space="preserve"> </w:instrText>
            </w:r>
            <w:r>
              <w:fldChar w:fldCharType="end"/>
            </w:r>
          </w:p>
        </w:tc>
        <w:tc>
          <w:tcPr>
            <w:tcW w:w="910"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10 000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1 620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8 380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8D62E0" w:rsidRDefault="006C5E3A" w:rsidP="00F7717D">
            <w:pPr>
              <w:pStyle w:val="BP4tabletext"/>
            </w:pPr>
            <w:r w:rsidRPr="008D62E0">
              <w:t>Footscray Learning Precinct – planning – Footscray City Primary School, Footscray City College (Footscray)</w:t>
            </w:r>
            <w:r w:rsidRPr="008D62E0">
              <w:fldChar w:fldCharType="begin"/>
            </w:r>
            <w:r w:rsidRPr="008D62E0">
              <w:instrText xml:space="preserve"> XE "</w:instrText>
            </w:r>
            <w:r w:rsidRPr="008D62E0">
              <w:rPr>
                <w:rFonts w:cs="Calibri"/>
              </w:rPr>
              <w:instrText>Footscray"</w:instrText>
            </w:r>
            <w:r w:rsidRPr="008D62E0">
              <w:instrText xml:space="preserve"> </w:instrText>
            </w:r>
            <w:r w:rsidRPr="008D62E0">
              <w:fldChar w:fldCharType="end"/>
            </w:r>
            <w:r w:rsidRPr="008D62E0">
              <w:rPr>
                <w:vertAlign w:val="superscript"/>
              </w:rPr>
              <w:t xml:space="preserve"> (</w:t>
            </w:r>
            <w:r>
              <w:rPr>
                <w:vertAlign w:val="superscript"/>
              </w:rPr>
              <w:t>b</w:t>
            </w:r>
            <w:r w:rsidRPr="008D62E0">
              <w:rPr>
                <w:vertAlign w:val="superscript"/>
              </w:rPr>
              <w:t>)</w:t>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4 2015</w:t>
            </w:r>
            <w:r>
              <w:rPr>
                <w:color w:val="000000"/>
                <w:lang w:eastAsia="en-AU"/>
              </w:rPr>
              <w:noBreakHyphen/>
            </w:r>
            <w:r w:rsidRPr="0040736E">
              <w:rPr>
                <w:color w:val="000000"/>
                <w:lang w:eastAsia="en-AU"/>
              </w:rPr>
              <w:t>16</w:t>
            </w:r>
          </w:p>
        </w:tc>
      </w:tr>
      <w:tr w:rsidR="006C5E3A" w:rsidRPr="0040736E" w:rsidTr="00EB585A">
        <w:tblPrEx>
          <w:tblLook w:val="04A0" w:firstRow="1" w:lastRow="0" w:firstColumn="1" w:lastColumn="0" w:noHBand="0" w:noVBand="1"/>
        </w:tblPrEx>
        <w:trPr>
          <w:cantSplit/>
        </w:trPr>
        <w:tc>
          <w:tcPr>
            <w:tcW w:w="2894" w:type="dxa"/>
            <w:gridSpan w:val="2"/>
            <w:tcBorders>
              <w:top w:val="nil"/>
              <w:left w:val="nil"/>
              <w:bottom w:val="nil"/>
              <w:right w:val="nil"/>
            </w:tcBorders>
            <w:shd w:val="clear" w:color="auto" w:fill="auto"/>
            <w:hideMark/>
          </w:tcPr>
          <w:p w:rsidR="006C5E3A" w:rsidRPr="0040736E" w:rsidRDefault="006C5E3A" w:rsidP="0040736E">
            <w:pPr>
              <w:pStyle w:val="BP4tabletext"/>
            </w:pPr>
            <w:r w:rsidRPr="0040736E">
              <w:t>Geelong High School</w:t>
            </w:r>
            <w:r>
              <w:t xml:space="preserve"> – </w:t>
            </w:r>
            <w:r w:rsidRPr="0040736E">
              <w:t>regeneration</w:t>
            </w:r>
            <w:r>
              <w:t xml:space="preserve"> – </w:t>
            </w:r>
            <w:r w:rsidRPr="0040736E">
              <w:t>new classrooms, upgrade of hospitality and arts facilities, administration buildings and toilet blocks (East Geelong)</w:t>
            </w:r>
            <w:r w:rsidRPr="00BC273E">
              <w:rPr>
                <w:vertAlign w:val="superscript"/>
              </w:rPr>
              <w:t xml:space="preserve"> (</w:t>
            </w:r>
            <w:r>
              <w:rPr>
                <w:vertAlign w:val="superscript"/>
              </w:rPr>
              <w:t>a</w:t>
            </w:r>
            <w:r w:rsidRPr="00BC273E">
              <w:rPr>
                <w:vertAlign w:val="superscript"/>
              </w:rPr>
              <w:t>)</w:t>
            </w:r>
            <w:r>
              <w:fldChar w:fldCharType="begin"/>
            </w:r>
            <w:r>
              <w:instrText xml:space="preserve"> XE "</w:instrText>
            </w:r>
            <w:r w:rsidRPr="003A0C87">
              <w:rPr>
                <w:rFonts w:cs="Calibri"/>
              </w:rPr>
              <w:instrText>East Geelong</w:instrText>
            </w:r>
            <w:r>
              <w:rPr>
                <w:rFonts w:cs="Calibri"/>
              </w:rPr>
              <w:instrText>"</w:instrText>
            </w:r>
            <w:r>
              <w:instrText xml:space="preserve"> </w:instrText>
            </w:r>
            <w:r>
              <w:fldChar w:fldCharType="end"/>
            </w:r>
          </w:p>
        </w:tc>
        <w:tc>
          <w:tcPr>
            <w:tcW w:w="910"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12 000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2 496</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9 504</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3 201</w:t>
            </w:r>
            <w:r>
              <w:rPr>
                <w:color w:val="000000"/>
                <w:lang w:eastAsia="en-AU"/>
              </w:rPr>
              <w:t>7</w:t>
            </w:r>
            <w:r>
              <w:rPr>
                <w:color w:val="000000"/>
                <w:lang w:eastAsia="en-AU"/>
              </w:rPr>
              <w:noBreakHyphen/>
            </w:r>
            <w:r w:rsidRPr="0040736E">
              <w:rPr>
                <w:color w:val="000000"/>
                <w:lang w:eastAsia="en-AU"/>
              </w:rPr>
              <w:t>1</w:t>
            </w:r>
            <w:r>
              <w:rPr>
                <w:color w:val="000000"/>
                <w:lang w:eastAsia="en-AU"/>
              </w:rPr>
              <w:t>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F7717D">
            <w:pPr>
              <w:pStyle w:val="BP4tabletext"/>
            </w:pPr>
            <w:r w:rsidRPr="009E55FB">
              <w:t>Glen Eira College – regeneration – school rebuild, including new classroom facilities (Caulfield East)</w:t>
            </w:r>
            <w:r w:rsidRPr="009E55FB">
              <w:fldChar w:fldCharType="begin"/>
            </w:r>
            <w:r w:rsidRPr="009E55FB">
              <w:instrText xml:space="preserve"> XE "</w:instrText>
            </w:r>
            <w:r w:rsidRPr="009E55FB">
              <w:rPr>
                <w:rFonts w:cs="Calibri"/>
              </w:rPr>
              <w:instrText>Caulfield East"</w:instrText>
            </w:r>
            <w:r w:rsidRPr="009E55FB">
              <w:instrText xml:space="preserve"> </w:instrText>
            </w:r>
            <w:r w:rsidRPr="009E55FB">
              <w:fldChar w:fldCharType="end"/>
            </w:r>
            <w:r w:rsidRPr="00BC273E">
              <w:rPr>
                <w:vertAlign w:val="superscript"/>
              </w:rPr>
              <w:t xml:space="preserve"> (</w:t>
            </w:r>
            <w:r>
              <w:rPr>
                <w:vertAlign w:val="superscript"/>
              </w:rPr>
              <w:t>b</w:t>
            </w:r>
            <w:r w:rsidRPr="00BC273E">
              <w:rPr>
                <w:vertAlign w:val="superscript"/>
              </w:rPr>
              <w:t>)</w:t>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950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665</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285</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Glen Waverley Primary School</w:t>
            </w:r>
            <w:r>
              <w:t xml:space="preserve"> – </w:t>
            </w:r>
            <w:r w:rsidRPr="0040736E">
              <w:t>modernisation</w:t>
            </w:r>
            <w:r>
              <w:t xml:space="preserve"> – </w:t>
            </w:r>
            <w:r w:rsidRPr="0040736E">
              <w:t>construction of a new school hall (Glen Waverley)</w:t>
            </w:r>
            <w:r>
              <w:fldChar w:fldCharType="begin"/>
            </w:r>
            <w:r>
              <w:instrText xml:space="preserve"> XE "</w:instrText>
            </w:r>
            <w:r w:rsidRPr="003A0C87">
              <w:rPr>
                <w:rFonts w:cs="Calibri"/>
              </w:rPr>
              <w:instrText>Glen Waverley</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416</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1 584</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4 201</w:t>
            </w:r>
            <w:r>
              <w:rPr>
                <w:color w:val="000000"/>
                <w:lang w:eastAsia="en-AU"/>
              </w:rPr>
              <w:t>6</w:t>
            </w:r>
            <w:r>
              <w:rPr>
                <w:color w:val="000000"/>
                <w:lang w:eastAsia="en-AU"/>
              </w:rPr>
              <w:noBreakHyphen/>
            </w:r>
            <w:r w:rsidRPr="0040736E">
              <w:rPr>
                <w:color w:val="000000"/>
                <w:lang w:eastAsia="en-AU"/>
              </w:rPr>
              <w:t>1</w:t>
            </w:r>
            <w:r>
              <w:rPr>
                <w:color w:val="000000"/>
                <w:lang w:eastAsia="en-AU"/>
              </w:rPr>
              <w:t>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F7717D">
            <w:pPr>
              <w:pStyle w:val="BP4tabletext"/>
            </w:pPr>
            <w:r w:rsidRPr="009E55FB">
              <w:t>Greensborough Secondary College – modernisation – refurbishment and enhancement of school facilities (Greensborough)</w:t>
            </w:r>
            <w:r w:rsidRPr="009E55FB">
              <w:fldChar w:fldCharType="begin"/>
            </w:r>
            <w:r w:rsidRPr="009E55FB">
              <w:instrText xml:space="preserve"> XE "</w:instrText>
            </w:r>
            <w:r w:rsidRPr="009E55FB">
              <w:rPr>
                <w:rFonts w:cs="Calibri"/>
              </w:rPr>
              <w:instrText>Greensborough"</w:instrText>
            </w:r>
            <w:r w:rsidRPr="009E55FB">
              <w:instrText xml:space="preserve"> </w:instrText>
            </w:r>
            <w:r w:rsidRPr="009E55FB">
              <w:fldChar w:fldCharType="end"/>
            </w:r>
            <w:r w:rsidRPr="00BC273E">
              <w:rPr>
                <w:vertAlign w:val="superscript"/>
              </w:rPr>
              <w:t xml:space="preserve"> (</w:t>
            </w:r>
            <w:r>
              <w:rPr>
                <w:vertAlign w:val="superscript"/>
              </w:rPr>
              <w:t>b</w:t>
            </w:r>
            <w:r w:rsidRPr="00BC273E">
              <w:rPr>
                <w:vertAlign w:val="superscript"/>
              </w:rPr>
              <w:t>)</w:t>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700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300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Hampton Park Primary School</w:t>
            </w:r>
            <w:r>
              <w:t xml:space="preserve"> – </w:t>
            </w:r>
            <w:r w:rsidRPr="0040736E">
              <w:t>regeneration</w:t>
            </w:r>
            <w:r>
              <w:t xml:space="preserve"> – </w:t>
            </w:r>
            <w:r w:rsidRPr="0040736E">
              <w:t>refurbishment and enhancement of school facilities (Hampton Park)</w:t>
            </w:r>
            <w:r>
              <w:fldChar w:fldCharType="begin"/>
            </w:r>
            <w:r>
              <w:instrText xml:space="preserve"> XE "</w:instrText>
            </w:r>
            <w:r w:rsidRPr="003A0C87">
              <w:rPr>
                <w:rFonts w:cs="Calibri"/>
              </w:rPr>
              <w:instrText>Hampton Park</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810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4 190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Hazel Glen College</w:t>
            </w:r>
            <w:r>
              <w:t xml:space="preserve"> – </w:t>
            </w:r>
            <w:r w:rsidRPr="0040736E">
              <w:t xml:space="preserve">new school </w:t>
            </w:r>
            <w:r>
              <w:t>– stages </w:t>
            </w:r>
            <w:r w:rsidRPr="0040736E">
              <w:t>3 and 4 (Doreen)</w:t>
            </w:r>
            <w:r w:rsidRPr="00BC273E">
              <w:rPr>
                <w:vertAlign w:val="superscript"/>
              </w:rPr>
              <w:t xml:space="preserve"> (</w:t>
            </w:r>
            <w:r>
              <w:rPr>
                <w:vertAlign w:val="superscript"/>
              </w:rPr>
              <w:t>a</w:t>
            </w:r>
            <w:r w:rsidRPr="00BC273E">
              <w:rPr>
                <w:vertAlign w:val="superscript"/>
              </w:rPr>
              <w:t>)</w:t>
            </w:r>
            <w:r>
              <w:fldChar w:fldCharType="begin"/>
            </w:r>
            <w:r>
              <w:instrText xml:space="preserve"> XE "</w:instrText>
            </w:r>
            <w:r w:rsidRPr="003A0C87">
              <w:rPr>
                <w:rFonts w:cs="Calibri"/>
              </w:rPr>
              <w:instrText>Doreen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7 800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500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7 300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2016</w:t>
            </w:r>
            <w:r>
              <w:rPr>
                <w:color w:val="000000"/>
                <w:lang w:eastAsia="en-AU"/>
              </w:rPr>
              <w:noBreakHyphen/>
            </w:r>
            <w:r w:rsidRPr="0040736E">
              <w:rPr>
                <w:color w:val="000000"/>
                <w:lang w:eastAsia="en-AU"/>
              </w:rPr>
              <w:t>17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Highvale Secondary College</w:t>
            </w:r>
            <w:r>
              <w:t xml:space="preserve"> – </w:t>
            </w:r>
            <w:r w:rsidRPr="0040736E">
              <w:t>modernisation</w:t>
            </w:r>
            <w:r>
              <w:t xml:space="preserve"> – </w:t>
            </w:r>
            <w:r w:rsidRPr="0040736E">
              <w:t>replacement of relocatable classrooms with new facilities (Glen Waverley)</w:t>
            </w:r>
            <w:r>
              <w:fldChar w:fldCharType="begin"/>
            </w:r>
            <w:r>
              <w:instrText xml:space="preserve"> XE "</w:instrText>
            </w:r>
            <w:r w:rsidRPr="003A0C87">
              <w:rPr>
                <w:rFonts w:cs="Calibri"/>
              </w:rPr>
              <w:instrText>Glen Waverley</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810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4 190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Inclusive Schools Fund</w:t>
            </w:r>
            <w:r>
              <w:t xml:space="preserve"> – </w:t>
            </w:r>
            <w:r w:rsidRPr="0040736E">
              <w:t>funding to improve facilities for students with disabilities (</w:t>
            </w:r>
            <w:r>
              <w:t>statewide</w:t>
            </w:r>
            <w:r w:rsidRPr="0040736E">
              <w:t>)</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10 000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10 000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Various</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F7717D">
            <w:pPr>
              <w:pStyle w:val="BP4tabletext"/>
            </w:pPr>
            <w:r w:rsidRPr="009E55FB">
              <w:t>Keysborough Secondary College – modernisation – refurbishment and enhancement of school facilities (Springvale South)</w:t>
            </w:r>
            <w:r w:rsidRPr="009E55FB">
              <w:fldChar w:fldCharType="begin"/>
            </w:r>
            <w:r w:rsidRPr="009E55FB">
              <w:instrText xml:space="preserve"> XE "</w:instrText>
            </w:r>
            <w:r w:rsidRPr="009E55FB">
              <w:rPr>
                <w:rFonts w:cs="Calibri"/>
              </w:rPr>
              <w:instrText>Springvale South"</w:instrText>
            </w:r>
            <w:r w:rsidRPr="009E55FB">
              <w:instrText xml:space="preserve"> </w:instrText>
            </w:r>
            <w:r w:rsidRPr="009E55FB">
              <w:fldChar w:fldCharType="end"/>
            </w:r>
            <w:r w:rsidRPr="00BC273E">
              <w:rPr>
                <w:vertAlign w:val="superscript"/>
              </w:rPr>
              <w:t xml:space="preserve"> (</w:t>
            </w:r>
            <w:r>
              <w:rPr>
                <w:vertAlign w:val="superscript"/>
              </w:rPr>
              <w:t>b</w:t>
            </w:r>
            <w:r w:rsidRPr="00BC273E">
              <w:rPr>
                <w:vertAlign w:val="superscript"/>
              </w:rPr>
              <w:t>)</w:t>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1 500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805</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695</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lastRenderedPageBreak/>
              <w:t>Kurnai College</w:t>
            </w:r>
            <w:r>
              <w:t xml:space="preserve"> – </w:t>
            </w:r>
            <w:r w:rsidRPr="0040736E">
              <w:t>regeneration</w:t>
            </w:r>
            <w:r>
              <w:t xml:space="preserve"> – </w:t>
            </w:r>
            <w:r w:rsidRPr="0040736E">
              <w:t>redevelop Kurnai's Morwell Campus</w:t>
            </w:r>
            <w:r>
              <w:t xml:space="preserve"> – </w:t>
            </w:r>
            <w:r w:rsidRPr="0040736E">
              <w:t>rebuild the science wing and adm</w:t>
            </w:r>
            <w:r>
              <w:t>inistration facilities, build a </w:t>
            </w:r>
            <w:r w:rsidRPr="0040736E">
              <w:t>new library and complete landscaping (Morwell)</w:t>
            </w:r>
            <w:r>
              <w:fldChar w:fldCharType="begin"/>
            </w:r>
            <w:r>
              <w:instrText xml:space="preserve"> XE "</w:instrText>
            </w:r>
            <w:r w:rsidRPr="003A0C87">
              <w:rPr>
                <w:rFonts w:cs="Calibri"/>
              </w:rPr>
              <w:instrText>Morwell</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7 800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1 263</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6 537</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843B0B">
            <w:pPr>
              <w:pStyle w:val="BP4tabletext"/>
            </w:pPr>
            <w:r w:rsidRPr="0040736E">
              <w:t>Kyneton Primary School</w:t>
            </w:r>
            <w:r>
              <w:t xml:space="preserve"> – </w:t>
            </w:r>
            <w:r w:rsidRPr="0040736E">
              <w:t>rebuild to form an education precinct as per the Kyneton Education Plan (Kyneton)</w:t>
            </w:r>
            <w:r w:rsidRPr="00BC273E">
              <w:rPr>
                <w:vertAlign w:val="superscript"/>
              </w:rPr>
              <w:t xml:space="preserve"> (</w:t>
            </w:r>
            <w:r>
              <w:rPr>
                <w:vertAlign w:val="superscript"/>
              </w:rPr>
              <w:t>a</w:t>
            </w:r>
            <w:r w:rsidRPr="00BC273E">
              <w:rPr>
                <w:vertAlign w:val="superscript"/>
              </w:rPr>
              <w:t>)</w:t>
            </w:r>
            <w:r>
              <w:fldChar w:fldCharType="begin"/>
            </w:r>
            <w:r>
              <w:instrText xml:space="preserve"> XE "</w:instrText>
            </w:r>
            <w:r w:rsidRPr="003A0C87">
              <w:rPr>
                <w:rFonts w:cs="Calibri"/>
              </w:rPr>
              <w:instrText>Kyneton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8 000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1 443</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6 557</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Kyneton Secondary College</w:t>
            </w:r>
            <w:r>
              <w:t xml:space="preserve"> – </w:t>
            </w:r>
            <w:r w:rsidRPr="0040736E">
              <w:t>upgrade the trade wing and build a vocational education and training hub for the Macedon Ranges as part of the Kyneton Education Precinct (Kyneton)</w:t>
            </w:r>
            <w:r w:rsidRPr="00BC273E">
              <w:rPr>
                <w:vertAlign w:val="superscript"/>
              </w:rPr>
              <w:t xml:space="preserve"> (</w:t>
            </w:r>
            <w:r>
              <w:rPr>
                <w:vertAlign w:val="superscript"/>
              </w:rPr>
              <w:t>a</w:t>
            </w:r>
            <w:r w:rsidRPr="00BC273E">
              <w:rPr>
                <w:vertAlign w:val="superscript"/>
              </w:rPr>
              <w:t>)</w:t>
            </w:r>
            <w:r>
              <w:fldChar w:fldCharType="begin"/>
            </w:r>
            <w:r>
              <w:instrText xml:space="preserve"> XE "</w:instrText>
            </w:r>
            <w:r w:rsidRPr="003A0C87">
              <w:rPr>
                <w:rFonts w:cs="Calibri"/>
              </w:rPr>
              <w:instrText>Kyneton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902</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4 098</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Land acquisitions</w:t>
            </w:r>
            <w:r>
              <w:t xml:space="preserve"> – </w:t>
            </w:r>
            <w:r w:rsidRPr="0040736E">
              <w:t>Taylors Hill</w:t>
            </w:r>
            <w:r>
              <w:t xml:space="preserve"> West</w:t>
            </w:r>
            <w:r w:rsidRPr="0040736E">
              <w:t>, Davis Creek, Edgars Creek, Gum Scrub Creek (various)</w:t>
            </w:r>
            <w:r>
              <w:fldChar w:fldCharType="begin"/>
            </w:r>
            <w:r>
              <w:instrText xml:space="preserve"> XE “Various”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39 700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39 700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2016</w:t>
            </w:r>
            <w:r>
              <w:rPr>
                <w:color w:val="000000"/>
                <w:lang w:eastAsia="en-AU"/>
              </w:rPr>
              <w:noBreakHyphen/>
            </w:r>
            <w:r w:rsidRPr="0040736E">
              <w:rPr>
                <w:color w:val="000000"/>
                <w:lang w:eastAsia="en-AU"/>
              </w:rPr>
              <w:t>17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Lyndale Secondary College</w:t>
            </w:r>
            <w:r>
              <w:t xml:space="preserve"> – </w:t>
            </w:r>
            <w:r w:rsidRPr="0040736E">
              <w:t>regeneration</w:t>
            </w:r>
            <w:r>
              <w:t xml:space="preserve"> – </w:t>
            </w:r>
            <w:r w:rsidRPr="0040736E">
              <w:t>school rebuild, including new classroom facilities (Dandenong North)</w:t>
            </w:r>
            <w:r>
              <w:fldChar w:fldCharType="begin"/>
            </w:r>
            <w:r>
              <w:instrText xml:space="preserve"> XE "</w:instrText>
            </w:r>
            <w:r w:rsidRPr="003A0C87">
              <w:rPr>
                <w:rFonts w:cs="Calibri"/>
              </w:rPr>
              <w:instrText>Dandenong North</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7 000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1 134</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5 866</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F7717D">
            <w:pPr>
              <w:pStyle w:val="BP4tabletext"/>
            </w:pPr>
            <w:r w:rsidRPr="009E55FB">
              <w:t>Maroondah Education Plan – regeneration – Melba College, Ringwood Secondary College, Mullum Primary School, Norwood Secondary College (Croydon/Ringwood)</w:t>
            </w:r>
            <w:r w:rsidRPr="009E55FB">
              <w:fldChar w:fldCharType="begin"/>
            </w:r>
            <w:r w:rsidRPr="009E55FB">
              <w:instrText xml:space="preserve"> XE "</w:instrText>
            </w:r>
            <w:r w:rsidRPr="009E55FB">
              <w:rPr>
                <w:rFonts w:cs="Calibri"/>
              </w:rPr>
              <w:instrText>Ringwood"</w:instrText>
            </w:r>
            <w:r w:rsidRPr="009E55FB">
              <w:instrText xml:space="preserve"> </w:instrText>
            </w:r>
            <w:r w:rsidRPr="009E55FB">
              <w:fldChar w:fldCharType="end"/>
            </w:r>
            <w:r w:rsidRPr="009E55FB">
              <w:fldChar w:fldCharType="begin"/>
            </w:r>
            <w:r w:rsidRPr="009E55FB">
              <w:instrText xml:space="preserve"> XE "</w:instrText>
            </w:r>
            <w:r w:rsidRPr="009E55FB">
              <w:rPr>
                <w:rFonts w:cs="Calibri"/>
              </w:rPr>
              <w:instrText>Croydon"</w:instrText>
            </w:r>
            <w:r w:rsidRPr="009E55FB">
              <w:instrText xml:space="preserve"> </w:instrText>
            </w:r>
            <w:r w:rsidRPr="009E55FB">
              <w:fldChar w:fldCharType="end"/>
            </w:r>
            <w:r w:rsidRPr="00BC273E">
              <w:rPr>
                <w:vertAlign w:val="superscript"/>
              </w:rPr>
              <w:t xml:space="preserve"> (</w:t>
            </w:r>
            <w:r>
              <w:rPr>
                <w:vertAlign w:val="superscript"/>
              </w:rPr>
              <w:t>a</w:t>
            </w:r>
            <w:r w:rsidRPr="00BC273E">
              <w:rPr>
                <w:vertAlign w:val="superscript"/>
              </w:rPr>
              <w:t>) (</w:t>
            </w:r>
            <w:r>
              <w:rPr>
                <w:vertAlign w:val="superscript"/>
              </w:rPr>
              <w:t>b</w:t>
            </w:r>
            <w:r w:rsidRPr="00BC273E">
              <w:rPr>
                <w:vertAlign w:val="superscript"/>
              </w:rPr>
              <w:t>)</w:t>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10 000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1 365</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8 635</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4 201</w:t>
            </w:r>
            <w:r>
              <w:rPr>
                <w:color w:val="000000"/>
                <w:lang w:eastAsia="en-AU"/>
              </w:rPr>
              <w:t>7</w:t>
            </w:r>
            <w:r>
              <w:rPr>
                <w:color w:val="000000"/>
                <w:lang w:eastAsia="en-AU"/>
              </w:rPr>
              <w:noBreakHyphen/>
            </w:r>
            <w:r w:rsidRPr="0040736E">
              <w:rPr>
                <w:color w:val="000000"/>
                <w:lang w:eastAsia="en-AU"/>
              </w:rPr>
              <w:t>1</w:t>
            </w:r>
            <w:r>
              <w:rPr>
                <w:color w:val="000000"/>
                <w:lang w:eastAsia="en-AU"/>
              </w:rPr>
              <w:t>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McKinnon Secondary College</w:t>
            </w:r>
            <w:r>
              <w:t xml:space="preserve"> – </w:t>
            </w:r>
            <w:r w:rsidRPr="0056641B">
              <w:t>modernisation</w:t>
            </w:r>
            <w:r>
              <w:t xml:space="preserve"> – </w:t>
            </w:r>
            <w:r w:rsidRPr="0040736E">
              <w:t>construction of new classrooms, library, canteen and specialist teaching spaces (McKinnon)</w:t>
            </w:r>
            <w:r>
              <w:fldChar w:fldCharType="begin"/>
            </w:r>
            <w:r>
              <w:instrText xml:space="preserve"> XE "</w:instrText>
            </w:r>
            <w:r w:rsidRPr="003A0C87">
              <w:rPr>
                <w:rFonts w:cs="Calibri"/>
              </w:rPr>
              <w:instrText>McKinnon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9 000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1 458</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7 542</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Mill Park Heights Primary School</w:t>
            </w:r>
            <w:r>
              <w:t xml:space="preserve"> – </w:t>
            </w:r>
            <w:r w:rsidRPr="0040736E">
              <w:t>modernisation</w:t>
            </w:r>
            <w:r>
              <w:t xml:space="preserve"> – </w:t>
            </w:r>
            <w:r w:rsidRPr="0040736E">
              <w:t>replacement of relocatable classrooms with new facilities (Mill Park)</w:t>
            </w:r>
            <w:r>
              <w:fldChar w:fldCharType="begin"/>
            </w:r>
            <w:r>
              <w:instrText xml:space="preserve"> XE "</w:instrText>
            </w:r>
            <w:r w:rsidRPr="003A0C87">
              <w:rPr>
                <w:rFonts w:cs="Calibri"/>
              </w:rPr>
              <w:instrText>Mill Park</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6 000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972</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5 028</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Monbulk College</w:t>
            </w:r>
            <w:r>
              <w:t xml:space="preserve"> – </w:t>
            </w:r>
            <w:r w:rsidRPr="0040736E">
              <w:t>modernisation</w:t>
            </w:r>
            <w:r>
              <w:t xml:space="preserve"> – </w:t>
            </w:r>
            <w:r w:rsidRPr="0040736E">
              <w:t>refurbishment and enhancement of school facilities (Monbulk)</w:t>
            </w:r>
            <w:r>
              <w:fldChar w:fldCharType="begin"/>
            </w:r>
            <w:r>
              <w:instrText xml:space="preserve"> XE "</w:instrText>
            </w:r>
            <w:r w:rsidRPr="003A0C87">
              <w:rPr>
                <w:rFonts w:cs="Calibri"/>
              </w:rPr>
              <w:instrText>Monbulk</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3 000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541</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2 459</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Monterey Secondary College</w:t>
            </w:r>
            <w:r>
              <w:t xml:space="preserve"> – </w:t>
            </w:r>
            <w:r w:rsidRPr="0040736E">
              <w:t>modernisation</w:t>
            </w:r>
            <w:r>
              <w:t xml:space="preserve"> – </w:t>
            </w:r>
            <w:r w:rsidRPr="0040736E">
              <w:t>refurbishment and enhancement of school facilities (Frankston North)</w:t>
            </w:r>
            <w:r>
              <w:fldChar w:fldCharType="begin"/>
            </w:r>
            <w:r>
              <w:instrText xml:space="preserve"> XE "</w:instrText>
            </w:r>
            <w:r w:rsidRPr="003A0C87">
              <w:rPr>
                <w:rFonts w:cs="Calibri"/>
              </w:rPr>
              <w:instrText>Frankston North</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722</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3 278</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F7717D">
            <w:pPr>
              <w:pStyle w:val="BP4tabletext"/>
            </w:pPr>
            <w:r w:rsidRPr="009E55FB">
              <w:t>Montmorency Secondary College – regeneration – stage 1 of a school rebuild, including new classroom facilities (Montmorency)</w:t>
            </w:r>
            <w:r w:rsidRPr="009E55FB">
              <w:fldChar w:fldCharType="begin"/>
            </w:r>
            <w:r w:rsidRPr="009E55FB">
              <w:instrText xml:space="preserve"> XE "</w:instrText>
            </w:r>
            <w:r w:rsidRPr="009E55FB">
              <w:rPr>
                <w:rFonts w:cs="Calibri"/>
              </w:rPr>
              <w:instrText>Montmorency"</w:instrText>
            </w:r>
            <w:r w:rsidRPr="009E55FB">
              <w:instrText xml:space="preserve"> </w:instrText>
            </w:r>
            <w:r w:rsidRPr="009E55FB">
              <w:fldChar w:fldCharType="end"/>
            </w:r>
            <w:r w:rsidRPr="00BC273E">
              <w:rPr>
                <w:vertAlign w:val="superscript"/>
              </w:rPr>
              <w:t xml:space="preserve"> (</w:t>
            </w:r>
            <w:r>
              <w:rPr>
                <w:vertAlign w:val="superscript"/>
              </w:rPr>
              <w:t>b</w:t>
            </w:r>
            <w:r w:rsidRPr="00BC273E">
              <w:rPr>
                <w:vertAlign w:val="superscript"/>
              </w:rPr>
              <w:t>)</w:t>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1 400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1 400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qtr </w:t>
            </w:r>
            <w:r>
              <w:rPr>
                <w:color w:val="000000"/>
                <w:lang w:eastAsia="en-AU"/>
              </w:rPr>
              <w:t>4</w:t>
            </w:r>
            <w:r w:rsidRPr="0040736E">
              <w:rPr>
                <w:color w:val="000000"/>
                <w:lang w:eastAsia="en-AU"/>
              </w:rPr>
              <w:t xml:space="preserve"> 201</w:t>
            </w:r>
            <w:r>
              <w:rPr>
                <w:color w:val="000000"/>
                <w:lang w:eastAsia="en-AU"/>
              </w:rPr>
              <w:t>5</w:t>
            </w:r>
            <w:r>
              <w:rPr>
                <w:color w:val="000000"/>
                <w:lang w:eastAsia="en-AU"/>
              </w:rPr>
              <w:noBreakHyphen/>
            </w:r>
            <w:r w:rsidRPr="0040736E">
              <w:rPr>
                <w:color w:val="000000"/>
                <w:lang w:eastAsia="en-AU"/>
              </w:rPr>
              <w:t>1</w:t>
            </w:r>
            <w:r>
              <w:rPr>
                <w:color w:val="000000"/>
                <w:lang w:eastAsia="en-AU"/>
              </w:rPr>
              <w:t>6</w:t>
            </w:r>
          </w:p>
        </w:tc>
      </w:tr>
      <w:tr w:rsidR="006C5E3A" w:rsidRPr="0040736E" w:rsidTr="00EB585A">
        <w:tblPrEx>
          <w:tblLook w:val="04A0" w:firstRow="1" w:lastRow="0" w:firstColumn="1" w:lastColumn="0" w:noHBand="0" w:noVBand="1"/>
        </w:tblPrEx>
        <w:trPr>
          <w:cantSplit/>
        </w:trPr>
        <w:tc>
          <w:tcPr>
            <w:tcW w:w="2894" w:type="dxa"/>
            <w:gridSpan w:val="2"/>
            <w:tcBorders>
              <w:top w:val="nil"/>
              <w:left w:val="nil"/>
              <w:bottom w:val="nil"/>
              <w:right w:val="nil"/>
            </w:tcBorders>
            <w:shd w:val="clear" w:color="auto" w:fill="auto"/>
            <w:hideMark/>
          </w:tcPr>
          <w:p w:rsidR="006C5E3A" w:rsidRPr="0040736E" w:rsidRDefault="006C5E3A" w:rsidP="003522B6">
            <w:pPr>
              <w:pStyle w:val="BP4tabletext"/>
            </w:pPr>
            <w:r w:rsidRPr="0040736E">
              <w:t>Mordialloc College</w:t>
            </w:r>
            <w:r>
              <w:t xml:space="preserve"> – </w:t>
            </w:r>
            <w:r w:rsidRPr="0040736E">
              <w:t>modernisation</w:t>
            </w:r>
            <w:r>
              <w:t xml:space="preserve"> – </w:t>
            </w:r>
            <w:r w:rsidRPr="0040736E">
              <w:t>new indoor basketball facility and performing arts centre (Mordialloc)</w:t>
            </w:r>
            <w:r w:rsidRPr="00BC273E">
              <w:rPr>
                <w:vertAlign w:val="superscript"/>
              </w:rPr>
              <w:t xml:space="preserve"> (</w:t>
            </w:r>
            <w:r>
              <w:rPr>
                <w:vertAlign w:val="superscript"/>
              </w:rPr>
              <w:t>a</w:t>
            </w:r>
            <w:r w:rsidRPr="00BC273E">
              <w:rPr>
                <w:vertAlign w:val="superscript"/>
              </w:rPr>
              <w:t>)</w:t>
            </w:r>
            <w:r>
              <w:fldChar w:fldCharType="begin"/>
            </w:r>
            <w:r>
              <w:instrText xml:space="preserve"> XE "</w:instrText>
            </w:r>
            <w:r w:rsidRPr="003A0C87">
              <w:rPr>
                <w:rFonts w:cs="Calibri"/>
              </w:rPr>
              <w:instrText>Mordialloc</w:instrText>
            </w:r>
            <w:r>
              <w:rPr>
                <w:rFonts w:cs="Calibri"/>
              </w:rPr>
              <w:instrText>"</w:instrText>
            </w:r>
            <w:r>
              <w:instrText xml:space="preserve"> </w:instrText>
            </w:r>
            <w:r>
              <w:fldChar w:fldCharType="end"/>
            </w:r>
          </w:p>
        </w:tc>
        <w:tc>
          <w:tcPr>
            <w:tcW w:w="910"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4 500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1 471</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3 029</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4 201</w:t>
            </w:r>
            <w:r>
              <w:rPr>
                <w:color w:val="000000"/>
                <w:lang w:eastAsia="en-AU"/>
              </w:rPr>
              <w:t>6</w:t>
            </w:r>
            <w:r>
              <w:rPr>
                <w:color w:val="000000"/>
                <w:lang w:eastAsia="en-AU"/>
              </w:rPr>
              <w:noBreakHyphen/>
            </w:r>
            <w:r w:rsidRPr="0040736E">
              <w:rPr>
                <w:color w:val="000000"/>
                <w:lang w:eastAsia="en-AU"/>
              </w:rPr>
              <w:t>1</w:t>
            </w:r>
            <w:r>
              <w:rPr>
                <w:color w:val="000000"/>
                <w:lang w:eastAsia="en-AU"/>
              </w:rPr>
              <w:t>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lastRenderedPageBreak/>
              <w:t>Moriac Primary School</w:t>
            </w:r>
            <w:r>
              <w:t xml:space="preserve"> – </w:t>
            </w:r>
            <w:r w:rsidRPr="0040736E">
              <w:t>modernisation</w:t>
            </w:r>
            <w:r>
              <w:t xml:space="preserve"> – </w:t>
            </w:r>
            <w:r w:rsidRPr="0040736E">
              <w:t>refurbishment and enhancement of school facilities (Moriac)</w:t>
            </w:r>
            <w:r>
              <w:fldChar w:fldCharType="begin"/>
            </w:r>
            <w:r>
              <w:instrText xml:space="preserve"> XE "</w:instrText>
            </w:r>
            <w:r w:rsidRPr="003A0C87">
              <w:rPr>
                <w:rFonts w:cs="Calibri"/>
              </w:rPr>
              <w:instrText>Moriac</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3 000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541</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2 459</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F7717D">
            <w:pPr>
              <w:pStyle w:val="BP4tabletext"/>
            </w:pPr>
            <w:r w:rsidRPr="009E55FB">
              <w:t>Morwell Schools Regeneration Project (stage 1) – Tobruk Street, Commercial Road and Morwell Primary Schools (Morwell)</w:t>
            </w:r>
            <w:r w:rsidRPr="009E55FB">
              <w:fldChar w:fldCharType="begin"/>
            </w:r>
            <w:r w:rsidRPr="009E55FB">
              <w:instrText xml:space="preserve"> XE "</w:instrText>
            </w:r>
            <w:r w:rsidRPr="009E55FB">
              <w:rPr>
                <w:rFonts w:cs="Calibri"/>
              </w:rPr>
              <w:instrText>Morwell"</w:instrText>
            </w:r>
            <w:r w:rsidRPr="009E55FB">
              <w:instrText xml:space="preserve"> </w:instrText>
            </w:r>
            <w:r w:rsidRPr="009E55FB">
              <w:fldChar w:fldCharType="end"/>
            </w:r>
            <w:r w:rsidRPr="00BC273E">
              <w:rPr>
                <w:vertAlign w:val="superscript"/>
              </w:rPr>
              <w:t xml:space="preserve"> (</w:t>
            </w:r>
            <w:r>
              <w:rPr>
                <w:vertAlign w:val="superscript"/>
              </w:rPr>
              <w:t>b</w:t>
            </w:r>
            <w:r w:rsidRPr="00BC273E">
              <w:rPr>
                <w:vertAlign w:val="superscript"/>
              </w:rPr>
              <w:t>)</w:t>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10 450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10 450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2016</w:t>
            </w:r>
            <w:r>
              <w:rPr>
                <w:color w:val="000000"/>
                <w:lang w:eastAsia="en-AU"/>
              </w:rPr>
              <w:noBreakHyphen/>
            </w:r>
            <w:r w:rsidRPr="0040736E">
              <w:rPr>
                <w:color w:val="000000"/>
                <w:lang w:eastAsia="en-AU"/>
              </w:rPr>
              <w:t>17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Mullauna Secondary College</w:t>
            </w:r>
            <w:r>
              <w:t xml:space="preserve"> – </w:t>
            </w:r>
            <w:r w:rsidRPr="0040736E">
              <w:t>modernisation</w:t>
            </w:r>
            <w:r>
              <w:t xml:space="preserve"> – </w:t>
            </w:r>
            <w:r w:rsidRPr="0040736E">
              <w:t>refurbishment and enhancement of school facilities (Mitcham)</w:t>
            </w:r>
            <w:r w:rsidRPr="00BC273E">
              <w:rPr>
                <w:vertAlign w:val="superscript"/>
              </w:rPr>
              <w:t xml:space="preserve"> (</w:t>
            </w:r>
            <w:r>
              <w:rPr>
                <w:vertAlign w:val="superscript"/>
              </w:rPr>
              <w:t>a</w:t>
            </w:r>
            <w:r w:rsidRPr="00BC273E">
              <w:rPr>
                <w:vertAlign w:val="superscript"/>
              </w:rPr>
              <w:t>)</w:t>
            </w:r>
            <w:r>
              <w:fldChar w:fldCharType="begin"/>
            </w:r>
            <w:r>
              <w:instrText xml:space="preserve"> XE "</w:instrText>
            </w:r>
            <w:r w:rsidRPr="003A0C87">
              <w:rPr>
                <w:rFonts w:cs="Calibri"/>
              </w:rPr>
              <w:instrText>Mitcham</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2 200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640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1 560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4 201</w:t>
            </w:r>
            <w:r>
              <w:rPr>
                <w:color w:val="000000"/>
                <w:lang w:eastAsia="en-AU"/>
              </w:rPr>
              <w:t>6</w:t>
            </w:r>
            <w:r>
              <w:rPr>
                <w:color w:val="000000"/>
                <w:lang w:eastAsia="en-AU"/>
              </w:rPr>
              <w:noBreakHyphen/>
            </w:r>
            <w:r w:rsidRPr="0040736E">
              <w:rPr>
                <w:color w:val="000000"/>
                <w:lang w:eastAsia="en-AU"/>
              </w:rPr>
              <w:t>1</w:t>
            </w:r>
            <w:r>
              <w:rPr>
                <w:color w:val="000000"/>
                <w:lang w:eastAsia="en-AU"/>
              </w:rPr>
              <w:t>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Noble Park Secondary College</w:t>
            </w:r>
            <w:r>
              <w:t xml:space="preserve"> – </w:t>
            </w:r>
            <w:r w:rsidRPr="0040736E">
              <w:t>modernisation</w:t>
            </w:r>
            <w:r>
              <w:t xml:space="preserve"> – </w:t>
            </w:r>
            <w:r w:rsidRPr="0040736E">
              <w:t>refurbishment and enhancement of school facilities (Noble Park)</w:t>
            </w:r>
            <w:r>
              <w:fldChar w:fldCharType="begin"/>
            </w:r>
            <w:r>
              <w:instrText xml:space="preserve"> XE "</w:instrText>
            </w:r>
            <w:r w:rsidRPr="003A0C87">
              <w:rPr>
                <w:rFonts w:cs="Calibri"/>
              </w:rPr>
              <w:instrText>Noble Park</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902</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4 098</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94" w:type="dxa"/>
            <w:gridSpan w:val="2"/>
            <w:tcBorders>
              <w:top w:val="nil"/>
              <w:left w:val="nil"/>
              <w:bottom w:val="nil"/>
              <w:right w:val="nil"/>
            </w:tcBorders>
            <w:shd w:val="clear" w:color="auto" w:fill="auto"/>
            <w:hideMark/>
          </w:tcPr>
          <w:p w:rsidR="006C5E3A" w:rsidRPr="0040736E" w:rsidRDefault="006C5E3A" w:rsidP="0040736E">
            <w:pPr>
              <w:pStyle w:val="BP4tabletext"/>
            </w:pPr>
            <w:r w:rsidRPr="0040736E">
              <w:t>Northcote High School</w:t>
            </w:r>
            <w:r>
              <w:t xml:space="preserve"> – </w:t>
            </w:r>
            <w:r w:rsidRPr="0040736E">
              <w:t>regeneration</w:t>
            </w:r>
            <w:r>
              <w:t xml:space="preserve"> – stage </w:t>
            </w:r>
            <w:r w:rsidRPr="0040736E">
              <w:t>1 of the Northcote High School master plan, including refurbishment of visual and performing arts facilities (Northcote)</w:t>
            </w:r>
            <w:r>
              <w:fldChar w:fldCharType="begin"/>
            </w:r>
            <w:r>
              <w:instrText xml:space="preserve"> XE "</w:instrText>
            </w:r>
            <w:r w:rsidRPr="003A0C87">
              <w:rPr>
                <w:rFonts w:cs="Calibri"/>
              </w:rPr>
              <w:instrText>Northcote</w:instrText>
            </w:r>
            <w:r>
              <w:rPr>
                <w:rFonts w:cs="Calibri"/>
              </w:rPr>
              <w:instrText>"</w:instrText>
            </w:r>
            <w:r>
              <w:instrText xml:space="preserve"> </w:instrText>
            </w:r>
            <w:r>
              <w:fldChar w:fldCharType="end"/>
            </w:r>
          </w:p>
        </w:tc>
        <w:tc>
          <w:tcPr>
            <w:tcW w:w="910"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3 000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541</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2 459</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583029">
            <w:pPr>
              <w:pStyle w:val="BP4tabletext"/>
            </w:pPr>
            <w:r w:rsidRPr="0040736E">
              <w:t>Northern Bay P</w:t>
            </w:r>
            <w:r>
              <w:t>–</w:t>
            </w:r>
            <w:r w:rsidRPr="0040736E">
              <w:t>12 College</w:t>
            </w:r>
            <w:r>
              <w:t xml:space="preserve"> – </w:t>
            </w:r>
            <w:r w:rsidRPr="0040736E">
              <w:t>regeneration</w:t>
            </w:r>
            <w:r>
              <w:t xml:space="preserve"> – </w:t>
            </w:r>
            <w:r w:rsidRPr="0040736E">
              <w:t>regeneration works at two of the five campuses of Northern Bay College: Tallis Street P</w:t>
            </w:r>
            <w:r>
              <w:t>–</w:t>
            </w:r>
            <w:r w:rsidRPr="0040736E">
              <w:t>8 campus and Peacock Avenue P</w:t>
            </w:r>
            <w:r>
              <w:t>–</w:t>
            </w:r>
            <w:r w:rsidRPr="0040736E">
              <w:t>8 campus (Corio)</w:t>
            </w:r>
            <w:r>
              <w:fldChar w:fldCharType="begin"/>
            </w:r>
            <w:r>
              <w:instrText xml:space="preserve"> XE "</w:instrText>
            </w:r>
            <w:r w:rsidRPr="003A0C87">
              <w:rPr>
                <w:rFonts w:cs="Calibri"/>
              </w:rPr>
              <w:instrText>Corio</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6 000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1 248</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4 752</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4 201</w:t>
            </w:r>
            <w:r>
              <w:rPr>
                <w:color w:val="000000"/>
                <w:lang w:eastAsia="en-AU"/>
              </w:rPr>
              <w:t>6</w:t>
            </w:r>
            <w:r>
              <w:rPr>
                <w:color w:val="000000"/>
                <w:lang w:eastAsia="en-AU"/>
              </w:rPr>
              <w:noBreakHyphen/>
            </w:r>
            <w:r w:rsidRPr="0040736E">
              <w:rPr>
                <w:color w:val="000000"/>
                <w:lang w:eastAsia="en-AU"/>
              </w:rPr>
              <w:t>1</w:t>
            </w:r>
            <w:r>
              <w:rPr>
                <w:color w:val="000000"/>
                <w:lang w:eastAsia="en-AU"/>
              </w:rPr>
              <w:t>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6C5E3A">
            <w:pPr>
              <w:pStyle w:val="BP4tabletext"/>
            </w:pPr>
            <w:r w:rsidRPr="0040736E">
              <w:t>Phoenix P</w:t>
            </w:r>
            <w:r>
              <w:t>–</w:t>
            </w:r>
            <w:r w:rsidRPr="0040736E">
              <w:t>12 Community College</w:t>
            </w:r>
            <w:r>
              <w:t xml:space="preserve"> – </w:t>
            </w:r>
            <w:r w:rsidRPr="00D81746">
              <w:t>modernisation</w:t>
            </w:r>
            <w:r>
              <w:t xml:space="preserve"> – </w:t>
            </w:r>
            <w:r w:rsidRPr="0040736E">
              <w:t>new classrooms and administration, food technology and visual arts facilities (Sebastopol)</w:t>
            </w:r>
            <w:r>
              <w:fldChar w:fldCharType="begin"/>
            </w:r>
            <w:r>
              <w:instrText xml:space="preserve"> XE "</w:instrText>
            </w:r>
            <w:r w:rsidRPr="003A0C87">
              <w:rPr>
                <w:rFonts w:cs="Calibri"/>
              </w:rPr>
              <w:instrText>Sebastopol</w:instrText>
            </w:r>
            <w:r>
              <w:rPr>
                <w:rFonts w:cs="Calibri"/>
              </w:rPr>
              <w:instrText>"</w:instrText>
            </w:r>
            <w:r>
              <w:instrText xml:space="preserve"> </w:instrText>
            </w:r>
            <w:r>
              <w:fldChar w:fldCharType="end"/>
            </w:r>
            <w:r w:rsidRPr="00BC273E">
              <w:rPr>
                <w:vertAlign w:val="superscript"/>
              </w:rPr>
              <w:t xml:space="preserve"> (</w:t>
            </w:r>
            <w:r>
              <w:rPr>
                <w:vertAlign w:val="superscript"/>
              </w:rPr>
              <w:t>a</w:t>
            </w:r>
            <w:r w:rsidRPr="00BC273E">
              <w:rPr>
                <w:vertAlign w:val="superscript"/>
              </w:rPr>
              <w:t>)</w:t>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10 000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1 804</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8 196</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ED6E2A">
            <w:pPr>
              <w:pStyle w:val="BP4tabletext"/>
            </w:pPr>
            <w:r w:rsidRPr="0040736E">
              <w:t>Planning</w:t>
            </w:r>
            <w:r>
              <w:t xml:space="preserve"> – </w:t>
            </w:r>
            <w:r w:rsidRPr="0040736E">
              <w:t>planning funding for Bimbadeen Heights Primary School, Clifton Hill Primary School, Kalianna Special School, Parkhill Primary School, Preston High School (various)</w:t>
            </w:r>
            <w:r>
              <w:fldChar w:fldCharType="begin"/>
            </w:r>
            <w:r>
              <w:instrText xml:space="preserve"> XE “Various”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2 149</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1 589</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560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Pr>
                <w:color w:val="000000"/>
                <w:lang w:eastAsia="en-AU"/>
              </w:rPr>
              <w:t>v</w:t>
            </w:r>
            <w:r w:rsidRPr="0040736E">
              <w:rPr>
                <w:color w:val="000000"/>
                <w:lang w:eastAsia="en-AU"/>
              </w:rPr>
              <w:t>arious</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9E55FB" w:rsidRDefault="006C5E3A" w:rsidP="00B25D6B">
            <w:pPr>
              <w:pStyle w:val="BP4tabletext"/>
            </w:pPr>
            <w:r w:rsidRPr="009E55FB">
              <w:t xml:space="preserve">Public Private Partnership – additional provision for expanded public private partnership (including new schools at Bannockburn </w:t>
            </w:r>
            <w:r w:rsidR="00F14BC0">
              <w:t>7–</w:t>
            </w:r>
            <w:r>
              <w:t xml:space="preserve">12 </w:t>
            </w:r>
            <w:r w:rsidRPr="009E55FB">
              <w:t>and Mernda Central</w:t>
            </w:r>
            <w:r>
              <w:t xml:space="preserve"> </w:t>
            </w:r>
            <w:r w:rsidRPr="009E55FB">
              <w:t>7–12 facilities) (various)</w:t>
            </w:r>
            <w:r w:rsidRPr="009E55FB">
              <w:fldChar w:fldCharType="begin"/>
            </w:r>
            <w:r w:rsidRPr="009E55FB">
              <w:instrText xml:space="preserve"> XE “Various” </w:instrText>
            </w:r>
            <w:r w:rsidRPr="009E55FB">
              <w:fldChar w:fldCharType="end"/>
            </w:r>
            <w:r w:rsidRPr="009E55FB">
              <w:t xml:space="preserve"> </w:t>
            </w:r>
            <w:r w:rsidRPr="009E55FB">
              <w:rPr>
                <w:vertAlign w:val="superscript"/>
              </w:rPr>
              <w:t>(</w:t>
            </w:r>
            <w:r>
              <w:rPr>
                <w:vertAlign w:val="superscript"/>
              </w:rPr>
              <w:t>c</w:t>
            </w:r>
            <w:r w:rsidRPr="009E55FB">
              <w:rPr>
                <w:vertAlign w:val="superscript"/>
              </w:rPr>
              <w:t>)</w:t>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68 200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14508C">
            <w:pPr>
              <w:pStyle w:val="BP4Figures"/>
              <w:rPr>
                <w:color w:val="000000"/>
                <w:lang w:eastAsia="en-AU"/>
              </w:rPr>
            </w:pPr>
            <w:r w:rsidRPr="0040736E">
              <w:rPr>
                <w:color w:val="000000"/>
                <w:lang w:eastAsia="en-AU"/>
              </w:rPr>
              <w:t xml:space="preserve">tbc </w:t>
            </w:r>
            <w:r>
              <w:rPr>
                <w:color w:val="000000"/>
                <w:vertAlign w:val="superscript"/>
                <w:lang w:eastAsia="en-AU"/>
              </w:rPr>
              <w:t>(d</w:t>
            </w:r>
            <w:r w:rsidRPr="00065596">
              <w:rPr>
                <w:color w:val="000000"/>
                <w:vertAlign w:val="superscript"/>
                <w:lang w:eastAsia="en-AU"/>
              </w:rPr>
              <w:t>)</w:t>
            </w:r>
          </w:p>
        </w:tc>
        <w:tc>
          <w:tcPr>
            <w:tcW w:w="993" w:type="dxa"/>
            <w:tcBorders>
              <w:top w:val="nil"/>
              <w:left w:val="nil"/>
              <w:bottom w:val="nil"/>
              <w:right w:val="nil"/>
            </w:tcBorders>
            <w:shd w:val="clear" w:color="auto" w:fill="auto"/>
            <w:noWrap/>
            <w:hideMark/>
          </w:tcPr>
          <w:p w:rsidR="006C5E3A" w:rsidRPr="0040736E" w:rsidRDefault="006C5E3A" w:rsidP="0014508C">
            <w:pPr>
              <w:pStyle w:val="BP4Figures"/>
              <w:rPr>
                <w:color w:val="000000"/>
                <w:lang w:eastAsia="en-AU"/>
              </w:rPr>
            </w:pPr>
            <w:r w:rsidRPr="0040736E">
              <w:rPr>
                <w:color w:val="000000"/>
                <w:lang w:eastAsia="en-AU"/>
              </w:rPr>
              <w:t xml:space="preserve">tbc </w:t>
            </w:r>
            <w:r>
              <w:rPr>
                <w:color w:val="000000"/>
                <w:vertAlign w:val="superscript"/>
                <w:lang w:eastAsia="en-AU"/>
              </w:rPr>
              <w:t>(d</w:t>
            </w:r>
            <w:r w:rsidRPr="00065596">
              <w:rPr>
                <w:color w:val="000000"/>
                <w:vertAlign w:val="superscript"/>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Pr>
                <w:color w:val="000000"/>
                <w:lang w:eastAsia="en-AU"/>
              </w:rPr>
              <w:t>v</w:t>
            </w:r>
            <w:r w:rsidRPr="0040736E">
              <w:rPr>
                <w:color w:val="000000"/>
                <w:lang w:eastAsia="en-AU"/>
              </w:rPr>
              <w:t>arious</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Relocatable Classroom Program</w:t>
            </w:r>
            <w:r>
              <w:t xml:space="preserve"> – </w:t>
            </w:r>
            <w:r w:rsidRPr="0040736E">
              <w:t>purchase of 126 new relocatable buildings to meet growing demand (</w:t>
            </w:r>
            <w:r>
              <w:t>statewide</w:t>
            </w:r>
            <w:r w:rsidRPr="0040736E">
              <w:t>)</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40736E">
              <w:t xml:space="preserve"> </w:t>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35 000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35 000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4 2015</w:t>
            </w:r>
            <w:r>
              <w:rPr>
                <w:color w:val="000000"/>
                <w:lang w:eastAsia="en-AU"/>
              </w:rPr>
              <w:noBreakHyphen/>
            </w:r>
            <w:r w:rsidRPr="0040736E">
              <w:rPr>
                <w:color w:val="000000"/>
                <w:lang w:eastAsia="en-AU"/>
              </w:rPr>
              <w:t>16</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F7717D">
            <w:pPr>
              <w:pStyle w:val="BP4tabletext"/>
            </w:pPr>
            <w:r w:rsidRPr="009E55FB">
              <w:t>Richmond High School – planning – new school (Richmond)</w:t>
            </w:r>
            <w:r w:rsidRPr="009E55FB">
              <w:fldChar w:fldCharType="begin"/>
            </w:r>
            <w:r w:rsidRPr="009E55FB">
              <w:instrText xml:space="preserve"> XE "</w:instrText>
            </w:r>
            <w:r w:rsidRPr="009E55FB">
              <w:rPr>
                <w:rFonts w:cs="Calibri"/>
              </w:rPr>
              <w:instrText>Richmond"</w:instrText>
            </w:r>
            <w:r w:rsidRPr="009E55FB">
              <w:instrText xml:space="preserve"> </w:instrText>
            </w:r>
            <w:r w:rsidRPr="009E55FB">
              <w:fldChar w:fldCharType="end"/>
            </w:r>
            <w:r>
              <w:t xml:space="preserve"> </w:t>
            </w:r>
            <w:r w:rsidRPr="00BC273E">
              <w:rPr>
                <w:vertAlign w:val="superscript"/>
              </w:rPr>
              <w:t>(</w:t>
            </w:r>
            <w:r>
              <w:rPr>
                <w:vertAlign w:val="superscript"/>
              </w:rPr>
              <w:t>b</w:t>
            </w:r>
            <w:r w:rsidRPr="00BC273E">
              <w:rPr>
                <w:vertAlign w:val="superscript"/>
              </w:rPr>
              <w:t>)</w:t>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2016</w:t>
            </w:r>
            <w:r>
              <w:rPr>
                <w:color w:val="000000"/>
                <w:lang w:eastAsia="en-AU"/>
              </w:rPr>
              <w:noBreakHyphen/>
            </w:r>
            <w:r w:rsidRPr="0040736E">
              <w:rPr>
                <w:color w:val="000000"/>
                <w:lang w:eastAsia="en-AU"/>
              </w:rPr>
              <w:t>17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Sale Specialist School</w:t>
            </w:r>
            <w:r>
              <w:t xml:space="preserve"> – </w:t>
            </w:r>
            <w:r w:rsidRPr="0040736E">
              <w:t>relocation and consolidation of Sale Specialist School facilities onto one campus (Sale)</w:t>
            </w:r>
            <w:r w:rsidRPr="00BC273E">
              <w:rPr>
                <w:vertAlign w:val="superscript"/>
              </w:rPr>
              <w:t xml:space="preserve"> (</w:t>
            </w:r>
            <w:r>
              <w:rPr>
                <w:vertAlign w:val="superscript"/>
              </w:rPr>
              <w:t>a</w:t>
            </w:r>
            <w:r w:rsidRPr="00BC273E">
              <w:rPr>
                <w:vertAlign w:val="superscript"/>
              </w:rPr>
              <w:t>)</w:t>
            </w:r>
            <w:r>
              <w:fldChar w:fldCharType="begin"/>
            </w:r>
            <w:r>
              <w:instrText xml:space="preserve"> XE "</w:instrText>
            </w:r>
            <w:r w:rsidRPr="003A0C87">
              <w:rPr>
                <w:rFonts w:cs="Calibri"/>
              </w:rPr>
              <w:instrText>Sale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7 600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2 280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5 320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2016</w:t>
            </w:r>
            <w:r>
              <w:rPr>
                <w:color w:val="000000"/>
                <w:lang w:eastAsia="en-AU"/>
              </w:rPr>
              <w:noBreakHyphen/>
            </w:r>
            <w:r w:rsidRPr="0040736E">
              <w:rPr>
                <w:color w:val="000000"/>
                <w:lang w:eastAsia="en-AU"/>
              </w:rPr>
              <w:t>17</w:t>
            </w:r>
          </w:p>
        </w:tc>
      </w:tr>
      <w:tr w:rsidR="006C5E3A" w:rsidRPr="0040736E" w:rsidTr="00EB585A">
        <w:tblPrEx>
          <w:tblLook w:val="04A0" w:firstRow="1" w:lastRow="0" w:firstColumn="1" w:lastColumn="0" w:noHBand="0" w:noVBand="1"/>
        </w:tblPrEx>
        <w:trPr>
          <w:cantSplit/>
        </w:trPr>
        <w:tc>
          <w:tcPr>
            <w:tcW w:w="2894" w:type="dxa"/>
            <w:gridSpan w:val="2"/>
            <w:tcBorders>
              <w:top w:val="nil"/>
              <w:left w:val="nil"/>
              <w:bottom w:val="nil"/>
              <w:right w:val="nil"/>
            </w:tcBorders>
            <w:shd w:val="clear" w:color="auto" w:fill="auto"/>
            <w:hideMark/>
          </w:tcPr>
          <w:p w:rsidR="006C5E3A" w:rsidRPr="0040736E" w:rsidRDefault="006C5E3A" w:rsidP="0040736E">
            <w:pPr>
              <w:pStyle w:val="BP4tabletext"/>
            </w:pPr>
            <w:r w:rsidRPr="0040736E">
              <w:lastRenderedPageBreak/>
              <w:t>Sandringham College</w:t>
            </w:r>
            <w:r>
              <w:t xml:space="preserve"> – </w:t>
            </w:r>
            <w:r w:rsidRPr="0040736E">
              <w:t>modernisation</w:t>
            </w:r>
            <w:r>
              <w:t xml:space="preserve"> – </w:t>
            </w:r>
            <w:r w:rsidRPr="0040736E">
              <w:t>rebuild classrooms and facilities at the school's Sandringham and Highett campuses (Sandringham)</w:t>
            </w:r>
            <w:r>
              <w:fldChar w:fldCharType="begin"/>
            </w:r>
            <w:r>
              <w:instrText xml:space="preserve"> XE "</w:instrText>
            </w:r>
            <w:r w:rsidRPr="003A0C87">
              <w:rPr>
                <w:rFonts w:cs="Calibri"/>
              </w:rPr>
              <w:instrText>Sandringham</w:instrText>
            </w:r>
            <w:r>
              <w:rPr>
                <w:rFonts w:cs="Calibri"/>
              </w:rPr>
              <w:instrText>"</w:instrText>
            </w:r>
            <w:r>
              <w:instrText xml:space="preserve"> </w:instrText>
            </w:r>
            <w:r>
              <w:fldChar w:fldCharType="end"/>
            </w:r>
          </w:p>
        </w:tc>
        <w:tc>
          <w:tcPr>
            <w:tcW w:w="910"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qtr </w:t>
            </w:r>
            <w:r>
              <w:rPr>
                <w:color w:val="000000"/>
                <w:lang w:eastAsia="en-AU"/>
              </w:rPr>
              <w:t>2</w:t>
            </w:r>
            <w:r w:rsidRPr="0040736E">
              <w:rPr>
                <w:color w:val="000000"/>
                <w:lang w:eastAsia="en-AU"/>
              </w:rPr>
              <w:t xml:space="preserve"> 201</w:t>
            </w:r>
            <w:r>
              <w:rPr>
                <w:color w:val="000000"/>
                <w:lang w:eastAsia="en-AU"/>
              </w:rPr>
              <w:t>6</w:t>
            </w:r>
            <w:r>
              <w:rPr>
                <w:color w:val="000000"/>
                <w:lang w:eastAsia="en-AU"/>
              </w:rPr>
              <w:noBreakHyphen/>
            </w:r>
            <w:r w:rsidRPr="0040736E">
              <w:rPr>
                <w:color w:val="000000"/>
                <w:lang w:eastAsia="en-AU"/>
              </w:rPr>
              <w:t>1</w:t>
            </w:r>
            <w:r>
              <w:rPr>
                <w:color w:val="000000"/>
                <w:lang w:eastAsia="en-AU"/>
              </w:rPr>
              <w:t>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School Improvement Program</w:t>
            </w:r>
            <w:r>
              <w:t xml:space="preserve"> – </w:t>
            </w:r>
            <w:r w:rsidRPr="0040736E">
              <w:t>funding to support minor works projects (various)</w:t>
            </w:r>
            <w:r>
              <w:fldChar w:fldCharType="begin"/>
            </w:r>
            <w:r>
              <w:instrText xml:space="preserve"> XE “Various”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10 000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7 533</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2 467</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Pr>
                <w:color w:val="000000"/>
                <w:lang w:eastAsia="en-AU"/>
              </w:rPr>
              <w:t>v</w:t>
            </w:r>
            <w:r w:rsidRPr="0040736E">
              <w:rPr>
                <w:color w:val="000000"/>
                <w:lang w:eastAsia="en-AU"/>
              </w:rPr>
              <w:t>arious</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Seaford Park Primary School</w:t>
            </w:r>
            <w:r>
              <w:t xml:space="preserve"> – </w:t>
            </w:r>
            <w:r w:rsidRPr="0040736E">
              <w:t>modernisation</w:t>
            </w:r>
            <w:r>
              <w:t xml:space="preserve"> – </w:t>
            </w:r>
            <w:r w:rsidRPr="0040736E">
              <w:t>replacement of relocatable classrooms with new facilities (Seaford)</w:t>
            </w:r>
            <w:r>
              <w:fldChar w:fldCharType="begin"/>
            </w:r>
            <w:r>
              <w:instrText xml:space="preserve"> XE "</w:instrText>
            </w:r>
            <w:r w:rsidRPr="003A0C87">
              <w:rPr>
                <w:rFonts w:cs="Calibri"/>
              </w:rPr>
              <w:instrText>Seaford</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3 000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541</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2 459</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94" w:type="dxa"/>
            <w:gridSpan w:val="2"/>
            <w:tcBorders>
              <w:top w:val="nil"/>
              <w:left w:val="nil"/>
              <w:bottom w:val="nil"/>
              <w:right w:val="nil"/>
            </w:tcBorders>
            <w:shd w:val="clear" w:color="auto" w:fill="auto"/>
            <w:hideMark/>
          </w:tcPr>
          <w:p w:rsidR="006C5E3A" w:rsidRPr="0040736E" w:rsidRDefault="006C5E3A" w:rsidP="00F7717D">
            <w:pPr>
              <w:pStyle w:val="BP4tabletext"/>
            </w:pPr>
            <w:r w:rsidRPr="009E55FB">
              <w:t>South Melbourne Park Primary School – planning – new school (South Melbourne)</w:t>
            </w:r>
            <w:r w:rsidRPr="009E55FB">
              <w:fldChar w:fldCharType="begin"/>
            </w:r>
            <w:r w:rsidRPr="009E55FB">
              <w:instrText xml:space="preserve"> XE "</w:instrText>
            </w:r>
            <w:r w:rsidRPr="009E55FB">
              <w:rPr>
                <w:rFonts w:cs="Calibri"/>
              </w:rPr>
              <w:instrText>South Melbourne"</w:instrText>
            </w:r>
            <w:r w:rsidRPr="009E55FB">
              <w:instrText xml:space="preserve"> </w:instrText>
            </w:r>
            <w:r w:rsidRPr="009E55FB">
              <w:fldChar w:fldCharType="end"/>
            </w:r>
            <w:r w:rsidRPr="00BC273E">
              <w:rPr>
                <w:vertAlign w:val="superscript"/>
              </w:rPr>
              <w:t xml:space="preserve"> (</w:t>
            </w:r>
            <w:r>
              <w:rPr>
                <w:vertAlign w:val="superscript"/>
              </w:rPr>
              <w:t>b</w:t>
            </w:r>
            <w:r w:rsidRPr="00BC273E">
              <w:rPr>
                <w:vertAlign w:val="superscript"/>
              </w:rPr>
              <w:t>)</w:t>
            </w:r>
          </w:p>
        </w:tc>
        <w:tc>
          <w:tcPr>
            <w:tcW w:w="910"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2016</w:t>
            </w:r>
            <w:r>
              <w:rPr>
                <w:color w:val="000000"/>
                <w:lang w:eastAsia="en-AU"/>
              </w:rPr>
              <w:noBreakHyphen/>
            </w:r>
            <w:r w:rsidRPr="0040736E">
              <w:rPr>
                <w:color w:val="000000"/>
                <w:lang w:eastAsia="en-AU"/>
              </w:rPr>
              <w:t>17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St Helena Secondary College and Glen Katherine Primary School</w:t>
            </w:r>
            <w:r>
              <w:t xml:space="preserve"> – </w:t>
            </w:r>
            <w:r w:rsidRPr="0040736E">
              <w:t>community sports</w:t>
            </w:r>
            <w:r>
              <w:t xml:space="preserve"> – </w:t>
            </w:r>
            <w:r w:rsidRPr="0040736E">
              <w:t>upgrade of sporting facilities (Eltham North)</w:t>
            </w:r>
            <w:r>
              <w:fldChar w:fldCharType="begin"/>
            </w:r>
            <w:r>
              <w:instrText xml:space="preserve"> XE "</w:instrText>
            </w:r>
            <w:r w:rsidRPr="003A0C87">
              <w:rPr>
                <w:rFonts w:cs="Calibri"/>
              </w:rPr>
              <w:instrText>Eltham North</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2 500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125</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2 375</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DC5831">
            <w:pPr>
              <w:pStyle w:val="BP4tabletext"/>
            </w:pPr>
            <w:r w:rsidRPr="0040736E">
              <w:t>Strathmore Primary School</w:t>
            </w:r>
            <w:r>
              <w:t xml:space="preserve"> – </w:t>
            </w:r>
            <w:r w:rsidRPr="0040736E">
              <w:t xml:space="preserve">modernisation </w:t>
            </w:r>
            <w:r>
              <w:t xml:space="preserve">– </w:t>
            </w:r>
            <w:r w:rsidRPr="0040736E">
              <w:t>refurbishment and enhancement of school facilities (Strathmore)</w:t>
            </w:r>
            <w:r>
              <w:fldChar w:fldCharType="begin"/>
            </w:r>
            <w:r>
              <w:instrText xml:space="preserve"> XE "</w:instrText>
            </w:r>
            <w:r w:rsidRPr="003A0C87">
              <w:rPr>
                <w:rFonts w:cs="Calibri"/>
              </w:rPr>
              <w:instrText>Strathmore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5 700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1 028</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4 672</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Sunbury College</w:t>
            </w:r>
            <w:r>
              <w:t xml:space="preserve"> – </w:t>
            </w:r>
            <w:r w:rsidRPr="0040736E">
              <w:t>modernisation</w:t>
            </w:r>
            <w:r>
              <w:t xml:space="preserve"> – </w:t>
            </w:r>
            <w:r w:rsidRPr="0040736E">
              <w:t>repair and refurbish the school’s science wing (Sunbury)</w:t>
            </w:r>
            <w:r>
              <w:fldChar w:fldCharType="begin"/>
            </w:r>
            <w:r>
              <w:instrText xml:space="preserve"> XE "</w:instrText>
            </w:r>
            <w:r w:rsidRPr="003A0C87">
              <w:rPr>
                <w:rFonts w:cs="Calibri"/>
              </w:rPr>
              <w:instrText>Sunbury</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3 000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541</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2 459</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Sunshine College</w:t>
            </w:r>
            <w:r>
              <w:t xml:space="preserve"> – </w:t>
            </w:r>
            <w:r w:rsidRPr="0040736E">
              <w:t>regeneration</w:t>
            </w:r>
            <w:r>
              <w:t xml:space="preserve"> – </w:t>
            </w:r>
            <w:r w:rsidRPr="0040736E">
              <w:t>consolidate the school into three campuses and rebuild the Sunshine West site (Sunshine)</w:t>
            </w:r>
            <w:r w:rsidRPr="00BC273E">
              <w:rPr>
                <w:vertAlign w:val="superscript"/>
              </w:rPr>
              <w:t xml:space="preserve"> (</w:t>
            </w:r>
            <w:r>
              <w:rPr>
                <w:vertAlign w:val="superscript"/>
              </w:rPr>
              <w:t>a</w:t>
            </w:r>
            <w:r w:rsidRPr="00BC273E">
              <w:rPr>
                <w:vertAlign w:val="superscript"/>
              </w:rPr>
              <w:t>)</w:t>
            </w:r>
            <w:r>
              <w:fldChar w:fldCharType="begin"/>
            </w:r>
            <w:r>
              <w:instrText xml:space="preserve"> XE "</w:instrText>
            </w:r>
            <w:r w:rsidRPr="003A0C87">
              <w:rPr>
                <w:rFonts w:cs="Calibri"/>
              </w:rPr>
              <w:instrText>Sunshine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10 000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1 390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8 610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qtr </w:t>
            </w:r>
            <w:r>
              <w:rPr>
                <w:color w:val="000000"/>
                <w:lang w:eastAsia="en-AU"/>
              </w:rPr>
              <w:t>4</w:t>
            </w:r>
            <w:r w:rsidRPr="0040736E">
              <w:rPr>
                <w:color w:val="000000"/>
                <w:lang w:eastAsia="en-AU"/>
              </w:rPr>
              <w:t xml:space="preserve"> 201</w:t>
            </w:r>
            <w:r>
              <w:rPr>
                <w:color w:val="000000"/>
                <w:lang w:eastAsia="en-AU"/>
              </w:rPr>
              <w:t>7</w:t>
            </w:r>
            <w:r>
              <w:rPr>
                <w:color w:val="000000"/>
                <w:lang w:eastAsia="en-AU"/>
              </w:rPr>
              <w:noBreakHyphen/>
            </w:r>
            <w:r w:rsidRPr="0040736E">
              <w:rPr>
                <w:color w:val="000000"/>
                <w:lang w:eastAsia="en-AU"/>
              </w:rPr>
              <w:t>1</w:t>
            </w:r>
            <w:r>
              <w:rPr>
                <w:color w:val="000000"/>
                <w:lang w:eastAsia="en-AU"/>
              </w:rPr>
              <w:t>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Tarneit P</w:t>
            </w:r>
            <w:r w:rsidR="00F14BC0">
              <w:t>–</w:t>
            </w:r>
            <w:r w:rsidRPr="0040736E">
              <w:t>9 College</w:t>
            </w:r>
            <w:r>
              <w:t xml:space="preserve"> – </w:t>
            </w:r>
            <w:r w:rsidRPr="0040736E">
              <w:t xml:space="preserve">new school </w:t>
            </w:r>
            <w:r>
              <w:t>stage </w:t>
            </w:r>
            <w:r w:rsidRPr="0040736E">
              <w:t>2 (Tarneit)</w:t>
            </w:r>
            <w:r>
              <w:fldChar w:fldCharType="begin"/>
            </w:r>
            <w:r>
              <w:instrText xml:space="preserve"> XE "</w:instrText>
            </w:r>
            <w:r w:rsidRPr="003A0C87">
              <w:rPr>
                <w:rFonts w:cs="Calibri"/>
              </w:rPr>
              <w:instrText>Tarneit</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10 000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3 201</w:t>
            </w:r>
            <w:r>
              <w:rPr>
                <w:color w:val="000000"/>
                <w:lang w:eastAsia="en-AU"/>
              </w:rPr>
              <w:t>6</w:t>
            </w:r>
            <w:r>
              <w:rPr>
                <w:color w:val="000000"/>
                <w:lang w:eastAsia="en-AU"/>
              </w:rPr>
              <w:noBreakHyphen/>
            </w:r>
            <w:r w:rsidRPr="0040736E">
              <w:rPr>
                <w:color w:val="000000"/>
                <w:lang w:eastAsia="en-AU"/>
              </w:rPr>
              <w:t>1</w:t>
            </w:r>
            <w:r>
              <w:rPr>
                <w:color w:val="000000"/>
                <w:lang w:eastAsia="en-AU"/>
              </w:rPr>
              <w:t>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Tech</w:t>
            </w:r>
            <w:r>
              <w:t>nical</w:t>
            </w:r>
            <w:r w:rsidRPr="0040736E">
              <w:t xml:space="preserve"> schools program</w:t>
            </w:r>
            <w:r>
              <w:t xml:space="preserve"> – </w:t>
            </w:r>
            <w:r w:rsidRPr="0040736E">
              <w:t xml:space="preserve">planning and first </w:t>
            </w:r>
            <w:r>
              <w:t xml:space="preserve">stage </w:t>
            </w:r>
            <w:r w:rsidRPr="0040736E">
              <w:t>of construction (Gippsland, Bendigo, Ballarat, Geelong, Monash, Casey, Wyndham, Banyule, Yarra Ranges and Whittlesea)</w:t>
            </w:r>
            <w:r>
              <w:fldChar w:fldCharType="begin"/>
            </w:r>
            <w:r>
              <w:instrText xml:space="preserve"> XE "</w:instrText>
            </w:r>
            <w:r w:rsidRPr="003A0C87">
              <w:rPr>
                <w:rFonts w:cs="Calibri"/>
              </w:rPr>
              <w:instrText>Whittlesea</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Yarra Ranges</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Banyule</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Wyndham</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Casey</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Monash</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Geelong</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Ballarat</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Bendigo</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Gippsland</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8 000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4 200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3 800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various</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The Basin Primary School</w:t>
            </w:r>
            <w:r>
              <w:t xml:space="preserve"> – </w:t>
            </w:r>
            <w:r w:rsidRPr="0040736E">
              <w:t>modernisation</w:t>
            </w:r>
            <w:r>
              <w:t xml:space="preserve"> – </w:t>
            </w:r>
            <w:r w:rsidRPr="0040736E">
              <w:t>new classrooms, physical education and administration and new joint facilities with the Basin Community House (The Basin)</w:t>
            </w:r>
            <w:r>
              <w:fldChar w:fldCharType="begin"/>
            </w:r>
            <w:r>
              <w:instrText xml:space="preserve"> XE "</w:instrText>
            </w:r>
            <w:r w:rsidRPr="003A0C87">
              <w:rPr>
                <w:rFonts w:cs="Calibri"/>
              </w:rPr>
              <w:instrText>The Basin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5 700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1 028</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4 672</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Viewbank College</w:t>
            </w:r>
            <w:r>
              <w:t xml:space="preserve"> – </w:t>
            </w:r>
            <w:r w:rsidRPr="005D062C">
              <w:t>modernisation</w:t>
            </w:r>
            <w:r>
              <w:t xml:space="preserve">– </w:t>
            </w:r>
            <w:r w:rsidRPr="0040736E">
              <w:t>new performing arts centre, music classrooms and administration facilities (Rosanna)</w:t>
            </w:r>
            <w:r>
              <w:fldChar w:fldCharType="begin"/>
            </w:r>
            <w:r>
              <w:instrText xml:space="preserve"> XE "</w:instrText>
            </w:r>
            <w:r w:rsidRPr="003A0C87">
              <w:rPr>
                <w:rFonts w:cs="Calibri"/>
              </w:rPr>
              <w:instrText>Rosanna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11 500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1 863</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9 637</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2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Wallan Secondary College</w:t>
            </w:r>
            <w:r>
              <w:t xml:space="preserve"> – </w:t>
            </w:r>
            <w:r w:rsidRPr="0040736E">
              <w:t>modernisation</w:t>
            </w:r>
            <w:r>
              <w:t xml:space="preserve"> – </w:t>
            </w:r>
            <w:r w:rsidRPr="0040736E">
              <w:t>refurbishment and enhancement of school facilities (Wallan)</w:t>
            </w:r>
            <w:r>
              <w:fldChar w:fldCharType="begin"/>
            </w:r>
            <w:r>
              <w:instrText xml:space="preserve"> XE "</w:instrText>
            </w:r>
            <w:r w:rsidRPr="003A0C87">
              <w:rPr>
                <w:rFonts w:cs="Calibri"/>
              </w:rPr>
              <w:instrText>Wallan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902</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4 098</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94" w:type="dxa"/>
            <w:gridSpan w:val="2"/>
            <w:tcBorders>
              <w:top w:val="nil"/>
              <w:left w:val="nil"/>
              <w:bottom w:val="nil"/>
              <w:right w:val="nil"/>
            </w:tcBorders>
            <w:shd w:val="clear" w:color="auto" w:fill="auto"/>
            <w:hideMark/>
          </w:tcPr>
          <w:p w:rsidR="006C5E3A" w:rsidRPr="0040736E" w:rsidRDefault="006C5E3A" w:rsidP="0040736E">
            <w:pPr>
              <w:pStyle w:val="BP4tabletext"/>
            </w:pPr>
            <w:r w:rsidRPr="0040736E">
              <w:lastRenderedPageBreak/>
              <w:t>Warrnambool Special Developmental School</w:t>
            </w:r>
            <w:r>
              <w:t xml:space="preserve"> – </w:t>
            </w:r>
            <w:r w:rsidRPr="0040736E">
              <w:t>relocation</w:t>
            </w:r>
            <w:r>
              <w:t xml:space="preserve"> – stage </w:t>
            </w:r>
            <w:r w:rsidRPr="0040736E">
              <w:t>1 of the relocation project, including the purchase of a site and planning (Warrnambool)</w:t>
            </w:r>
            <w:r>
              <w:fldChar w:fldCharType="begin"/>
            </w:r>
            <w:r>
              <w:instrText xml:space="preserve"> XE "</w:instrText>
            </w:r>
            <w:r w:rsidRPr="003A0C87">
              <w:rPr>
                <w:rFonts w:cs="Calibri"/>
              </w:rPr>
              <w:instrText>Warrnambool</w:instrText>
            </w:r>
            <w:r>
              <w:rPr>
                <w:rFonts w:cs="Calibri"/>
              </w:rPr>
              <w:instrText>"</w:instrText>
            </w:r>
            <w:r>
              <w:instrText xml:space="preserve"> </w:instrText>
            </w:r>
            <w:r>
              <w:fldChar w:fldCharType="end"/>
            </w:r>
          </w:p>
        </w:tc>
        <w:tc>
          <w:tcPr>
            <w:tcW w:w="910"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992873">
            <w:pPr>
              <w:pStyle w:val="BP4Figures"/>
              <w:rPr>
                <w:color w:val="000000"/>
                <w:lang w:eastAsia="en-AU"/>
              </w:rPr>
            </w:pPr>
            <w:r w:rsidRPr="0040736E">
              <w:rPr>
                <w:color w:val="000000"/>
                <w:lang w:eastAsia="en-AU"/>
              </w:rPr>
              <w:t>qtr 2 201</w:t>
            </w:r>
            <w:r>
              <w:rPr>
                <w:color w:val="000000"/>
                <w:lang w:eastAsia="en-AU"/>
              </w:rPr>
              <w:t>6</w:t>
            </w:r>
            <w:r>
              <w:rPr>
                <w:color w:val="000000"/>
                <w:lang w:eastAsia="en-AU"/>
              </w:rPr>
              <w:noBreakHyphen/>
            </w:r>
            <w:r w:rsidRPr="0040736E">
              <w:rPr>
                <w:color w:val="000000"/>
                <w:lang w:eastAsia="en-AU"/>
              </w:rPr>
              <w:t>1</w:t>
            </w:r>
            <w:r>
              <w:rPr>
                <w:color w:val="000000"/>
                <w:lang w:eastAsia="en-AU"/>
              </w:rPr>
              <w:t>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Werribee Secondary College</w:t>
            </w:r>
            <w:r>
              <w:t xml:space="preserve"> – </w:t>
            </w:r>
            <w:r w:rsidRPr="0040736E">
              <w:t>regeneration</w:t>
            </w:r>
            <w:r>
              <w:t xml:space="preserve"> – stage </w:t>
            </w:r>
            <w:r w:rsidRPr="0040736E">
              <w:t>3 of the school redevelopment (Werribee)</w:t>
            </w:r>
            <w:r>
              <w:fldChar w:fldCharType="begin"/>
            </w:r>
            <w:r>
              <w:instrText xml:space="preserve"> XE "</w:instrText>
            </w:r>
            <w:r w:rsidRPr="003A0C87">
              <w:rPr>
                <w:rFonts w:cs="Calibri"/>
              </w:rPr>
              <w:instrText>Werribee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7 000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1 263</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5 737</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DC5831">
            <w:pPr>
              <w:pStyle w:val="BP4tabletext"/>
            </w:pPr>
            <w:r w:rsidRPr="0040736E">
              <w:t>Westbreen Primary School</w:t>
            </w:r>
            <w:r>
              <w:t xml:space="preserve"> – </w:t>
            </w:r>
            <w:r w:rsidRPr="0040736E">
              <w:t>regeneration</w:t>
            </w:r>
            <w:r>
              <w:t xml:space="preserve"> – </w:t>
            </w:r>
            <w:r w:rsidRPr="0040736E">
              <w:t xml:space="preserve">school rebuild, including </w:t>
            </w:r>
            <w:r>
              <w:t>six</w:t>
            </w:r>
            <w:r w:rsidRPr="0040736E">
              <w:t xml:space="preserve"> new classrooms, art room and administration area (Pascoe Vale)</w:t>
            </w:r>
            <w:r w:rsidRPr="00BC273E">
              <w:rPr>
                <w:vertAlign w:val="superscript"/>
              </w:rPr>
              <w:t xml:space="preserve"> (</w:t>
            </w:r>
            <w:r>
              <w:rPr>
                <w:vertAlign w:val="superscript"/>
              </w:rPr>
              <w:t>a</w:t>
            </w:r>
            <w:r w:rsidRPr="00BC273E">
              <w:rPr>
                <w:vertAlign w:val="superscript"/>
              </w:rPr>
              <w:t>)</w:t>
            </w:r>
            <w:r>
              <w:fldChar w:fldCharType="begin"/>
            </w:r>
            <w:r>
              <w:instrText xml:space="preserve"> XE "</w:instrText>
            </w:r>
            <w:r w:rsidRPr="003A0C87">
              <w:rPr>
                <w:rFonts w:cs="Calibri"/>
              </w:rPr>
              <w:instrText>Pascoe Vale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722</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3 278</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Whittington Primary School</w:t>
            </w:r>
            <w:r>
              <w:t xml:space="preserve"> – </w:t>
            </w:r>
            <w:r w:rsidRPr="0040736E">
              <w:t>regeneration</w:t>
            </w:r>
            <w:r>
              <w:t xml:space="preserve"> – </w:t>
            </w:r>
            <w:r w:rsidRPr="0040736E">
              <w:t>school rebuild, including new classroom facilities (Whittington)</w:t>
            </w:r>
            <w:r>
              <w:fldChar w:fldCharType="begin"/>
            </w:r>
            <w:r>
              <w:instrText xml:space="preserve"> XE "</w:instrText>
            </w:r>
            <w:r w:rsidRPr="003A0C87">
              <w:rPr>
                <w:rFonts w:cs="Calibri"/>
              </w:rPr>
              <w:instrText>Whittington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5 000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902</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4 098</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William Ruthven Secondary College</w:t>
            </w:r>
            <w:r>
              <w:t xml:space="preserve"> – </w:t>
            </w:r>
            <w:r w:rsidRPr="0040736E">
              <w:t>regeneration</w:t>
            </w:r>
            <w:r>
              <w:t xml:space="preserve"> – </w:t>
            </w:r>
            <w:r w:rsidRPr="0040736E">
              <w:t>construction of new year 7</w:t>
            </w:r>
            <w:r>
              <w:t>–</w:t>
            </w:r>
            <w:r w:rsidRPr="0040736E">
              <w:t>9 building, a year 10</w:t>
            </w:r>
            <w:r>
              <w:t>–</w:t>
            </w:r>
            <w:r w:rsidRPr="0040736E">
              <w:t>12 building, and administration facilities (Reservoir)</w:t>
            </w:r>
            <w:r>
              <w:fldChar w:fldCharType="begin"/>
            </w:r>
            <w:r>
              <w:instrText xml:space="preserve"> XE "</w:instrText>
            </w:r>
            <w:r w:rsidRPr="003A0C87">
              <w:rPr>
                <w:rFonts w:cs="Calibri"/>
              </w:rPr>
              <w:instrText>Reservoir</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10 000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1 620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8 380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1 2017</w:t>
            </w:r>
            <w:r>
              <w:rPr>
                <w:color w:val="000000"/>
                <w:lang w:eastAsia="en-AU"/>
              </w:rPr>
              <w:noBreakHyphen/>
            </w:r>
            <w:r w:rsidRPr="0040736E">
              <w:rPr>
                <w:color w:val="000000"/>
                <w:lang w:eastAsia="en-AU"/>
              </w:rPr>
              <w:t>18</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pPr>
            <w:r w:rsidRPr="0040736E">
              <w:t>Yarra Junction Primary School</w:t>
            </w:r>
            <w:r>
              <w:t xml:space="preserve"> – </w:t>
            </w:r>
            <w:r w:rsidRPr="0040736E">
              <w:t>modernisation</w:t>
            </w:r>
            <w:r>
              <w:t xml:space="preserve"> – </w:t>
            </w:r>
            <w:r w:rsidRPr="0040736E">
              <w:t>new classrooms and an art room (Yarra Junction)</w:t>
            </w:r>
            <w:r>
              <w:fldChar w:fldCharType="begin"/>
            </w:r>
            <w:r>
              <w:instrText xml:space="preserve"> XE "</w:instrText>
            </w:r>
            <w:r w:rsidRPr="003A0C87">
              <w:rPr>
                <w:rFonts w:cs="Calibri"/>
              </w:rPr>
              <w:instrText>Yarra Junction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 xml:space="preserve"> 416</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1 584</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qtr 4 201</w:t>
            </w:r>
            <w:r>
              <w:rPr>
                <w:color w:val="000000"/>
                <w:lang w:eastAsia="en-AU"/>
              </w:rPr>
              <w:t>6</w:t>
            </w:r>
            <w:r>
              <w:rPr>
                <w:color w:val="000000"/>
                <w:lang w:eastAsia="en-AU"/>
              </w:rPr>
              <w:noBreakHyphen/>
            </w:r>
            <w:r w:rsidRPr="0040736E">
              <w:rPr>
                <w:color w:val="000000"/>
                <w:lang w:eastAsia="en-AU"/>
              </w:rPr>
              <w:t>1</w:t>
            </w:r>
            <w:r>
              <w:rPr>
                <w:color w:val="000000"/>
                <w:lang w:eastAsia="en-AU"/>
              </w:rPr>
              <w:t>7</w:t>
            </w: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40736E">
            <w:pPr>
              <w:pStyle w:val="BP4tabletext"/>
              <w:rPr>
                <w:b/>
                <w:bCs/>
              </w:rPr>
            </w:pPr>
            <w:r w:rsidRPr="0040736E">
              <w:rPr>
                <w:b/>
                <w:bCs/>
              </w:rPr>
              <w:t>Technical and further education</w:t>
            </w:r>
          </w:p>
        </w:tc>
        <w:tc>
          <w:tcPr>
            <w:tcW w:w="994" w:type="dxa"/>
            <w:gridSpan w:val="2"/>
            <w:tcBorders>
              <w:top w:val="nil"/>
              <w:left w:val="nil"/>
              <w:bottom w:val="nil"/>
              <w:right w:val="nil"/>
            </w:tcBorders>
            <w:shd w:val="clear" w:color="auto" w:fill="auto"/>
            <w:hideMark/>
          </w:tcPr>
          <w:p w:rsidR="006C5E3A" w:rsidRPr="0040736E" w:rsidRDefault="006C5E3A" w:rsidP="00EB585A">
            <w:pPr>
              <w:pStyle w:val="BP4Figures"/>
              <w:rPr>
                <w:color w:val="000000"/>
                <w:lang w:eastAsia="en-AU"/>
              </w:rPr>
            </w:pPr>
          </w:p>
        </w:tc>
        <w:tc>
          <w:tcPr>
            <w:tcW w:w="993" w:type="dxa"/>
            <w:tcBorders>
              <w:top w:val="nil"/>
              <w:left w:val="nil"/>
              <w:bottom w:val="nil"/>
              <w:right w:val="nil"/>
            </w:tcBorders>
            <w:shd w:val="clear" w:color="auto" w:fill="auto"/>
            <w:hideMark/>
          </w:tcPr>
          <w:p w:rsidR="006C5E3A" w:rsidRPr="0040736E" w:rsidRDefault="006C5E3A" w:rsidP="00EB585A">
            <w:pPr>
              <w:pStyle w:val="BP4Figures"/>
              <w:rPr>
                <w:color w:val="000000"/>
                <w:lang w:eastAsia="en-AU"/>
              </w:rPr>
            </w:pPr>
          </w:p>
        </w:tc>
        <w:tc>
          <w:tcPr>
            <w:tcW w:w="993" w:type="dxa"/>
            <w:tcBorders>
              <w:top w:val="nil"/>
              <w:left w:val="nil"/>
              <w:bottom w:val="nil"/>
              <w:right w:val="nil"/>
            </w:tcBorders>
            <w:shd w:val="clear" w:color="auto" w:fill="auto"/>
            <w:hideMark/>
          </w:tcPr>
          <w:p w:rsidR="006C5E3A" w:rsidRPr="0040736E" w:rsidRDefault="006C5E3A" w:rsidP="00EB585A">
            <w:pPr>
              <w:pStyle w:val="BP4Figures"/>
              <w:rPr>
                <w:color w:val="000000"/>
                <w:lang w:eastAsia="en-AU"/>
              </w:rPr>
            </w:pPr>
          </w:p>
        </w:tc>
        <w:tc>
          <w:tcPr>
            <w:tcW w:w="993" w:type="dxa"/>
            <w:tcBorders>
              <w:top w:val="nil"/>
              <w:left w:val="nil"/>
              <w:bottom w:val="nil"/>
              <w:right w:val="nil"/>
            </w:tcBorders>
            <w:shd w:val="clear" w:color="auto" w:fill="auto"/>
            <w:hideMark/>
          </w:tcPr>
          <w:p w:rsidR="006C5E3A" w:rsidRPr="0040736E" w:rsidRDefault="006C5E3A" w:rsidP="00EB585A">
            <w:pPr>
              <w:pStyle w:val="BP4Figures"/>
              <w:rPr>
                <w:color w:val="000000"/>
                <w:lang w:eastAsia="en-AU"/>
              </w:rPr>
            </w:pPr>
          </w:p>
        </w:tc>
        <w:tc>
          <w:tcPr>
            <w:tcW w:w="993" w:type="dxa"/>
            <w:tcBorders>
              <w:top w:val="nil"/>
              <w:left w:val="nil"/>
              <w:bottom w:val="nil"/>
              <w:right w:val="nil"/>
            </w:tcBorders>
            <w:shd w:val="clear" w:color="auto" w:fill="auto"/>
            <w:hideMark/>
          </w:tcPr>
          <w:p w:rsidR="006C5E3A" w:rsidRPr="0040736E" w:rsidRDefault="006C5E3A" w:rsidP="00EB585A">
            <w:pPr>
              <w:pStyle w:val="BP4Figures"/>
              <w:rPr>
                <w:color w:val="000000"/>
                <w:lang w:eastAsia="en-AU"/>
              </w:rPr>
            </w:pPr>
          </w:p>
        </w:tc>
      </w:tr>
      <w:tr w:rsidR="006C5E3A" w:rsidRPr="0040736E"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0736E" w:rsidRDefault="006C5E3A" w:rsidP="00F7717D">
            <w:pPr>
              <w:pStyle w:val="BP4tabletext"/>
            </w:pPr>
            <w:r w:rsidRPr="0040736E">
              <w:t>TAFE Rescue Fund (</w:t>
            </w:r>
            <w:r>
              <w:t>statewide</w:t>
            </w:r>
            <w:r w:rsidRPr="0040736E">
              <w:t>)</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40736E">
              <w:t xml:space="preserve"> </w:t>
            </w:r>
            <w:r w:rsidRPr="00065596">
              <w:rPr>
                <w:sz w:val="16"/>
                <w:szCs w:val="16"/>
                <w:vertAlign w:val="superscript"/>
              </w:rPr>
              <w:t>(</w:t>
            </w:r>
            <w:r>
              <w:rPr>
                <w:sz w:val="16"/>
                <w:szCs w:val="16"/>
                <w:vertAlign w:val="superscript"/>
              </w:rPr>
              <w:t>e</w:t>
            </w:r>
            <w:r w:rsidRPr="00065596">
              <w:rPr>
                <w:sz w:val="16"/>
                <w:szCs w:val="16"/>
                <w:vertAlign w:val="superscript"/>
              </w:rPr>
              <w:t>)</w:t>
            </w:r>
          </w:p>
        </w:tc>
        <w:tc>
          <w:tcPr>
            <w:tcW w:w="994" w:type="dxa"/>
            <w:gridSpan w:val="2"/>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100 000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4 960</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23 828</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71 212</w:t>
            </w:r>
          </w:p>
        </w:tc>
        <w:tc>
          <w:tcPr>
            <w:tcW w:w="993" w:type="dxa"/>
            <w:tcBorders>
              <w:top w:val="nil"/>
              <w:left w:val="nil"/>
              <w:bottom w:val="nil"/>
              <w:right w:val="nil"/>
            </w:tcBorders>
            <w:shd w:val="clear" w:color="auto" w:fill="auto"/>
            <w:noWrap/>
            <w:hideMark/>
          </w:tcPr>
          <w:p w:rsidR="006C5E3A" w:rsidRPr="0040736E" w:rsidRDefault="006C5E3A" w:rsidP="00EB585A">
            <w:pPr>
              <w:pStyle w:val="BP4Figures"/>
              <w:rPr>
                <w:color w:val="000000"/>
                <w:lang w:eastAsia="en-AU"/>
              </w:rPr>
            </w:pPr>
            <w:r w:rsidRPr="0040736E">
              <w:rPr>
                <w:color w:val="000000"/>
                <w:lang w:eastAsia="en-AU"/>
              </w:rPr>
              <w:t>various</w:t>
            </w:r>
          </w:p>
        </w:tc>
      </w:tr>
      <w:tr w:rsidR="006C5E3A" w:rsidRPr="0040736E" w:rsidTr="00EB585A">
        <w:tblPrEx>
          <w:tblLook w:val="04A0" w:firstRow="1" w:lastRow="0" w:firstColumn="1" w:lastColumn="0" w:noHBand="0" w:noVBand="1"/>
        </w:tblPrEx>
        <w:trPr>
          <w:cantSplit/>
        </w:trPr>
        <w:tc>
          <w:tcPr>
            <w:tcW w:w="2810" w:type="dxa"/>
            <w:tcBorders>
              <w:top w:val="single" w:sz="4" w:space="0" w:color="auto"/>
              <w:left w:val="nil"/>
              <w:bottom w:val="single" w:sz="4" w:space="0" w:color="auto"/>
              <w:right w:val="nil"/>
            </w:tcBorders>
            <w:shd w:val="clear" w:color="000000" w:fill="FFFFFF"/>
            <w:hideMark/>
          </w:tcPr>
          <w:p w:rsidR="006C5E3A" w:rsidRPr="0040736E" w:rsidRDefault="00F14BC0" w:rsidP="0040736E">
            <w:pPr>
              <w:pStyle w:val="BP4tabletext"/>
              <w:rPr>
                <w:b/>
                <w:bCs/>
              </w:rPr>
            </w:pPr>
            <w:r>
              <w:rPr>
                <w:b/>
                <w:bCs/>
              </w:rPr>
              <w:t>Sub</w:t>
            </w:r>
            <w:r>
              <w:rPr>
                <w:b/>
                <w:bCs/>
              </w:rPr>
              <w:noBreakHyphen/>
            </w:r>
            <w:r w:rsidR="006C5E3A" w:rsidRPr="0040736E">
              <w:rPr>
                <w:b/>
                <w:bCs/>
              </w:rPr>
              <w:t>total new projects</w:t>
            </w:r>
          </w:p>
        </w:tc>
        <w:tc>
          <w:tcPr>
            <w:tcW w:w="994" w:type="dxa"/>
            <w:gridSpan w:val="2"/>
            <w:tcBorders>
              <w:top w:val="single" w:sz="4" w:space="0" w:color="auto"/>
              <w:left w:val="nil"/>
              <w:bottom w:val="single" w:sz="4" w:space="0" w:color="auto"/>
              <w:right w:val="nil"/>
            </w:tcBorders>
            <w:shd w:val="clear" w:color="000000" w:fill="FFFFFF"/>
            <w:hideMark/>
          </w:tcPr>
          <w:p w:rsidR="006C5E3A" w:rsidRPr="0040736E" w:rsidRDefault="006C5E3A" w:rsidP="00EB585A">
            <w:pPr>
              <w:pStyle w:val="BP4Figures"/>
              <w:rPr>
                <w:b/>
                <w:bCs/>
                <w:color w:val="000000"/>
                <w:lang w:eastAsia="en-AU"/>
              </w:rPr>
            </w:pPr>
            <w:r w:rsidRPr="0040736E">
              <w:rPr>
                <w:b/>
                <w:bCs/>
                <w:color w:val="000000"/>
                <w:lang w:eastAsia="en-AU"/>
              </w:rPr>
              <w:t>667 549</w:t>
            </w:r>
          </w:p>
        </w:tc>
        <w:tc>
          <w:tcPr>
            <w:tcW w:w="993" w:type="dxa"/>
            <w:tcBorders>
              <w:top w:val="single" w:sz="4" w:space="0" w:color="auto"/>
              <w:left w:val="nil"/>
              <w:bottom w:val="single" w:sz="4" w:space="0" w:color="auto"/>
              <w:right w:val="nil"/>
            </w:tcBorders>
            <w:shd w:val="clear" w:color="000000" w:fill="FFFFFF"/>
            <w:hideMark/>
          </w:tcPr>
          <w:p w:rsidR="006C5E3A" w:rsidRPr="0040736E" w:rsidRDefault="006C5E3A" w:rsidP="00EB585A">
            <w:pPr>
              <w:pStyle w:val="BP4Figures"/>
              <w:rPr>
                <w:b/>
                <w:bCs/>
                <w:color w:val="000000"/>
                <w:lang w:eastAsia="en-AU"/>
              </w:rPr>
            </w:pPr>
            <w:r w:rsidRPr="0040736E">
              <w:rPr>
                <w:b/>
                <w:bCs/>
                <w:color w:val="000000"/>
                <w:lang w:eastAsia="en-AU"/>
              </w:rPr>
              <w:t>4 960</w:t>
            </w:r>
          </w:p>
        </w:tc>
        <w:tc>
          <w:tcPr>
            <w:tcW w:w="993" w:type="dxa"/>
            <w:tcBorders>
              <w:top w:val="single" w:sz="4" w:space="0" w:color="auto"/>
              <w:left w:val="nil"/>
              <w:bottom w:val="single" w:sz="4" w:space="0" w:color="auto"/>
              <w:right w:val="nil"/>
            </w:tcBorders>
            <w:shd w:val="clear" w:color="000000" w:fill="FFFFFF"/>
            <w:hideMark/>
          </w:tcPr>
          <w:p w:rsidR="006C5E3A" w:rsidRPr="0040736E" w:rsidRDefault="006C5E3A" w:rsidP="0014508C">
            <w:pPr>
              <w:pStyle w:val="BP4Figures"/>
              <w:rPr>
                <w:b/>
                <w:bCs/>
                <w:color w:val="000000"/>
                <w:lang w:eastAsia="en-AU"/>
              </w:rPr>
            </w:pPr>
            <w:r w:rsidRPr="0040736E">
              <w:rPr>
                <w:b/>
                <w:bCs/>
                <w:color w:val="000000"/>
                <w:lang w:eastAsia="en-AU"/>
              </w:rPr>
              <w:t>226</w:t>
            </w:r>
            <w:r>
              <w:rPr>
                <w:b/>
                <w:bCs/>
                <w:color w:val="000000"/>
                <w:lang w:eastAsia="en-AU"/>
              </w:rPr>
              <w:t xml:space="preserve"> </w:t>
            </w:r>
            <w:r w:rsidRPr="0040736E">
              <w:rPr>
                <w:b/>
                <w:bCs/>
                <w:color w:val="000000"/>
                <w:lang w:eastAsia="en-AU"/>
              </w:rPr>
              <w:t>10</w:t>
            </w:r>
            <w:r>
              <w:rPr>
                <w:b/>
                <w:bCs/>
                <w:color w:val="000000"/>
                <w:lang w:eastAsia="en-AU"/>
              </w:rPr>
              <w:t>5</w:t>
            </w:r>
            <w:r w:rsidRPr="0040736E">
              <w:rPr>
                <w:b/>
                <w:bCs/>
                <w:color w:val="000000"/>
                <w:lang w:eastAsia="en-AU"/>
              </w:rPr>
              <w:t xml:space="preserve"> </w:t>
            </w:r>
            <w:r>
              <w:rPr>
                <w:b/>
                <w:bCs/>
                <w:color w:val="000000"/>
                <w:vertAlign w:val="superscript"/>
                <w:lang w:eastAsia="en-AU"/>
              </w:rPr>
              <w:t>(d</w:t>
            </w:r>
            <w:r w:rsidRPr="00065596">
              <w:rPr>
                <w:b/>
                <w:bCs/>
                <w:color w:val="000000"/>
                <w:vertAlign w:val="superscript"/>
                <w:lang w:eastAsia="en-AU"/>
              </w:rPr>
              <w:t>)</w:t>
            </w:r>
          </w:p>
        </w:tc>
        <w:tc>
          <w:tcPr>
            <w:tcW w:w="993" w:type="dxa"/>
            <w:tcBorders>
              <w:top w:val="single" w:sz="4" w:space="0" w:color="auto"/>
              <w:left w:val="nil"/>
              <w:bottom w:val="single" w:sz="4" w:space="0" w:color="auto"/>
              <w:right w:val="nil"/>
            </w:tcBorders>
            <w:shd w:val="clear" w:color="000000" w:fill="FFFFFF"/>
            <w:hideMark/>
          </w:tcPr>
          <w:p w:rsidR="006C5E3A" w:rsidRPr="0040736E" w:rsidRDefault="006C5E3A" w:rsidP="0014508C">
            <w:pPr>
              <w:pStyle w:val="BP4Figures"/>
              <w:rPr>
                <w:b/>
                <w:bCs/>
                <w:color w:val="000000"/>
                <w:lang w:eastAsia="en-AU"/>
              </w:rPr>
            </w:pPr>
            <w:r w:rsidRPr="0040736E">
              <w:rPr>
                <w:b/>
                <w:bCs/>
                <w:color w:val="000000"/>
                <w:lang w:eastAsia="en-AU"/>
              </w:rPr>
              <w:t>368</w:t>
            </w:r>
            <w:r>
              <w:rPr>
                <w:b/>
                <w:bCs/>
                <w:color w:val="000000"/>
                <w:lang w:eastAsia="en-AU"/>
              </w:rPr>
              <w:t xml:space="preserve"> </w:t>
            </w:r>
            <w:r w:rsidRPr="0040736E">
              <w:rPr>
                <w:b/>
                <w:bCs/>
                <w:color w:val="000000"/>
                <w:lang w:eastAsia="en-AU"/>
              </w:rPr>
              <w:t>28</w:t>
            </w:r>
            <w:r>
              <w:rPr>
                <w:b/>
                <w:bCs/>
                <w:color w:val="000000"/>
                <w:lang w:eastAsia="en-AU"/>
              </w:rPr>
              <w:t>4</w:t>
            </w:r>
            <w:r w:rsidRPr="0040736E">
              <w:rPr>
                <w:b/>
                <w:bCs/>
                <w:color w:val="000000"/>
                <w:lang w:eastAsia="en-AU"/>
              </w:rPr>
              <w:t xml:space="preserve"> </w:t>
            </w:r>
            <w:r>
              <w:rPr>
                <w:b/>
                <w:bCs/>
                <w:color w:val="000000"/>
                <w:vertAlign w:val="superscript"/>
                <w:lang w:eastAsia="en-AU"/>
              </w:rPr>
              <w:t>(d</w:t>
            </w:r>
            <w:r w:rsidRPr="00065596">
              <w:rPr>
                <w:b/>
                <w:bCs/>
                <w:color w:val="000000"/>
                <w:vertAlign w:val="superscript"/>
                <w:lang w:eastAsia="en-AU"/>
              </w:rPr>
              <w:t>)</w:t>
            </w:r>
          </w:p>
        </w:tc>
        <w:tc>
          <w:tcPr>
            <w:tcW w:w="993" w:type="dxa"/>
            <w:tcBorders>
              <w:top w:val="single" w:sz="4" w:space="0" w:color="auto"/>
              <w:left w:val="nil"/>
              <w:bottom w:val="single" w:sz="4" w:space="0" w:color="auto"/>
              <w:right w:val="nil"/>
            </w:tcBorders>
            <w:shd w:val="clear" w:color="000000" w:fill="FFFFFF"/>
            <w:hideMark/>
          </w:tcPr>
          <w:p w:rsidR="006C5E3A" w:rsidRPr="0040736E" w:rsidRDefault="006C5E3A" w:rsidP="00EB585A">
            <w:pPr>
              <w:pStyle w:val="BP4Figures"/>
              <w:rPr>
                <w:b/>
                <w:bCs/>
                <w:color w:val="000000"/>
                <w:lang w:eastAsia="en-AU"/>
              </w:rPr>
            </w:pPr>
            <w:r w:rsidRPr="0040736E">
              <w:rPr>
                <w:b/>
                <w:bCs/>
                <w:color w:val="000000"/>
                <w:lang w:eastAsia="en-AU"/>
              </w:rPr>
              <w:t> </w:t>
            </w:r>
          </w:p>
        </w:tc>
      </w:tr>
      <w:tr w:rsidR="006C5E3A" w:rsidRPr="0040736E" w:rsidTr="00EB585A">
        <w:tblPrEx>
          <w:tblLook w:val="04A0" w:firstRow="1" w:lastRow="0" w:firstColumn="1" w:lastColumn="0" w:noHBand="0" w:noVBand="1"/>
        </w:tblPrEx>
        <w:trPr>
          <w:cantSplit/>
        </w:trPr>
        <w:tc>
          <w:tcPr>
            <w:tcW w:w="2810" w:type="dxa"/>
            <w:tcBorders>
              <w:top w:val="nil"/>
              <w:left w:val="nil"/>
              <w:bottom w:val="single" w:sz="4" w:space="0" w:color="auto"/>
              <w:right w:val="nil"/>
            </w:tcBorders>
            <w:shd w:val="clear" w:color="auto" w:fill="auto"/>
            <w:hideMark/>
          </w:tcPr>
          <w:p w:rsidR="006C5E3A" w:rsidRPr="0040736E" w:rsidRDefault="006C5E3A" w:rsidP="00F7717D">
            <w:pPr>
              <w:pStyle w:val="BP4tabletext"/>
            </w:pPr>
            <w:r>
              <w:t>Less n</w:t>
            </w:r>
            <w:r w:rsidRPr="0040736E">
              <w:t xml:space="preserve">ew schools Bannockburn </w:t>
            </w:r>
            <w:r>
              <w:t xml:space="preserve">7–12 </w:t>
            </w:r>
            <w:r w:rsidRPr="0040736E">
              <w:t>and Mernda Central 7</w:t>
            </w:r>
            <w:r w:rsidR="00F14BC0">
              <w:t>–</w:t>
            </w:r>
            <w:r w:rsidRPr="0040736E">
              <w:t>12 facilities to be delivered as part of a public private partnership (various)</w:t>
            </w:r>
            <w:r>
              <w:fldChar w:fldCharType="begin"/>
            </w:r>
            <w:r>
              <w:instrText xml:space="preserve"> XE “Various” </w:instrText>
            </w:r>
            <w:r>
              <w:fldChar w:fldCharType="end"/>
            </w:r>
            <w:r>
              <w:t xml:space="preserve"> </w:t>
            </w:r>
            <w:r w:rsidRPr="00BC273E">
              <w:rPr>
                <w:vertAlign w:val="superscript"/>
              </w:rPr>
              <w:t>(</w:t>
            </w:r>
            <w:r>
              <w:rPr>
                <w:vertAlign w:val="superscript"/>
              </w:rPr>
              <w:t>c</w:t>
            </w:r>
            <w:r w:rsidRPr="00BC273E">
              <w:rPr>
                <w:vertAlign w:val="superscript"/>
              </w:rPr>
              <w:t>)</w:t>
            </w:r>
          </w:p>
        </w:tc>
        <w:tc>
          <w:tcPr>
            <w:tcW w:w="994" w:type="dxa"/>
            <w:gridSpan w:val="2"/>
            <w:tcBorders>
              <w:top w:val="nil"/>
              <w:left w:val="nil"/>
              <w:bottom w:val="single" w:sz="4" w:space="0" w:color="auto"/>
              <w:right w:val="nil"/>
            </w:tcBorders>
            <w:shd w:val="clear" w:color="auto" w:fill="auto"/>
            <w:hideMark/>
          </w:tcPr>
          <w:p w:rsidR="006C5E3A" w:rsidRPr="0040736E" w:rsidRDefault="006C5E3A" w:rsidP="00EB585A">
            <w:pPr>
              <w:pStyle w:val="BP4Figures"/>
              <w:rPr>
                <w:color w:val="000000"/>
                <w:lang w:eastAsia="en-AU"/>
              </w:rPr>
            </w:pPr>
            <w:r>
              <w:rPr>
                <w:color w:val="000000"/>
                <w:lang w:eastAsia="en-AU"/>
              </w:rPr>
              <w:noBreakHyphen/>
            </w:r>
            <w:r w:rsidRPr="0040736E">
              <w:rPr>
                <w:color w:val="000000"/>
                <w:lang w:eastAsia="en-AU"/>
              </w:rPr>
              <w:t>68 200</w:t>
            </w:r>
          </w:p>
        </w:tc>
        <w:tc>
          <w:tcPr>
            <w:tcW w:w="993" w:type="dxa"/>
            <w:tcBorders>
              <w:top w:val="nil"/>
              <w:left w:val="nil"/>
              <w:bottom w:val="single" w:sz="4" w:space="0" w:color="auto"/>
              <w:right w:val="nil"/>
            </w:tcBorders>
            <w:shd w:val="clear" w:color="auto" w:fill="auto"/>
            <w:hideMark/>
          </w:tcPr>
          <w:p w:rsidR="006C5E3A" w:rsidRPr="0040736E" w:rsidRDefault="006C5E3A" w:rsidP="00EB585A">
            <w:pPr>
              <w:pStyle w:val="BP4Figures"/>
              <w:rPr>
                <w:color w:val="000000"/>
                <w:lang w:eastAsia="en-AU"/>
              </w:rPr>
            </w:pPr>
            <w:r w:rsidRPr="0040736E">
              <w:rPr>
                <w:color w:val="000000"/>
                <w:lang w:eastAsia="en-AU"/>
              </w:rPr>
              <w:t>..</w:t>
            </w:r>
          </w:p>
        </w:tc>
        <w:tc>
          <w:tcPr>
            <w:tcW w:w="993" w:type="dxa"/>
            <w:tcBorders>
              <w:top w:val="nil"/>
              <w:left w:val="nil"/>
              <w:bottom w:val="single" w:sz="4" w:space="0" w:color="auto"/>
              <w:right w:val="nil"/>
            </w:tcBorders>
            <w:shd w:val="clear" w:color="auto" w:fill="auto"/>
            <w:hideMark/>
          </w:tcPr>
          <w:p w:rsidR="006C5E3A" w:rsidRPr="0040736E" w:rsidRDefault="006C5E3A" w:rsidP="0014508C">
            <w:pPr>
              <w:pStyle w:val="BP4Figures"/>
              <w:rPr>
                <w:color w:val="000000"/>
                <w:lang w:eastAsia="en-AU"/>
              </w:rPr>
            </w:pPr>
            <w:r w:rsidRPr="0040736E">
              <w:rPr>
                <w:color w:val="000000"/>
                <w:lang w:eastAsia="en-AU"/>
              </w:rPr>
              <w:t xml:space="preserve">tbc </w:t>
            </w:r>
            <w:r>
              <w:rPr>
                <w:color w:val="000000"/>
                <w:vertAlign w:val="superscript"/>
                <w:lang w:eastAsia="en-AU"/>
              </w:rPr>
              <w:t>(d</w:t>
            </w:r>
            <w:r w:rsidRPr="00065596">
              <w:rPr>
                <w:color w:val="000000"/>
                <w:vertAlign w:val="superscript"/>
                <w:lang w:eastAsia="en-AU"/>
              </w:rPr>
              <w:t>)</w:t>
            </w:r>
          </w:p>
        </w:tc>
        <w:tc>
          <w:tcPr>
            <w:tcW w:w="993" w:type="dxa"/>
            <w:tcBorders>
              <w:top w:val="nil"/>
              <w:left w:val="nil"/>
              <w:bottom w:val="single" w:sz="4" w:space="0" w:color="auto"/>
              <w:right w:val="nil"/>
            </w:tcBorders>
            <w:shd w:val="clear" w:color="auto" w:fill="auto"/>
            <w:hideMark/>
          </w:tcPr>
          <w:p w:rsidR="006C5E3A" w:rsidRPr="0040736E" w:rsidRDefault="006C5E3A" w:rsidP="0014508C">
            <w:pPr>
              <w:pStyle w:val="BP4Figures"/>
              <w:rPr>
                <w:color w:val="000000"/>
                <w:lang w:eastAsia="en-AU"/>
              </w:rPr>
            </w:pPr>
            <w:r w:rsidRPr="0040736E">
              <w:rPr>
                <w:color w:val="000000"/>
                <w:lang w:eastAsia="en-AU"/>
              </w:rPr>
              <w:t xml:space="preserve">tbc </w:t>
            </w:r>
            <w:r>
              <w:rPr>
                <w:color w:val="000000"/>
                <w:vertAlign w:val="superscript"/>
                <w:lang w:eastAsia="en-AU"/>
              </w:rPr>
              <w:t>(d</w:t>
            </w:r>
            <w:r w:rsidRPr="00065596">
              <w:rPr>
                <w:color w:val="000000"/>
                <w:vertAlign w:val="superscript"/>
                <w:lang w:eastAsia="en-AU"/>
              </w:rPr>
              <w:t>)</w:t>
            </w:r>
          </w:p>
        </w:tc>
        <w:tc>
          <w:tcPr>
            <w:tcW w:w="993" w:type="dxa"/>
            <w:tcBorders>
              <w:top w:val="nil"/>
              <w:left w:val="nil"/>
              <w:bottom w:val="single" w:sz="4" w:space="0" w:color="auto"/>
              <w:right w:val="nil"/>
            </w:tcBorders>
            <w:shd w:val="clear" w:color="auto" w:fill="auto"/>
            <w:hideMark/>
          </w:tcPr>
          <w:p w:rsidR="006C5E3A" w:rsidRPr="0040736E" w:rsidRDefault="006C5E3A" w:rsidP="00EB585A">
            <w:pPr>
              <w:pStyle w:val="BP4Figures"/>
              <w:rPr>
                <w:color w:val="000000"/>
                <w:lang w:eastAsia="en-AU"/>
              </w:rPr>
            </w:pPr>
            <w:r w:rsidRPr="0040736E">
              <w:rPr>
                <w:color w:val="000000"/>
                <w:lang w:eastAsia="en-AU"/>
              </w:rPr>
              <w:t> </w:t>
            </w:r>
          </w:p>
        </w:tc>
      </w:tr>
      <w:tr w:rsidR="006C5E3A" w:rsidRPr="0040736E" w:rsidTr="00EB585A">
        <w:tblPrEx>
          <w:tblLook w:val="04A0" w:firstRow="1" w:lastRow="0" w:firstColumn="1" w:lastColumn="0" w:noHBand="0" w:noVBand="1"/>
        </w:tblPrEx>
        <w:trPr>
          <w:cantSplit/>
        </w:trPr>
        <w:tc>
          <w:tcPr>
            <w:tcW w:w="2810" w:type="dxa"/>
            <w:tcBorders>
              <w:top w:val="nil"/>
              <w:left w:val="nil"/>
              <w:bottom w:val="single" w:sz="12" w:space="0" w:color="auto"/>
              <w:right w:val="nil"/>
            </w:tcBorders>
            <w:shd w:val="clear" w:color="000000" w:fill="FFFFFF"/>
            <w:hideMark/>
          </w:tcPr>
          <w:p w:rsidR="006C5E3A" w:rsidRPr="0040736E" w:rsidRDefault="006C5E3A" w:rsidP="0040736E">
            <w:pPr>
              <w:pStyle w:val="BP4tabletext"/>
              <w:rPr>
                <w:b/>
                <w:bCs/>
              </w:rPr>
            </w:pPr>
            <w:r w:rsidRPr="0040736E">
              <w:rPr>
                <w:b/>
                <w:bCs/>
              </w:rPr>
              <w:t>Total new projects</w:t>
            </w:r>
          </w:p>
        </w:tc>
        <w:tc>
          <w:tcPr>
            <w:tcW w:w="994" w:type="dxa"/>
            <w:gridSpan w:val="2"/>
            <w:tcBorders>
              <w:top w:val="nil"/>
              <w:left w:val="nil"/>
              <w:bottom w:val="single" w:sz="12" w:space="0" w:color="auto"/>
              <w:right w:val="nil"/>
            </w:tcBorders>
            <w:shd w:val="clear" w:color="000000" w:fill="FFFFFF"/>
            <w:hideMark/>
          </w:tcPr>
          <w:p w:rsidR="006C5E3A" w:rsidRPr="0040736E" w:rsidRDefault="006C5E3A" w:rsidP="00EB585A">
            <w:pPr>
              <w:pStyle w:val="BP4Figures"/>
              <w:rPr>
                <w:b/>
                <w:bCs/>
                <w:color w:val="000000"/>
                <w:lang w:eastAsia="en-AU"/>
              </w:rPr>
            </w:pPr>
            <w:r w:rsidRPr="0040736E">
              <w:rPr>
                <w:b/>
                <w:bCs/>
                <w:color w:val="000000"/>
                <w:lang w:eastAsia="en-AU"/>
              </w:rPr>
              <w:t>599 349</w:t>
            </w:r>
          </w:p>
        </w:tc>
        <w:tc>
          <w:tcPr>
            <w:tcW w:w="993" w:type="dxa"/>
            <w:tcBorders>
              <w:top w:val="nil"/>
              <w:left w:val="nil"/>
              <w:bottom w:val="single" w:sz="12" w:space="0" w:color="auto"/>
              <w:right w:val="nil"/>
            </w:tcBorders>
            <w:shd w:val="clear" w:color="000000" w:fill="FFFFFF"/>
            <w:hideMark/>
          </w:tcPr>
          <w:p w:rsidR="006C5E3A" w:rsidRPr="0040736E" w:rsidRDefault="006C5E3A" w:rsidP="00EB585A">
            <w:pPr>
              <w:pStyle w:val="BP4Figures"/>
              <w:rPr>
                <w:b/>
                <w:bCs/>
                <w:color w:val="000000"/>
                <w:lang w:eastAsia="en-AU"/>
              </w:rPr>
            </w:pPr>
            <w:r w:rsidRPr="0040736E">
              <w:rPr>
                <w:b/>
                <w:bCs/>
                <w:color w:val="000000"/>
                <w:lang w:eastAsia="en-AU"/>
              </w:rPr>
              <w:t>4 960</w:t>
            </w:r>
          </w:p>
        </w:tc>
        <w:tc>
          <w:tcPr>
            <w:tcW w:w="993" w:type="dxa"/>
            <w:tcBorders>
              <w:top w:val="nil"/>
              <w:left w:val="nil"/>
              <w:bottom w:val="single" w:sz="12" w:space="0" w:color="auto"/>
              <w:right w:val="nil"/>
            </w:tcBorders>
            <w:shd w:val="clear" w:color="000000" w:fill="FFFFFF"/>
            <w:hideMark/>
          </w:tcPr>
          <w:p w:rsidR="006C5E3A" w:rsidRPr="0040736E" w:rsidRDefault="006C5E3A" w:rsidP="00EB585A">
            <w:pPr>
              <w:pStyle w:val="BP4Figures"/>
              <w:rPr>
                <w:b/>
                <w:bCs/>
                <w:color w:val="000000"/>
                <w:lang w:eastAsia="en-AU"/>
              </w:rPr>
            </w:pPr>
            <w:r w:rsidRPr="0040736E">
              <w:rPr>
                <w:b/>
                <w:bCs/>
                <w:color w:val="000000"/>
                <w:lang w:eastAsia="en-AU"/>
              </w:rPr>
              <w:t>226 10</w:t>
            </w:r>
            <w:r>
              <w:rPr>
                <w:b/>
                <w:bCs/>
                <w:color w:val="000000"/>
                <w:lang w:eastAsia="en-AU"/>
              </w:rPr>
              <w:t>5</w:t>
            </w:r>
          </w:p>
        </w:tc>
        <w:tc>
          <w:tcPr>
            <w:tcW w:w="993" w:type="dxa"/>
            <w:tcBorders>
              <w:top w:val="nil"/>
              <w:left w:val="nil"/>
              <w:bottom w:val="single" w:sz="12" w:space="0" w:color="auto"/>
              <w:right w:val="nil"/>
            </w:tcBorders>
            <w:shd w:val="clear" w:color="000000" w:fill="FFFFFF"/>
            <w:hideMark/>
          </w:tcPr>
          <w:p w:rsidR="006C5E3A" w:rsidRPr="0040736E" w:rsidRDefault="006C5E3A" w:rsidP="00EB585A">
            <w:pPr>
              <w:pStyle w:val="BP4Figures"/>
              <w:rPr>
                <w:b/>
                <w:bCs/>
                <w:color w:val="000000"/>
                <w:lang w:eastAsia="en-AU"/>
              </w:rPr>
            </w:pPr>
            <w:r w:rsidRPr="0040736E">
              <w:rPr>
                <w:b/>
                <w:bCs/>
                <w:color w:val="000000"/>
                <w:lang w:eastAsia="en-AU"/>
              </w:rPr>
              <w:t>368 28</w:t>
            </w:r>
            <w:r>
              <w:rPr>
                <w:b/>
                <w:bCs/>
                <w:color w:val="000000"/>
                <w:lang w:eastAsia="en-AU"/>
              </w:rPr>
              <w:t>4</w:t>
            </w:r>
          </w:p>
        </w:tc>
        <w:tc>
          <w:tcPr>
            <w:tcW w:w="993" w:type="dxa"/>
            <w:tcBorders>
              <w:top w:val="nil"/>
              <w:left w:val="nil"/>
              <w:bottom w:val="single" w:sz="12" w:space="0" w:color="auto"/>
              <w:right w:val="nil"/>
            </w:tcBorders>
            <w:shd w:val="clear" w:color="000000" w:fill="FFFFFF"/>
            <w:hideMark/>
          </w:tcPr>
          <w:p w:rsidR="006C5E3A" w:rsidRPr="0040736E" w:rsidRDefault="006C5E3A" w:rsidP="00EB585A">
            <w:pPr>
              <w:pStyle w:val="BP4Figures"/>
              <w:rPr>
                <w:b/>
                <w:bCs/>
                <w:color w:val="000000"/>
                <w:lang w:eastAsia="en-AU"/>
              </w:rPr>
            </w:pPr>
            <w:r w:rsidRPr="0040736E">
              <w:rPr>
                <w:b/>
                <w:bCs/>
                <w:color w:val="000000"/>
                <w:lang w:eastAsia="en-AU"/>
              </w:rPr>
              <w:t> </w:t>
            </w:r>
          </w:p>
        </w:tc>
      </w:tr>
    </w:tbl>
    <w:p w:rsidR="006C5E3A" w:rsidRDefault="006C5E3A" w:rsidP="00065596">
      <w:pPr>
        <w:pStyle w:val="Source"/>
      </w:pPr>
      <w:r>
        <w:t>Source: Department of Education and Training</w:t>
      </w:r>
    </w:p>
    <w:p w:rsidR="006C5E3A" w:rsidRDefault="006C5E3A" w:rsidP="00065596">
      <w:pPr>
        <w:pStyle w:val="Notes"/>
      </w:pPr>
      <w:r>
        <w:t>Notes:</w:t>
      </w:r>
    </w:p>
    <w:p w:rsidR="006C5E3A" w:rsidRDefault="006C5E3A" w:rsidP="00BC273E">
      <w:pPr>
        <w:pStyle w:val="Notes"/>
      </w:pPr>
      <w:r>
        <w:t>(a)</w:t>
      </w:r>
      <w:r>
        <w:tab/>
      </w:r>
      <w:r w:rsidRPr="003522B6">
        <w:t>Funding is additional to that listed for the existing project.</w:t>
      </w:r>
    </w:p>
    <w:p w:rsidR="006C5E3A" w:rsidRDefault="006C5E3A" w:rsidP="00BC273E">
      <w:pPr>
        <w:pStyle w:val="Notes"/>
      </w:pPr>
      <w:r w:rsidRPr="009E55FB">
        <w:t>(</w:t>
      </w:r>
      <w:r>
        <w:t>b</w:t>
      </w:r>
      <w:r w:rsidRPr="009E55FB">
        <w:t>)</w:t>
      </w:r>
      <w:r w:rsidRPr="009E55FB">
        <w:tab/>
        <w:t>Balance of funds will be delivered in future budgets.</w:t>
      </w:r>
      <w:r>
        <w:t xml:space="preserve"> </w:t>
      </w:r>
    </w:p>
    <w:p w:rsidR="006C5E3A" w:rsidRDefault="006C5E3A" w:rsidP="00BC273E">
      <w:pPr>
        <w:pStyle w:val="Notes"/>
      </w:pPr>
      <w:r>
        <w:t xml:space="preserve">(c) </w:t>
      </w:r>
      <w:r>
        <w:tab/>
        <w:t xml:space="preserve">Estimated capital value only. These two schools will be included in the New Schools </w:t>
      </w:r>
      <w:r w:rsidRPr="006E5E14">
        <w:t xml:space="preserve">public private partnership </w:t>
      </w:r>
      <w:r>
        <w:t xml:space="preserve">project contracting arrangement and are included in Budget Paper </w:t>
      </w:r>
      <w:r w:rsidRPr="00465374">
        <w:t>No. 2, Chapter 4</w:t>
      </w:r>
      <w:r>
        <w:t xml:space="preserve"> </w:t>
      </w:r>
      <w:r>
        <w:rPr>
          <w:i w:val="0"/>
        </w:rPr>
        <w:t>Budget position and outlook</w:t>
      </w:r>
      <w:r w:rsidRPr="00465374">
        <w:t>, Table 4.5,</w:t>
      </w:r>
      <w:r>
        <w:t xml:space="preserve"> as part of the State's finance leases.</w:t>
      </w:r>
    </w:p>
    <w:p w:rsidR="006C5E3A" w:rsidRDefault="006C5E3A" w:rsidP="00065596">
      <w:pPr>
        <w:pStyle w:val="Notes"/>
      </w:pPr>
      <w:r>
        <w:t xml:space="preserve">(d) </w:t>
      </w:r>
      <w:r>
        <w:tab/>
        <w:t>To be confirmed upon contractual completion of public private partnership contracting arrangements.</w:t>
      </w:r>
    </w:p>
    <w:p w:rsidR="006C5E3A" w:rsidRDefault="006C5E3A" w:rsidP="00065596">
      <w:pPr>
        <w:pStyle w:val="Notes"/>
      </w:pPr>
      <w:r>
        <w:t xml:space="preserve">(e) </w:t>
      </w:r>
      <w:r>
        <w:tab/>
        <w:t>Funding will be provided on a competitive application basis to assist TAFE institutes undertake projects to reopen closed campuses; and upgrade buildings, workshops and laboratories.</w:t>
      </w:r>
    </w:p>
    <w:p w:rsidR="006C5E3A" w:rsidRDefault="006C5E3A" w:rsidP="00641806"/>
    <w:p w:rsidR="006C5E3A" w:rsidRDefault="006C5E3A">
      <w:pPr>
        <w:spacing w:after="0"/>
        <w:rPr>
          <w:rFonts w:ascii="Calibri" w:hAnsi="Calibri"/>
          <w:b/>
          <w:sz w:val="26"/>
          <w:szCs w:val="22"/>
        </w:rPr>
      </w:pPr>
      <w:r>
        <w:br w:type="page"/>
      </w:r>
    </w:p>
    <w:p w:rsidR="006C5E3A" w:rsidRDefault="006C5E3A" w:rsidP="00641806">
      <w:pPr>
        <w:pStyle w:val="Heading2"/>
      </w:pPr>
      <w:r>
        <w:lastRenderedPageBreak/>
        <w:t>Existing</w:t>
      </w:r>
      <w:r w:rsidRPr="00641806">
        <w:t xml:space="preserve"> projects</w:t>
      </w:r>
    </w:p>
    <w:p w:rsidR="006C5E3A" w:rsidRDefault="006C5E3A" w:rsidP="00FA3968">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0"/>
        <w:gridCol w:w="820"/>
        <w:gridCol w:w="710"/>
        <w:gridCol w:w="142"/>
        <w:gridCol w:w="141"/>
        <w:gridCol w:w="993"/>
        <w:gridCol w:w="993"/>
        <w:gridCol w:w="993"/>
      </w:tblGrid>
      <w:tr w:rsidR="006C5E3A" w:rsidRPr="0011056F" w:rsidTr="004F5FC2">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F5FC2">
            <w:pPr>
              <w:pStyle w:val="BP4tabletext"/>
            </w:pPr>
          </w:p>
        </w:tc>
        <w:tc>
          <w:tcPr>
            <w:tcW w:w="994" w:type="dxa"/>
            <w:gridSpan w:val="3"/>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Total estimated investment</w:t>
            </w:r>
          </w:p>
        </w:tc>
        <w:tc>
          <w:tcPr>
            <w:tcW w:w="993" w:type="dxa"/>
            <w:gridSpan w:val="3"/>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F5FC2">
            <w:pPr>
              <w:pStyle w:val="BP4headingr"/>
            </w:pPr>
            <w:r w:rsidRPr="0011056F">
              <w:t>Estimated completion date</w:t>
            </w:r>
          </w:p>
        </w:tc>
      </w:tr>
      <w:tr w:rsidR="006C5E3A" w:rsidRPr="004F5FC2" w:rsidTr="00EB585A">
        <w:tblPrEx>
          <w:tblLook w:val="04A0" w:firstRow="1" w:lastRow="0" w:firstColumn="1" w:lastColumn="0" w:noHBand="0" w:noVBand="1"/>
        </w:tblPrEx>
        <w:trPr>
          <w:cantSplit/>
        </w:trPr>
        <w:tc>
          <w:tcPr>
            <w:tcW w:w="2810" w:type="dxa"/>
            <w:tcBorders>
              <w:top w:val="single" w:sz="4" w:space="0" w:color="auto"/>
              <w:left w:val="nil"/>
              <w:bottom w:val="nil"/>
              <w:right w:val="nil"/>
            </w:tcBorders>
            <w:shd w:val="clear" w:color="auto" w:fill="auto"/>
            <w:hideMark/>
          </w:tcPr>
          <w:p w:rsidR="006C5E3A" w:rsidRPr="004F5FC2" w:rsidRDefault="006C5E3A" w:rsidP="004F5FC2">
            <w:pPr>
              <w:pStyle w:val="BP4tabletext"/>
              <w:rPr>
                <w:b/>
                <w:bCs/>
              </w:rPr>
            </w:pPr>
            <w:r w:rsidRPr="004F5FC2">
              <w:rPr>
                <w:b/>
                <w:bCs/>
              </w:rPr>
              <w:t>New schools</w:t>
            </w:r>
          </w:p>
        </w:tc>
        <w:tc>
          <w:tcPr>
            <w:tcW w:w="994" w:type="dxa"/>
            <w:gridSpan w:val="3"/>
            <w:tcBorders>
              <w:top w:val="single" w:sz="4" w:space="0" w:color="auto"/>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 xml:space="preserve"> </w:t>
            </w:r>
          </w:p>
        </w:tc>
        <w:tc>
          <w:tcPr>
            <w:tcW w:w="993" w:type="dxa"/>
            <w:gridSpan w:val="3"/>
            <w:tcBorders>
              <w:top w:val="single" w:sz="4" w:space="0" w:color="auto"/>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 xml:space="preserve"> </w:t>
            </w:r>
          </w:p>
        </w:tc>
        <w:tc>
          <w:tcPr>
            <w:tcW w:w="993" w:type="dxa"/>
            <w:tcBorders>
              <w:top w:val="single" w:sz="4" w:space="0" w:color="auto"/>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 xml:space="preserve"> </w:t>
            </w:r>
          </w:p>
        </w:tc>
        <w:tc>
          <w:tcPr>
            <w:tcW w:w="993" w:type="dxa"/>
            <w:tcBorders>
              <w:top w:val="single" w:sz="4" w:space="0" w:color="auto"/>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 xml:space="preserve"> </w:t>
            </w:r>
          </w:p>
        </w:tc>
        <w:tc>
          <w:tcPr>
            <w:tcW w:w="993" w:type="dxa"/>
            <w:tcBorders>
              <w:top w:val="single" w:sz="4" w:space="0" w:color="auto"/>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 xml:space="preserve"> </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914002">
            <w:pPr>
              <w:pStyle w:val="BP4tabletext"/>
            </w:pPr>
            <w:r>
              <w:t>New s</w:t>
            </w:r>
            <w:r w:rsidRPr="004F5FC2">
              <w:t xml:space="preserve">chools </w:t>
            </w:r>
            <w:r>
              <w:t>p</w:t>
            </w:r>
            <w:r w:rsidRPr="004F5FC2">
              <w:t xml:space="preserve">ublic </w:t>
            </w:r>
            <w:r>
              <w:t>p</w:t>
            </w:r>
            <w:r w:rsidRPr="004F5FC2">
              <w:t xml:space="preserve">rivate </w:t>
            </w:r>
            <w:r>
              <w:t>p</w:t>
            </w:r>
            <w:r w:rsidRPr="004F5FC2">
              <w:t xml:space="preserve">artnership </w:t>
            </w:r>
            <w:r>
              <w:t>project</w:t>
            </w:r>
            <w:r w:rsidRPr="004F5FC2">
              <w:t xml:space="preserve"> </w:t>
            </w:r>
            <w:r>
              <w:t>(</w:t>
            </w:r>
            <w:r w:rsidRPr="0040736E">
              <w:t>various</w:t>
            </w:r>
            <w:r>
              <w:t>)</w:t>
            </w:r>
            <w:r>
              <w:fldChar w:fldCharType="begin"/>
            </w:r>
            <w:r>
              <w:instrText xml:space="preserve"> XE "</w:instrText>
            </w:r>
            <w:r w:rsidRPr="006060DF">
              <w:instrText>Various</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w:t>
            </w:r>
            <w:r w:rsidRPr="004F5FC2">
              <w:rPr>
                <w:color w:val="000000"/>
                <w:vertAlign w:val="superscript"/>
                <w:lang w:eastAsia="en-AU"/>
              </w:rPr>
              <w:t>(a)</w:t>
            </w:r>
          </w:p>
        </w:tc>
        <w:tc>
          <w:tcPr>
            <w:tcW w:w="993" w:type="dxa"/>
            <w:gridSpan w:val="3"/>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 xml:space="preserve">tbc </w:t>
            </w:r>
            <w:r w:rsidRPr="004F5FC2">
              <w:rPr>
                <w:color w:val="000000"/>
                <w:vertAlign w:val="superscript"/>
                <w:lang w:eastAsia="en-AU"/>
              </w:rPr>
              <w:t>(b)</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 xml:space="preserve">tbc </w:t>
            </w:r>
            <w:r w:rsidRPr="004F5FC2">
              <w:rPr>
                <w:color w:val="000000"/>
                <w:vertAlign w:val="superscript"/>
                <w:lang w:eastAsia="en-AU"/>
              </w:rPr>
              <w:t>(b)</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 xml:space="preserve">tbc </w:t>
            </w:r>
            <w:r w:rsidRPr="004F5FC2">
              <w:rPr>
                <w:color w:val="000000"/>
                <w:vertAlign w:val="superscript"/>
                <w:lang w:eastAsia="en-AU"/>
              </w:rPr>
              <w:t>(b)</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 xml:space="preserve">tbc </w:t>
            </w:r>
            <w:r w:rsidRPr="004F5FC2">
              <w:rPr>
                <w:color w:val="000000"/>
                <w:vertAlign w:val="superscript"/>
                <w:lang w:eastAsia="en-AU"/>
              </w:rPr>
              <w:t>(b)</w:t>
            </w:r>
          </w:p>
        </w:tc>
      </w:tr>
      <w:tr w:rsidR="006C5E3A" w:rsidRPr="004F5FC2" w:rsidTr="004F5FC2">
        <w:tblPrEx>
          <w:tblLook w:val="04A0" w:firstRow="1" w:lastRow="0" w:firstColumn="1" w:lastColumn="0" w:noHBand="0" w:noVBand="1"/>
        </w:tblPrEx>
        <w:trPr>
          <w:cantSplit/>
        </w:trPr>
        <w:tc>
          <w:tcPr>
            <w:tcW w:w="4514" w:type="dxa"/>
            <w:gridSpan w:val="5"/>
            <w:tcBorders>
              <w:top w:val="nil"/>
              <w:left w:val="nil"/>
              <w:bottom w:val="nil"/>
              <w:right w:val="nil"/>
            </w:tcBorders>
            <w:shd w:val="clear" w:color="auto" w:fill="auto"/>
            <w:hideMark/>
          </w:tcPr>
          <w:p w:rsidR="006C5E3A" w:rsidRPr="004F5FC2" w:rsidRDefault="006C5E3A" w:rsidP="004F5FC2">
            <w:pPr>
              <w:pStyle w:val="BP4tabletext"/>
              <w:rPr>
                <w:b/>
                <w:bCs/>
              </w:rPr>
            </w:pPr>
            <w:r w:rsidRPr="004F5FC2">
              <w:rPr>
                <w:b/>
                <w:bCs/>
              </w:rPr>
              <w:t>Upgrades further stages and modernisation</w:t>
            </w:r>
          </w:p>
        </w:tc>
        <w:tc>
          <w:tcPr>
            <w:tcW w:w="142" w:type="dxa"/>
            <w:tcBorders>
              <w:top w:val="nil"/>
              <w:left w:val="nil"/>
              <w:bottom w:val="nil"/>
              <w:right w:val="nil"/>
            </w:tcBorders>
            <w:shd w:val="clear" w:color="auto" w:fill="auto"/>
            <w:hideMark/>
          </w:tcPr>
          <w:p w:rsidR="006C5E3A" w:rsidRPr="004F5FC2" w:rsidRDefault="006C5E3A" w:rsidP="004F5FC2">
            <w:pPr>
              <w:pStyle w:val="BP4Figures"/>
              <w:rPr>
                <w:color w:val="000000"/>
                <w:lang w:eastAsia="en-AU"/>
              </w:rPr>
            </w:pPr>
            <w:r w:rsidRPr="004F5FC2">
              <w:rPr>
                <w:color w:val="000000"/>
                <w:lang w:eastAsia="en-AU"/>
              </w:rPr>
              <w:t xml:space="preserve"> </w:t>
            </w:r>
          </w:p>
        </w:tc>
        <w:tc>
          <w:tcPr>
            <w:tcW w:w="141" w:type="dxa"/>
            <w:tcBorders>
              <w:top w:val="nil"/>
              <w:left w:val="nil"/>
              <w:bottom w:val="nil"/>
              <w:right w:val="nil"/>
            </w:tcBorders>
            <w:shd w:val="clear" w:color="auto" w:fill="auto"/>
            <w:hideMark/>
          </w:tcPr>
          <w:p w:rsidR="006C5E3A" w:rsidRPr="004F5FC2" w:rsidRDefault="006C5E3A" w:rsidP="004F5FC2">
            <w:pPr>
              <w:pStyle w:val="BP4Figures"/>
              <w:rPr>
                <w:color w:val="000000"/>
                <w:lang w:eastAsia="en-AU"/>
              </w:rPr>
            </w:pPr>
          </w:p>
        </w:tc>
        <w:tc>
          <w:tcPr>
            <w:tcW w:w="993" w:type="dxa"/>
            <w:tcBorders>
              <w:top w:val="nil"/>
              <w:left w:val="nil"/>
              <w:bottom w:val="nil"/>
              <w:right w:val="nil"/>
            </w:tcBorders>
            <w:shd w:val="clear" w:color="auto" w:fill="auto"/>
            <w:hideMark/>
          </w:tcPr>
          <w:p w:rsidR="006C5E3A" w:rsidRPr="004F5FC2" w:rsidRDefault="006C5E3A" w:rsidP="004F5FC2">
            <w:pPr>
              <w:pStyle w:val="BP4Figures"/>
              <w:rPr>
                <w:color w:val="000000"/>
                <w:lang w:eastAsia="en-AU"/>
              </w:rPr>
            </w:pPr>
          </w:p>
        </w:tc>
        <w:tc>
          <w:tcPr>
            <w:tcW w:w="993" w:type="dxa"/>
            <w:tcBorders>
              <w:top w:val="nil"/>
              <w:left w:val="nil"/>
              <w:bottom w:val="nil"/>
              <w:right w:val="nil"/>
            </w:tcBorders>
            <w:shd w:val="clear" w:color="auto" w:fill="auto"/>
            <w:hideMark/>
          </w:tcPr>
          <w:p w:rsidR="006C5E3A" w:rsidRPr="004F5FC2" w:rsidRDefault="006C5E3A" w:rsidP="004F5FC2">
            <w:pPr>
              <w:pStyle w:val="BP4Figures"/>
              <w:rPr>
                <w:color w:val="000000"/>
                <w:lang w:eastAsia="en-AU"/>
              </w:rPr>
            </w:pPr>
          </w:p>
        </w:tc>
        <w:tc>
          <w:tcPr>
            <w:tcW w:w="993" w:type="dxa"/>
            <w:tcBorders>
              <w:top w:val="nil"/>
              <w:left w:val="nil"/>
              <w:bottom w:val="nil"/>
              <w:right w:val="nil"/>
            </w:tcBorders>
            <w:shd w:val="clear" w:color="auto" w:fill="auto"/>
            <w:noWrap/>
            <w:hideMark/>
          </w:tcPr>
          <w:p w:rsidR="006C5E3A" w:rsidRPr="004F5FC2" w:rsidRDefault="006C5E3A" w:rsidP="004F5FC2">
            <w:pPr>
              <w:pStyle w:val="BP4Figures"/>
              <w:rPr>
                <w:color w:val="000000"/>
                <w:lang w:eastAsia="en-AU"/>
              </w:rPr>
            </w:pPr>
          </w:p>
        </w:tc>
      </w:tr>
      <w:tr w:rsidR="006C5E3A" w:rsidRPr="004F5FC2" w:rsidTr="00A33698">
        <w:tblPrEx>
          <w:tblLook w:val="04A0" w:firstRow="1" w:lastRow="0" w:firstColumn="1" w:lastColumn="0" w:noHBand="0" w:noVBand="1"/>
        </w:tblPrEx>
        <w:trPr>
          <w:cantSplit/>
        </w:trPr>
        <w:tc>
          <w:tcPr>
            <w:tcW w:w="2810" w:type="dxa"/>
            <w:tcBorders>
              <w:top w:val="nil"/>
              <w:left w:val="nil"/>
              <w:bottom w:val="nil"/>
              <w:right w:val="nil"/>
            </w:tcBorders>
            <w:shd w:val="clear" w:color="auto" w:fill="auto"/>
          </w:tcPr>
          <w:p w:rsidR="006C5E3A" w:rsidRPr="004F5FC2" w:rsidRDefault="006C5E3A" w:rsidP="00A33698">
            <w:pPr>
              <w:pStyle w:val="BP4tabletext"/>
            </w:pPr>
            <w:r>
              <w:t>Alamanda K–</w:t>
            </w:r>
            <w:r>
              <w:softHyphen/>
            </w:r>
            <w:r w:rsidRPr="00A33698">
              <w:t>9 College (stage 2) (Point Cook)</w:t>
            </w:r>
            <w:r>
              <w:fldChar w:fldCharType="begin"/>
            </w:r>
            <w:r>
              <w:instrText xml:space="preserve"> XE "</w:instrText>
            </w:r>
            <w:r>
              <w:rPr>
                <w:rFonts w:cs="Calibri"/>
              </w:rPr>
              <w:instrText>Point Cook"</w:instrText>
            </w:r>
            <w:r>
              <w:instrText xml:space="preserve"> </w:instrText>
            </w:r>
            <w:r>
              <w:fldChar w:fldCharType="end"/>
            </w:r>
            <w:r>
              <w:t xml:space="preserve"> </w:t>
            </w:r>
            <w:r w:rsidRPr="00A33698">
              <w:rPr>
                <w:vertAlign w:val="superscript"/>
              </w:rPr>
              <w:t>(c)</w:t>
            </w:r>
          </w:p>
        </w:tc>
        <w:tc>
          <w:tcPr>
            <w:tcW w:w="994" w:type="dxa"/>
            <w:gridSpan w:val="3"/>
            <w:tcBorders>
              <w:top w:val="nil"/>
              <w:left w:val="nil"/>
              <w:bottom w:val="nil"/>
              <w:right w:val="nil"/>
            </w:tcBorders>
            <w:shd w:val="clear" w:color="auto" w:fill="auto"/>
            <w:noWrap/>
          </w:tcPr>
          <w:p w:rsidR="006C5E3A" w:rsidRPr="004F5FC2" w:rsidRDefault="006C5E3A" w:rsidP="00A33698">
            <w:pPr>
              <w:pStyle w:val="BP4Figures"/>
              <w:rPr>
                <w:color w:val="000000"/>
                <w:lang w:eastAsia="en-AU"/>
              </w:rPr>
            </w:pPr>
            <w:r>
              <w:rPr>
                <w:color w:val="000000"/>
                <w:lang w:eastAsia="en-AU"/>
              </w:rPr>
              <w:t>8 000</w:t>
            </w:r>
          </w:p>
        </w:tc>
        <w:tc>
          <w:tcPr>
            <w:tcW w:w="993" w:type="dxa"/>
            <w:gridSpan w:val="3"/>
            <w:tcBorders>
              <w:top w:val="nil"/>
              <w:left w:val="nil"/>
              <w:bottom w:val="nil"/>
              <w:right w:val="nil"/>
            </w:tcBorders>
            <w:shd w:val="clear" w:color="auto" w:fill="auto"/>
            <w:noWrap/>
          </w:tcPr>
          <w:p w:rsidR="006C5E3A" w:rsidRPr="004F5FC2" w:rsidRDefault="006C5E3A" w:rsidP="00A33698">
            <w:pPr>
              <w:pStyle w:val="BP4Figures"/>
              <w:rPr>
                <w:color w:val="000000"/>
                <w:lang w:eastAsia="en-AU"/>
              </w:rPr>
            </w:pPr>
            <w:r>
              <w:rPr>
                <w:color w:val="000000"/>
                <w:lang w:eastAsia="en-AU"/>
              </w:rPr>
              <w:t>647</w:t>
            </w:r>
          </w:p>
        </w:tc>
        <w:tc>
          <w:tcPr>
            <w:tcW w:w="993" w:type="dxa"/>
            <w:tcBorders>
              <w:top w:val="nil"/>
              <w:left w:val="nil"/>
              <w:bottom w:val="nil"/>
              <w:right w:val="nil"/>
            </w:tcBorders>
            <w:shd w:val="clear" w:color="auto" w:fill="auto"/>
            <w:noWrap/>
          </w:tcPr>
          <w:p w:rsidR="006C5E3A" w:rsidRPr="004F5FC2" w:rsidRDefault="006C5E3A" w:rsidP="00A33698">
            <w:pPr>
              <w:pStyle w:val="BP4Figures"/>
              <w:rPr>
                <w:color w:val="000000"/>
                <w:lang w:eastAsia="en-AU"/>
              </w:rPr>
            </w:pPr>
            <w:r>
              <w:rPr>
                <w:color w:val="000000"/>
                <w:lang w:eastAsia="en-AU"/>
              </w:rPr>
              <w:t>5869</w:t>
            </w:r>
          </w:p>
        </w:tc>
        <w:tc>
          <w:tcPr>
            <w:tcW w:w="993" w:type="dxa"/>
            <w:tcBorders>
              <w:top w:val="nil"/>
              <w:left w:val="nil"/>
              <w:bottom w:val="nil"/>
              <w:right w:val="nil"/>
            </w:tcBorders>
            <w:shd w:val="clear" w:color="auto" w:fill="auto"/>
            <w:noWrap/>
          </w:tcPr>
          <w:p w:rsidR="006C5E3A" w:rsidRPr="004F5FC2" w:rsidRDefault="006C5E3A" w:rsidP="00A33698">
            <w:pPr>
              <w:pStyle w:val="BP4Figures"/>
              <w:rPr>
                <w:color w:val="000000"/>
                <w:lang w:eastAsia="en-AU"/>
              </w:rPr>
            </w:pPr>
            <w:r>
              <w:rPr>
                <w:color w:val="000000"/>
                <w:lang w:eastAsia="en-AU"/>
              </w:rPr>
              <w:t>1484</w:t>
            </w:r>
          </w:p>
        </w:tc>
        <w:tc>
          <w:tcPr>
            <w:tcW w:w="993" w:type="dxa"/>
            <w:tcBorders>
              <w:top w:val="nil"/>
              <w:left w:val="nil"/>
              <w:bottom w:val="nil"/>
              <w:right w:val="nil"/>
            </w:tcBorders>
            <w:shd w:val="clear" w:color="auto" w:fill="auto"/>
          </w:tcPr>
          <w:p w:rsidR="006C5E3A" w:rsidRPr="004F5FC2" w:rsidRDefault="006C5E3A" w:rsidP="00992873">
            <w:pPr>
              <w:pStyle w:val="BP4Figures"/>
              <w:rPr>
                <w:color w:val="000000"/>
                <w:lang w:eastAsia="en-AU"/>
              </w:rPr>
            </w:pPr>
            <w:r>
              <w:rPr>
                <w:color w:val="000000"/>
                <w:lang w:eastAsia="en-AU"/>
              </w:rPr>
              <w:t xml:space="preserve"> </w:t>
            </w:r>
            <w:r w:rsidRPr="004F5FC2">
              <w:rPr>
                <w:color w:val="000000"/>
                <w:lang w:eastAsia="en-AU"/>
              </w:rPr>
              <w:t>qtr</w:t>
            </w:r>
            <w:r>
              <w:rPr>
                <w:color w:val="000000"/>
                <w:lang w:eastAsia="en-AU"/>
              </w:rPr>
              <w:t>2</w:t>
            </w:r>
            <w:r w:rsidRPr="004F5FC2">
              <w:rPr>
                <w:color w:val="000000"/>
                <w:lang w:eastAsia="en-AU"/>
              </w:rPr>
              <w:t xml:space="preserve"> 201</w:t>
            </w:r>
            <w:r>
              <w:rPr>
                <w:color w:val="000000"/>
                <w:lang w:eastAsia="en-AU"/>
              </w:rPr>
              <w:t>6</w:t>
            </w:r>
            <w:r>
              <w:rPr>
                <w:color w:val="000000"/>
                <w:lang w:eastAsia="en-AU"/>
              </w:rPr>
              <w:noBreakHyphen/>
            </w:r>
            <w:r w:rsidRPr="004F5FC2">
              <w:rPr>
                <w:color w:val="000000"/>
                <w:lang w:eastAsia="en-AU"/>
              </w:rPr>
              <w:t>1</w:t>
            </w:r>
            <w:r>
              <w:rPr>
                <w:color w:val="000000"/>
                <w:lang w:eastAsia="en-AU"/>
              </w:rPr>
              <w:t>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C7F22">
            <w:pPr>
              <w:pStyle w:val="BP4tabletext"/>
            </w:pPr>
            <w:r w:rsidRPr="004F5FC2">
              <w:t>Albert Park College –</w:t>
            </w:r>
            <w:r>
              <w:t>Y</w:t>
            </w:r>
            <w:r w:rsidRPr="004C7F22">
              <w:t xml:space="preserve">ear 9 campus </w:t>
            </w:r>
            <w:r w:rsidRPr="004F5FC2">
              <w:t>land acquisition</w:t>
            </w:r>
            <w:r>
              <w:t xml:space="preserve"> </w:t>
            </w:r>
            <w:r w:rsidRPr="004F5FC2">
              <w:t>and</w:t>
            </w:r>
            <w:r>
              <w:t xml:space="preserve"> facility redevelopment (Albert Park)</w:t>
            </w:r>
            <w:r>
              <w:fldChar w:fldCharType="begin"/>
            </w:r>
            <w:r>
              <w:instrText xml:space="preserve"> XE "</w:instrText>
            </w:r>
            <w:r w:rsidRPr="003A0C87">
              <w:rPr>
                <w:rFonts w:cs="Calibri"/>
              </w:rPr>
              <w:instrText>Albert Park</w:instrText>
            </w:r>
            <w:r>
              <w:rPr>
                <w:rFonts w:cs="Calibri"/>
              </w:rPr>
              <w:instrText>"</w:instrText>
            </w:r>
            <w:r>
              <w:instrText xml:space="preserve"> </w:instrText>
            </w:r>
            <w:r>
              <w:fldChar w:fldCharType="end"/>
            </w:r>
            <w:r>
              <w:t xml:space="preserve"> </w:t>
            </w:r>
            <w:r>
              <w:rPr>
                <w:vertAlign w:val="superscript"/>
              </w:rPr>
              <w:t>(d</w:t>
            </w:r>
            <w:r w:rsidRPr="004F5FC2">
              <w:rPr>
                <w:vertAlign w:val="superscript"/>
              </w:rPr>
              <w:t>)</w:t>
            </w:r>
            <w:r>
              <w:rPr>
                <w:vertAlign w:val="superscript"/>
              </w:rPr>
              <w:t>(e)</w:t>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6 450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4 950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965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535</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Alexandra Secondary College</w:t>
            </w:r>
            <w:r>
              <w:t xml:space="preserve"> </w:t>
            </w:r>
            <w:r w:rsidRPr="004F5FC2">
              <w:t>(Alexandra)</w:t>
            </w:r>
            <w:r>
              <w:fldChar w:fldCharType="begin"/>
            </w:r>
            <w:r>
              <w:instrText xml:space="preserve"> XE "</w:instrText>
            </w:r>
            <w:r w:rsidRPr="003A0C87">
              <w:rPr>
                <w:rFonts w:cs="Calibri"/>
              </w:rPr>
              <w:instrText>Alexandra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870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65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717</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88</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2015</w:t>
            </w:r>
            <w:r>
              <w:rPr>
                <w:color w:val="000000"/>
                <w:lang w:eastAsia="en-AU"/>
              </w:rPr>
              <w:noBreakHyphen/>
            </w:r>
            <w:r w:rsidRPr="004F5FC2">
              <w:rPr>
                <w:color w:val="000000"/>
                <w:lang w:eastAsia="en-AU"/>
              </w:rPr>
              <w:t>16</w:t>
            </w:r>
          </w:p>
        </w:tc>
      </w:tr>
      <w:tr w:rsidR="006C5E3A" w:rsidRPr="004F5FC2" w:rsidTr="00A33698">
        <w:tblPrEx>
          <w:tblLook w:val="04A0" w:firstRow="1" w:lastRow="0" w:firstColumn="1" w:lastColumn="0" w:noHBand="0" w:noVBand="1"/>
        </w:tblPrEx>
        <w:trPr>
          <w:cantSplit/>
        </w:trPr>
        <w:tc>
          <w:tcPr>
            <w:tcW w:w="2984" w:type="dxa"/>
            <w:gridSpan w:val="3"/>
            <w:tcBorders>
              <w:top w:val="nil"/>
              <w:left w:val="nil"/>
              <w:bottom w:val="nil"/>
              <w:right w:val="nil"/>
            </w:tcBorders>
            <w:shd w:val="clear" w:color="auto" w:fill="auto"/>
          </w:tcPr>
          <w:p w:rsidR="006C5E3A" w:rsidRPr="004F5FC2" w:rsidRDefault="006C5E3A" w:rsidP="00A33698">
            <w:pPr>
              <w:pStyle w:val="BP4tabletext"/>
            </w:pPr>
            <w:r>
              <w:t xml:space="preserve">Ashburton Primary School </w:t>
            </w:r>
            <w:r w:rsidRPr="00A33698">
              <w:t>(Ashburton)</w:t>
            </w:r>
            <w:r>
              <w:fldChar w:fldCharType="begin"/>
            </w:r>
            <w:r>
              <w:instrText xml:space="preserve"> XE "</w:instrText>
            </w:r>
            <w:r>
              <w:rPr>
                <w:rFonts w:cs="Calibri"/>
              </w:rPr>
              <w:instrText>Ashburton"</w:instrText>
            </w:r>
            <w:r>
              <w:instrText xml:space="preserve"> </w:instrText>
            </w:r>
            <w:r>
              <w:fldChar w:fldCharType="end"/>
            </w:r>
            <w:r>
              <w:t xml:space="preserve"> </w:t>
            </w:r>
            <w:r w:rsidRPr="00A33698">
              <w:rPr>
                <w:vertAlign w:val="superscript"/>
              </w:rPr>
              <w:t>(c)</w:t>
            </w:r>
          </w:p>
        </w:tc>
        <w:tc>
          <w:tcPr>
            <w:tcW w:w="820" w:type="dxa"/>
            <w:tcBorders>
              <w:top w:val="nil"/>
              <w:left w:val="nil"/>
              <w:bottom w:val="nil"/>
              <w:right w:val="nil"/>
            </w:tcBorders>
            <w:shd w:val="clear" w:color="auto" w:fill="auto"/>
            <w:noWrap/>
          </w:tcPr>
          <w:p w:rsidR="006C5E3A" w:rsidRPr="00244172" w:rsidRDefault="006C5E3A" w:rsidP="00A33698">
            <w:pPr>
              <w:pStyle w:val="BP4Figures"/>
              <w:rPr>
                <w:color w:val="000000"/>
                <w:lang w:eastAsia="en-AU"/>
              </w:rPr>
            </w:pPr>
            <w:r w:rsidRPr="007A7C76">
              <w:t>900</w:t>
            </w:r>
          </w:p>
        </w:tc>
        <w:tc>
          <w:tcPr>
            <w:tcW w:w="993" w:type="dxa"/>
            <w:gridSpan w:val="3"/>
            <w:tcBorders>
              <w:top w:val="nil"/>
              <w:left w:val="nil"/>
              <w:bottom w:val="nil"/>
              <w:right w:val="nil"/>
            </w:tcBorders>
            <w:shd w:val="clear" w:color="auto" w:fill="auto"/>
            <w:noWrap/>
          </w:tcPr>
          <w:p w:rsidR="006C5E3A" w:rsidRPr="00244172" w:rsidRDefault="006C5E3A" w:rsidP="00A33698">
            <w:pPr>
              <w:pStyle w:val="BP4Figures"/>
              <w:rPr>
                <w:color w:val="000000"/>
                <w:lang w:eastAsia="en-AU"/>
              </w:rPr>
            </w:pPr>
            <w:r>
              <w:rPr>
                <w:color w:val="000000"/>
                <w:lang w:eastAsia="en-AU"/>
              </w:rPr>
              <w:t>67</w:t>
            </w:r>
          </w:p>
        </w:tc>
        <w:tc>
          <w:tcPr>
            <w:tcW w:w="993" w:type="dxa"/>
            <w:tcBorders>
              <w:top w:val="nil"/>
              <w:left w:val="nil"/>
              <w:bottom w:val="nil"/>
              <w:right w:val="nil"/>
            </w:tcBorders>
            <w:shd w:val="clear" w:color="auto" w:fill="auto"/>
            <w:noWrap/>
          </w:tcPr>
          <w:p w:rsidR="006C5E3A" w:rsidRPr="00244172" w:rsidRDefault="006C5E3A" w:rsidP="00A33698">
            <w:pPr>
              <w:pStyle w:val="BP4Figures"/>
              <w:rPr>
                <w:color w:val="000000"/>
                <w:lang w:eastAsia="en-AU"/>
              </w:rPr>
            </w:pPr>
            <w:r>
              <w:rPr>
                <w:color w:val="000000"/>
                <w:lang w:eastAsia="en-AU"/>
              </w:rPr>
              <w:t>741</w:t>
            </w:r>
          </w:p>
        </w:tc>
        <w:tc>
          <w:tcPr>
            <w:tcW w:w="993" w:type="dxa"/>
            <w:tcBorders>
              <w:top w:val="nil"/>
              <w:left w:val="nil"/>
              <w:bottom w:val="nil"/>
              <w:right w:val="nil"/>
            </w:tcBorders>
            <w:shd w:val="clear" w:color="auto" w:fill="auto"/>
            <w:noWrap/>
          </w:tcPr>
          <w:p w:rsidR="006C5E3A" w:rsidRPr="00244172" w:rsidRDefault="006C5E3A" w:rsidP="00A33698">
            <w:pPr>
              <w:pStyle w:val="BP4Figures"/>
              <w:rPr>
                <w:color w:val="000000"/>
                <w:lang w:eastAsia="en-AU"/>
              </w:rPr>
            </w:pPr>
            <w:r>
              <w:rPr>
                <w:color w:val="000000"/>
                <w:lang w:eastAsia="en-AU"/>
              </w:rPr>
              <w:t>92</w:t>
            </w:r>
          </w:p>
        </w:tc>
        <w:tc>
          <w:tcPr>
            <w:tcW w:w="993" w:type="dxa"/>
            <w:tcBorders>
              <w:top w:val="nil"/>
              <w:left w:val="nil"/>
              <w:bottom w:val="nil"/>
              <w:right w:val="nil"/>
            </w:tcBorders>
            <w:shd w:val="clear" w:color="auto" w:fill="auto"/>
          </w:tcPr>
          <w:p w:rsidR="006C5E3A" w:rsidRDefault="006C5E3A" w:rsidP="00A33698">
            <w:pPr>
              <w:pStyle w:val="BP4Figures"/>
              <w:rPr>
                <w:color w:val="000000"/>
                <w:lang w:eastAsia="en-AU"/>
              </w:rPr>
            </w:pPr>
            <w:r>
              <w:rPr>
                <w:color w:val="000000"/>
                <w:lang w:eastAsia="en-AU"/>
              </w:rPr>
              <w:t xml:space="preserve">qtr 4 </w:t>
            </w:r>
          </w:p>
          <w:p w:rsidR="006C5E3A" w:rsidRPr="00244172" w:rsidRDefault="006C5E3A" w:rsidP="00A33698">
            <w:pPr>
              <w:pStyle w:val="BP4Figures"/>
              <w:rPr>
                <w:color w:val="000000"/>
                <w:lang w:eastAsia="en-AU"/>
              </w:rPr>
            </w:pPr>
            <w:r>
              <w:rPr>
                <w:color w:val="000000"/>
                <w:lang w:eastAsia="en-AU"/>
              </w:rPr>
              <w:t>2017</w:t>
            </w:r>
            <w:r>
              <w:rPr>
                <w:color w:val="000000"/>
                <w:lang w:eastAsia="en-AU"/>
              </w:rPr>
              <w:noBreakHyphen/>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Ashwood Secondary College</w:t>
            </w:r>
            <w:r>
              <w:t xml:space="preserve"> </w:t>
            </w:r>
            <w:r w:rsidRPr="004F5FC2">
              <w:t>(Ashwood)</w:t>
            </w:r>
            <w:r>
              <w:fldChar w:fldCharType="begin"/>
            </w:r>
            <w:r>
              <w:instrText xml:space="preserve"> XE "</w:instrText>
            </w:r>
            <w:r w:rsidRPr="003A0C87">
              <w:rPr>
                <w:rFonts w:cs="Calibri"/>
              </w:rPr>
              <w:instrText>Ashwood</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5 000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107</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1 627</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3 266</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Aspendale Gardens Primary School</w:t>
            </w:r>
            <w:r>
              <w:t xml:space="preserve"> </w:t>
            </w:r>
            <w:r w:rsidRPr="004F5FC2">
              <w:t>(Aspendale Gardens)</w:t>
            </w:r>
            <w:r>
              <w:fldChar w:fldCharType="begin"/>
            </w:r>
            <w:r>
              <w:instrText xml:space="preserve"> XE "</w:instrText>
            </w:r>
            <w:r w:rsidRPr="003A0C87">
              <w:rPr>
                <w:rFonts w:cs="Calibri"/>
              </w:rPr>
              <w:instrText>Aspendale Gardens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1 200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988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154</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Auburn High School (Hawthorn East)</w:t>
            </w:r>
            <w:r>
              <w:fldChar w:fldCharType="begin"/>
            </w:r>
            <w:r>
              <w:instrText xml:space="preserve"> XE "</w:instrText>
            </w:r>
            <w:r w:rsidRPr="003A0C87">
              <w:rPr>
                <w:rFonts w:cs="Calibri"/>
              </w:rPr>
              <w:instrText>Hawthorn East</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607</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26</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253</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328</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Ballarat High School (Ballarat)</w:t>
            </w:r>
            <w:r>
              <w:fldChar w:fldCharType="begin"/>
            </w:r>
            <w:r>
              <w:instrText xml:space="preserve"> XE "</w:instrText>
            </w:r>
            <w:r w:rsidRPr="003A0C87">
              <w:rPr>
                <w:rFonts w:cs="Calibri"/>
              </w:rPr>
              <w:instrText>Ballarat</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7 813</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31</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1 244</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6 538</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2017</w:t>
            </w:r>
            <w:r>
              <w:rPr>
                <w:color w:val="000000"/>
                <w:lang w:eastAsia="en-AU"/>
              </w:rPr>
              <w:noBreakHyphen/>
            </w:r>
            <w:r w:rsidRPr="004F5FC2">
              <w:rPr>
                <w:color w:val="000000"/>
                <w:lang w:eastAsia="en-AU"/>
              </w:rPr>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Barwon Heads Primary School (Barwon</w:t>
            </w:r>
            <w:r>
              <w:t xml:space="preserve"> </w:t>
            </w:r>
            <w:r w:rsidRPr="004F5FC2">
              <w:t>Heads)</w:t>
            </w:r>
            <w:r>
              <w:fldChar w:fldCharType="begin"/>
            </w:r>
            <w:r>
              <w:instrText xml:space="preserve"> XE "</w:instrText>
            </w:r>
            <w:r w:rsidRPr="003A0C87">
              <w:rPr>
                <w:rFonts w:cs="Calibri"/>
              </w:rPr>
              <w:instrText>Barwon Heads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3 400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133</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1 282</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1 985</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Bayswater North Primary School</w:t>
            </w:r>
            <w:r>
              <w:t xml:space="preserve"> </w:t>
            </w:r>
            <w:r w:rsidRPr="004F5FC2">
              <w:t>(Bayswater North)</w:t>
            </w:r>
            <w:r>
              <w:fldChar w:fldCharType="begin"/>
            </w:r>
            <w:r>
              <w:instrText xml:space="preserve"> XE "</w:instrText>
            </w:r>
            <w:r w:rsidRPr="003A0C87">
              <w:rPr>
                <w:rFonts w:cs="Calibri"/>
              </w:rPr>
              <w:instrText>Bayswater North</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2 343</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762</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1 523</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Belvedere Park Primary School</w:t>
            </w:r>
            <w:r>
              <w:t xml:space="preserve"> </w:t>
            </w:r>
            <w:r w:rsidRPr="004F5FC2">
              <w:t>(Seaford)</w:t>
            </w:r>
            <w:r>
              <w:fldChar w:fldCharType="begin"/>
            </w:r>
            <w:r>
              <w:instrText xml:space="preserve"> XE "</w:instrText>
            </w:r>
            <w:r w:rsidRPr="003A0C87">
              <w:rPr>
                <w:rFonts w:cs="Calibri"/>
              </w:rPr>
              <w:instrText>Seaford</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540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44</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445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51</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Benalla P–12 College (Benalla)</w:t>
            </w:r>
            <w:r>
              <w:fldChar w:fldCharType="begin"/>
            </w:r>
            <w:r>
              <w:instrText xml:space="preserve"> XE "</w:instrText>
            </w:r>
            <w:r w:rsidRPr="003A0C87">
              <w:rPr>
                <w:rFonts w:cs="Calibri"/>
              </w:rPr>
              <w:instrText>Benalla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5 000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5 000</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Bonbeach Primary School (Bonbeach)</w:t>
            </w:r>
            <w:r>
              <w:fldChar w:fldCharType="begin"/>
            </w:r>
            <w:r>
              <w:instrText xml:space="preserve"> XE "</w:instrText>
            </w:r>
            <w:r w:rsidRPr="003A0C87">
              <w:rPr>
                <w:rFonts w:cs="Calibri"/>
              </w:rPr>
              <w:instrText>Bonbeach</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340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31</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280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29</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Boronia Heights Primary School</w:t>
            </w:r>
            <w:r>
              <w:t xml:space="preserve"> </w:t>
            </w:r>
            <w:r w:rsidRPr="004F5FC2">
              <w:t>(Boronia)</w:t>
            </w:r>
            <w:r>
              <w:t xml:space="preserve"> </w:t>
            </w:r>
            <w:r w:rsidRPr="00A33698">
              <w:rPr>
                <w:vertAlign w:val="superscript"/>
              </w:rPr>
              <w:t>(e)</w:t>
            </w:r>
            <w:r>
              <w:fldChar w:fldCharType="begin"/>
            </w:r>
            <w:r>
              <w:instrText xml:space="preserve"> XE "</w:instrText>
            </w:r>
            <w:r w:rsidRPr="003A0C87">
              <w:rPr>
                <w:rFonts w:cs="Calibri"/>
              </w:rPr>
              <w:instrText>Boronia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849</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63</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699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87</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Brandon Park Primary School</w:t>
            </w:r>
            <w:r>
              <w:t xml:space="preserve"> </w:t>
            </w:r>
            <w:r w:rsidRPr="004F5FC2">
              <w:t>(Wheelers Hill)</w:t>
            </w:r>
            <w:r>
              <w:fldChar w:fldCharType="begin"/>
            </w:r>
            <w:r>
              <w:instrText xml:space="preserve"> XE "</w:instrText>
            </w:r>
            <w:r w:rsidRPr="003A0C87">
              <w:rPr>
                <w:rFonts w:cs="Calibri"/>
              </w:rPr>
              <w:instrText>Wheelers Hill</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797</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43</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574</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180</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tcPr>
          <w:p w:rsidR="006C5E3A" w:rsidRPr="004F5FC2" w:rsidRDefault="006C5E3A" w:rsidP="00A33698">
            <w:pPr>
              <w:pStyle w:val="BP4tabletext"/>
            </w:pPr>
            <w:r>
              <w:t xml:space="preserve">Briar Hill Primary School </w:t>
            </w:r>
            <w:r w:rsidRPr="00A33698">
              <w:t>(Briar Hill)</w:t>
            </w:r>
            <w:r>
              <w:t xml:space="preserve"> </w:t>
            </w:r>
            <w:r>
              <w:fldChar w:fldCharType="begin"/>
            </w:r>
            <w:r>
              <w:instrText xml:space="preserve"> XE "</w:instrText>
            </w:r>
            <w:r>
              <w:rPr>
                <w:rFonts w:cs="Calibri"/>
              </w:rPr>
              <w:instrText>Briar Hill"</w:instrText>
            </w:r>
            <w:r>
              <w:instrText xml:space="preserve"> </w:instrText>
            </w:r>
            <w:r>
              <w:fldChar w:fldCharType="end"/>
            </w:r>
            <w:r w:rsidRPr="00A33698">
              <w:rPr>
                <w:vertAlign w:val="superscript"/>
              </w:rPr>
              <w:t>(c)</w:t>
            </w:r>
          </w:p>
        </w:tc>
        <w:tc>
          <w:tcPr>
            <w:tcW w:w="994" w:type="dxa"/>
            <w:gridSpan w:val="3"/>
            <w:tcBorders>
              <w:top w:val="nil"/>
              <w:left w:val="nil"/>
              <w:bottom w:val="nil"/>
              <w:right w:val="nil"/>
            </w:tcBorders>
            <w:shd w:val="clear" w:color="auto" w:fill="auto"/>
            <w:noWrap/>
          </w:tcPr>
          <w:p w:rsidR="006C5E3A" w:rsidRPr="00244172" w:rsidRDefault="006C5E3A" w:rsidP="00A33698">
            <w:pPr>
              <w:pStyle w:val="BP4Figures"/>
              <w:rPr>
                <w:color w:val="000000"/>
                <w:lang w:eastAsia="en-AU"/>
              </w:rPr>
            </w:pPr>
            <w:r w:rsidRPr="007A7C76">
              <w:t>493</w:t>
            </w:r>
          </w:p>
        </w:tc>
        <w:tc>
          <w:tcPr>
            <w:tcW w:w="993" w:type="dxa"/>
            <w:gridSpan w:val="3"/>
            <w:tcBorders>
              <w:top w:val="nil"/>
              <w:left w:val="nil"/>
              <w:bottom w:val="nil"/>
              <w:right w:val="nil"/>
            </w:tcBorders>
            <w:shd w:val="clear" w:color="auto" w:fill="auto"/>
            <w:noWrap/>
          </w:tcPr>
          <w:p w:rsidR="006C5E3A" w:rsidRPr="00244172" w:rsidRDefault="006C5E3A" w:rsidP="00A33698">
            <w:pPr>
              <w:pStyle w:val="BP4Figures"/>
              <w:rPr>
                <w:color w:val="000000"/>
                <w:lang w:eastAsia="en-AU"/>
              </w:rPr>
            </w:pPr>
            <w:r>
              <w:rPr>
                <w:color w:val="000000"/>
                <w:lang w:eastAsia="en-AU"/>
              </w:rPr>
              <w:t>41</w:t>
            </w:r>
          </w:p>
        </w:tc>
        <w:tc>
          <w:tcPr>
            <w:tcW w:w="993" w:type="dxa"/>
            <w:tcBorders>
              <w:top w:val="nil"/>
              <w:left w:val="nil"/>
              <w:bottom w:val="nil"/>
              <w:right w:val="nil"/>
            </w:tcBorders>
            <w:shd w:val="clear" w:color="auto" w:fill="auto"/>
            <w:noWrap/>
          </w:tcPr>
          <w:p w:rsidR="006C5E3A" w:rsidRPr="00244172" w:rsidRDefault="006C5E3A" w:rsidP="00A33698">
            <w:pPr>
              <w:pStyle w:val="BP4Figures"/>
              <w:rPr>
                <w:color w:val="000000"/>
                <w:lang w:eastAsia="en-AU"/>
              </w:rPr>
            </w:pPr>
            <w:r>
              <w:rPr>
                <w:color w:val="000000"/>
                <w:lang w:eastAsia="en-AU"/>
              </w:rPr>
              <w:t>406</w:t>
            </w:r>
          </w:p>
        </w:tc>
        <w:tc>
          <w:tcPr>
            <w:tcW w:w="993" w:type="dxa"/>
            <w:tcBorders>
              <w:top w:val="nil"/>
              <w:left w:val="nil"/>
              <w:bottom w:val="nil"/>
              <w:right w:val="nil"/>
            </w:tcBorders>
            <w:shd w:val="clear" w:color="auto" w:fill="auto"/>
            <w:noWrap/>
          </w:tcPr>
          <w:p w:rsidR="006C5E3A" w:rsidRPr="00244172" w:rsidRDefault="006C5E3A" w:rsidP="00A33698">
            <w:pPr>
              <w:pStyle w:val="BP4Figures"/>
              <w:rPr>
                <w:color w:val="000000"/>
                <w:lang w:eastAsia="en-AU"/>
              </w:rPr>
            </w:pPr>
            <w:r>
              <w:rPr>
                <w:color w:val="000000"/>
                <w:lang w:eastAsia="en-AU"/>
              </w:rPr>
              <w:t>46</w:t>
            </w:r>
          </w:p>
        </w:tc>
        <w:tc>
          <w:tcPr>
            <w:tcW w:w="993" w:type="dxa"/>
            <w:tcBorders>
              <w:top w:val="nil"/>
              <w:left w:val="nil"/>
              <w:bottom w:val="nil"/>
              <w:right w:val="nil"/>
            </w:tcBorders>
            <w:shd w:val="clear" w:color="auto" w:fill="auto"/>
          </w:tcPr>
          <w:p w:rsidR="006C5E3A" w:rsidRPr="000418A8" w:rsidRDefault="006C5E3A" w:rsidP="00A33698">
            <w:pPr>
              <w:pStyle w:val="BP4Figures"/>
              <w:rPr>
                <w:color w:val="000000"/>
                <w:lang w:eastAsia="en-AU"/>
              </w:rPr>
            </w:pPr>
            <w:r w:rsidRPr="000418A8">
              <w:rPr>
                <w:color w:val="000000"/>
                <w:lang w:eastAsia="en-AU"/>
              </w:rPr>
              <w:t xml:space="preserve">qtr 4 </w:t>
            </w:r>
          </w:p>
          <w:p w:rsidR="006C5E3A" w:rsidRPr="00244172" w:rsidRDefault="006C5E3A" w:rsidP="00A33698">
            <w:pPr>
              <w:pStyle w:val="BP4Figures"/>
              <w:rPr>
                <w:color w:val="000000"/>
                <w:lang w:eastAsia="en-AU"/>
              </w:rPr>
            </w:pPr>
            <w:r w:rsidRPr="000418A8">
              <w:rPr>
                <w:color w:val="000000"/>
                <w:lang w:eastAsia="en-AU"/>
              </w:rPr>
              <w:t>2017</w:t>
            </w:r>
            <w:r>
              <w:rPr>
                <w:color w:val="000000"/>
                <w:lang w:eastAsia="en-AU"/>
              </w:rPr>
              <w:noBreakHyphen/>
            </w:r>
            <w:r w:rsidRPr="000418A8">
              <w:rPr>
                <w:color w:val="000000"/>
                <w:lang w:eastAsia="en-AU"/>
              </w:rPr>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Brighton Secondary College (Brighton</w:t>
            </w:r>
            <w:r>
              <w:t xml:space="preserve"> </w:t>
            </w:r>
            <w:r w:rsidRPr="004F5FC2">
              <w:t>East)</w:t>
            </w:r>
            <w:r>
              <w:fldChar w:fldCharType="begin"/>
            </w:r>
            <w:r>
              <w:instrText xml:space="preserve"> XE "</w:instrText>
            </w:r>
            <w:r w:rsidRPr="003A0C87">
              <w:rPr>
                <w:rFonts w:cs="Calibri"/>
              </w:rPr>
              <w:instrText>Brighton East</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8 000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293</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2 102</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5 605</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2017</w:t>
            </w:r>
            <w:r>
              <w:rPr>
                <w:color w:val="000000"/>
                <w:lang w:eastAsia="en-AU"/>
              </w:rPr>
              <w:noBreakHyphen/>
            </w:r>
            <w:r w:rsidRPr="004F5FC2">
              <w:rPr>
                <w:color w:val="000000"/>
                <w:lang w:eastAsia="en-AU"/>
              </w:rPr>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Burwood Heights Primary School</w:t>
            </w:r>
            <w:r>
              <w:t xml:space="preserve"> </w:t>
            </w:r>
            <w:r w:rsidRPr="004F5FC2">
              <w:t>(Burwood East)</w:t>
            </w:r>
            <w:r>
              <w:fldChar w:fldCharType="begin"/>
            </w:r>
            <w:r>
              <w:instrText xml:space="preserve"> XE "</w:instrText>
            </w:r>
            <w:r w:rsidRPr="003A0C87">
              <w:rPr>
                <w:rFonts w:cs="Calibri"/>
              </w:rPr>
              <w:instrText>Burwood East</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16</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74</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10</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tcPr>
          <w:p w:rsidR="006C5E3A" w:rsidRPr="004F5FC2" w:rsidRDefault="006C5E3A" w:rsidP="00A33698">
            <w:pPr>
              <w:pStyle w:val="BP4tabletext"/>
            </w:pPr>
            <w:r>
              <w:t xml:space="preserve">Camberwell Primary School </w:t>
            </w:r>
            <w:r w:rsidRPr="00A33698">
              <w:t>(Camberwell)</w:t>
            </w:r>
            <w:r>
              <w:t xml:space="preserve"> </w:t>
            </w:r>
            <w:r>
              <w:fldChar w:fldCharType="begin"/>
            </w:r>
            <w:r>
              <w:instrText xml:space="preserve"> XE "</w:instrText>
            </w:r>
            <w:r>
              <w:rPr>
                <w:rFonts w:cs="Calibri"/>
              </w:rPr>
              <w:instrText>Camberwell"</w:instrText>
            </w:r>
            <w:r>
              <w:instrText xml:space="preserve"> </w:instrText>
            </w:r>
            <w:r>
              <w:fldChar w:fldCharType="end"/>
            </w:r>
            <w:r w:rsidRPr="00A33698">
              <w:rPr>
                <w:vertAlign w:val="superscript"/>
              </w:rPr>
              <w:t>(c)</w:t>
            </w:r>
          </w:p>
        </w:tc>
        <w:tc>
          <w:tcPr>
            <w:tcW w:w="994" w:type="dxa"/>
            <w:gridSpan w:val="3"/>
            <w:tcBorders>
              <w:top w:val="nil"/>
              <w:left w:val="nil"/>
              <w:bottom w:val="nil"/>
              <w:right w:val="nil"/>
            </w:tcBorders>
            <w:shd w:val="clear" w:color="auto" w:fill="auto"/>
            <w:noWrap/>
          </w:tcPr>
          <w:p w:rsidR="006C5E3A" w:rsidRPr="00244172" w:rsidRDefault="006C5E3A" w:rsidP="00A33698">
            <w:pPr>
              <w:pStyle w:val="BP4Figures"/>
              <w:rPr>
                <w:color w:val="000000"/>
                <w:lang w:eastAsia="en-AU"/>
              </w:rPr>
            </w:pPr>
            <w:r w:rsidRPr="007A7C76">
              <w:t>923</w:t>
            </w:r>
          </w:p>
        </w:tc>
        <w:tc>
          <w:tcPr>
            <w:tcW w:w="993" w:type="dxa"/>
            <w:gridSpan w:val="3"/>
            <w:tcBorders>
              <w:top w:val="nil"/>
              <w:left w:val="nil"/>
              <w:bottom w:val="nil"/>
              <w:right w:val="nil"/>
            </w:tcBorders>
            <w:shd w:val="clear" w:color="auto" w:fill="auto"/>
            <w:noWrap/>
          </w:tcPr>
          <w:p w:rsidR="006C5E3A" w:rsidRPr="00244172" w:rsidRDefault="006C5E3A" w:rsidP="00A33698">
            <w:pPr>
              <w:pStyle w:val="BP4Figures"/>
              <w:rPr>
                <w:color w:val="000000"/>
                <w:lang w:eastAsia="en-AU"/>
              </w:rPr>
            </w:pPr>
            <w:r w:rsidRPr="00E24BBB">
              <w:t>12</w:t>
            </w:r>
          </w:p>
        </w:tc>
        <w:tc>
          <w:tcPr>
            <w:tcW w:w="993" w:type="dxa"/>
            <w:tcBorders>
              <w:top w:val="nil"/>
              <w:left w:val="nil"/>
              <w:bottom w:val="nil"/>
              <w:right w:val="nil"/>
            </w:tcBorders>
            <w:shd w:val="clear" w:color="auto" w:fill="auto"/>
            <w:noWrap/>
          </w:tcPr>
          <w:p w:rsidR="006C5E3A" w:rsidRPr="00244172" w:rsidRDefault="006C5E3A" w:rsidP="00A33698">
            <w:pPr>
              <w:pStyle w:val="BP4Figures"/>
              <w:rPr>
                <w:color w:val="000000"/>
                <w:lang w:eastAsia="en-AU"/>
              </w:rPr>
            </w:pPr>
            <w:r w:rsidRPr="00E24BBB">
              <w:t>730</w:t>
            </w:r>
          </w:p>
        </w:tc>
        <w:tc>
          <w:tcPr>
            <w:tcW w:w="993" w:type="dxa"/>
            <w:tcBorders>
              <w:top w:val="nil"/>
              <w:left w:val="nil"/>
              <w:bottom w:val="nil"/>
              <w:right w:val="nil"/>
            </w:tcBorders>
            <w:shd w:val="clear" w:color="auto" w:fill="auto"/>
            <w:noWrap/>
          </w:tcPr>
          <w:p w:rsidR="006C5E3A" w:rsidRPr="00244172" w:rsidRDefault="006C5E3A" w:rsidP="00A33698">
            <w:pPr>
              <w:pStyle w:val="BP4Figures"/>
              <w:rPr>
                <w:color w:val="000000"/>
                <w:lang w:eastAsia="en-AU"/>
              </w:rPr>
            </w:pPr>
            <w:r w:rsidRPr="00E24BBB">
              <w:t>181</w:t>
            </w:r>
          </w:p>
        </w:tc>
        <w:tc>
          <w:tcPr>
            <w:tcW w:w="993" w:type="dxa"/>
            <w:tcBorders>
              <w:top w:val="nil"/>
              <w:left w:val="nil"/>
              <w:bottom w:val="nil"/>
              <w:right w:val="nil"/>
            </w:tcBorders>
            <w:shd w:val="clear" w:color="auto" w:fill="auto"/>
          </w:tcPr>
          <w:p w:rsidR="006C5E3A" w:rsidRPr="000418A8" w:rsidRDefault="006C5E3A" w:rsidP="00A33698">
            <w:pPr>
              <w:pStyle w:val="BP4Figures"/>
              <w:rPr>
                <w:color w:val="000000"/>
                <w:lang w:eastAsia="en-AU"/>
              </w:rPr>
            </w:pPr>
            <w:r w:rsidRPr="000418A8">
              <w:rPr>
                <w:color w:val="000000"/>
                <w:lang w:eastAsia="en-AU"/>
              </w:rPr>
              <w:t xml:space="preserve">qtr 4 </w:t>
            </w:r>
          </w:p>
          <w:p w:rsidR="006C5E3A" w:rsidRPr="00244172" w:rsidRDefault="006C5E3A" w:rsidP="00A33698">
            <w:pPr>
              <w:pStyle w:val="BP4Figures"/>
              <w:rPr>
                <w:color w:val="000000"/>
                <w:lang w:eastAsia="en-AU"/>
              </w:rPr>
            </w:pPr>
            <w:r w:rsidRPr="000418A8">
              <w:rPr>
                <w:color w:val="000000"/>
                <w:lang w:eastAsia="en-AU"/>
              </w:rPr>
              <w:t>2017</w:t>
            </w:r>
            <w:r>
              <w:rPr>
                <w:color w:val="000000"/>
                <w:lang w:eastAsia="en-AU"/>
              </w:rPr>
              <w:noBreakHyphen/>
            </w:r>
            <w:r w:rsidRPr="000418A8">
              <w:rPr>
                <w:color w:val="000000"/>
                <w:lang w:eastAsia="en-AU"/>
              </w:rPr>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Castlemaine Secondary College</w:t>
            </w:r>
            <w:r>
              <w:t xml:space="preserve"> </w:t>
            </w:r>
            <w:r w:rsidRPr="004F5FC2">
              <w:t>(</w:t>
            </w:r>
            <w:r>
              <w:t>stage </w:t>
            </w:r>
            <w:r w:rsidRPr="004F5FC2">
              <w:t>2) (Castlemaine)</w:t>
            </w:r>
            <w:r>
              <w:t xml:space="preserve"> </w:t>
            </w:r>
            <w:r w:rsidRPr="002D0BB3">
              <w:rPr>
                <w:vertAlign w:val="superscript"/>
              </w:rPr>
              <w:t>(e)</w:t>
            </w:r>
            <w:r>
              <w:fldChar w:fldCharType="begin"/>
            </w:r>
            <w:r>
              <w:instrText xml:space="preserve"> XE "</w:instrText>
            </w:r>
            <w:r w:rsidRPr="003A0C87">
              <w:rPr>
                <w:rFonts w:cs="Calibri"/>
              </w:rPr>
              <w:instrText>Castlemaine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5 500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116</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1 789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3 595</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Charlton College (Charlton)</w:t>
            </w:r>
            <w:r>
              <w:fldChar w:fldCharType="begin"/>
            </w:r>
            <w:r>
              <w:instrText xml:space="preserve"> XE "</w:instrText>
            </w:r>
            <w:r w:rsidRPr="003A0C87">
              <w:rPr>
                <w:rFonts w:cs="Calibri"/>
              </w:rPr>
              <w:instrText>Charlton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560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336</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199</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tcPr>
          <w:p w:rsidR="006C5E3A" w:rsidRPr="004F5FC2" w:rsidRDefault="006C5E3A" w:rsidP="00A33698">
            <w:pPr>
              <w:pStyle w:val="BP4tabletext"/>
            </w:pPr>
            <w:r>
              <w:lastRenderedPageBreak/>
              <w:t xml:space="preserve">Chelsea Primary School </w:t>
            </w:r>
            <w:r w:rsidRPr="00A33698">
              <w:t>(Chelsea)</w:t>
            </w:r>
            <w:r>
              <w:fldChar w:fldCharType="begin"/>
            </w:r>
            <w:r>
              <w:instrText xml:space="preserve"> XE "</w:instrText>
            </w:r>
            <w:r>
              <w:rPr>
                <w:rFonts w:cs="Calibri"/>
              </w:rPr>
              <w:instrText>Chelsea"</w:instrText>
            </w:r>
            <w:r>
              <w:instrText xml:space="preserve"> </w:instrText>
            </w:r>
            <w:r>
              <w:fldChar w:fldCharType="end"/>
            </w:r>
            <w:r>
              <w:t xml:space="preserve"> </w:t>
            </w:r>
            <w:r w:rsidRPr="00A33698">
              <w:rPr>
                <w:vertAlign w:val="superscript"/>
              </w:rPr>
              <w:t>(c)</w:t>
            </w:r>
          </w:p>
        </w:tc>
        <w:tc>
          <w:tcPr>
            <w:tcW w:w="994" w:type="dxa"/>
            <w:gridSpan w:val="3"/>
            <w:tcBorders>
              <w:top w:val="nil"/>
              <w:left w:val="nil"/>
              <w:bottom w:val="nil"/>
              <w:right w:val="nil"/>
            </w:tcBorders>
            <w:shd w:val="clear" w:color="auto" w:fill="auto"/>
            <w:noWrap/>
          </w:tcPr>
          <w:p w:rsidR="006C5E3A" w:rsidRPr="00244172" w:rsidRDefault="006C5E3A" w:rsidP="00A33698">
            <w:pPr>
              <w:pStyle w:val="BP4Figures"/>
              <w:rPr>
                <w:color w:val="000000"/>
                <w:lang w:eastAsia="en-AU"/>
              </w:rPr>
            </w:pPr>
            <w:r w:rsidRPr="007A7C76">
              <w:t>392</w:t>
            </w:r>
          </w:p>
        </w:tc>
        <w:tc>
          <w:tcPr>
            <w:tcW w:w="993" w:type="dxa"/>
            <w:gridSpan w:val="3"/>
            <w:tcBorders>
              <w:top w:val="nil"/>
              <w:left w:val="nil"/>
              <w:bottom w:val="nil"/>
              <w:right w:val="nil"/>
            </w:tcBorders>
            <w:shd w:val="clear" w:color="auto" w:fill="auto"/>
            <w:noWrap/>
          </w:tcPr>
          <w:p w:rsidR="006C5E3A" w:rsidRPr="00244172" w:rsidRDefault="006C5E3A" w:rsidP="00A33698">
            <w:pPr>
              <w:pStyle w:val="BP4Figures"/>
              <w:rPr>
                <w:color w:val="000000"/>
                <w:lang w:eastAsia="en-AU"/>
              </w:rPr>
            </w:pPr>
            <w:r w:rsidRPr="00E24BBB">
              <w:t>35</w:t>
            </w:r>
          </w:p>
        </w:tc>
        <w:tc>
          <w:tcPr>
            <w:tcW w:w="993" w:type="dxa"/>
            <w:tcBorders>
              <w:top w:val="nil"/>
              <w:left w:val="nil"/>
              <w:bottom w:val="nil"/>
              <w:right w:val="nil"/>
            </w:tcBorders>
            <w:shd w:val="clear" w:color="auto" w:fill="auto"/>
            <w:noWrap/>
          </w:tcPr>
          <w:p w:rsidR="006C5E3A" w:rsidRPr="00244172" w:rsidRDefault="006C5E3A" w:rsidP="00A33698">
            <w:pPr>
              <w:pStyle w:val="BP4Figures"/>
              <w:rPr>
                <w:color w:val="000000"/>
                <w:lang w:eastAsia="en-AU"/>
              </w:rPr>
            </w:pPr>
            <w:r w:rsidRPr="00E24BBB">
              <w:t>323</w:t>
            </w:r>
          </w:p>
        </w:tc>
        <w:tc>
          <w:tcPr>
            <w:tcW w:w="993" w:type="dxa"/>
            <w:tcBorders>
              <w:top w:val="nil"/>
              <w:left w:val="nil"/>
              <w:bottom w:val="nil"/>
              <w:right w:val="nil"/>
            </w:tcBorders>
            <w:shd w:val="clear" w:color="auto" w:fill="auto"/>
            <w:noWrap/>
          </w:tcPr>
          <w:p w:rsidR="006C5E3A" w:rsidRPr="00244172" w:rsidRDefault="006C5E3A" w:rsidP="00A33698">
            <w:pPr>
              <w:pStyle w:val="BP4Figures"/>
              <w:rPr>
                <w:color w:val="000000"/>
                <w:lang w:eastAsia="en-AU"/>
              </w:rPr>
            </w:pPr>
            <w:r w:rsidRPr="00E24BBB">
              <w:t>34</w:t>
            </w:r>
          </w:p>
        </w:tc>
        <w:tc>
          <w:tcPr>
            <w:tcW w:w="993" w:type="dxa"/>
            <w:tcBorders>
              <w:top w:val="nil"/>
              <w:left w:val="nil"/>
              <w:bottom w:val="nil"/>
              <w:right w:val="nil"/>
            </w:tcBorders>
            <w:shd w:val="clear" w:color="auto" w:fill="auto"/>
          </w:tcPr>
          <w:p w:rsidR="006C5E3A" w:rsidRPr="000418A8" w:rsidRDefault="006C5E3A" w:rsidP="00A33698">
            <w:pPr>
              <w:pStyle w:val="BP4Figures"/>
              <w:rPr>
                <w:color w:val="000000"/>
                <w:lang w:eastAsia="en-AU"/>
              </w:rPr>
            </w:pPr>
            <w:r w:rsidRPr="000418A8">
              <w:rPr>
                <w:color w:val="000000"/>
                <w:lang w:eastAsia="en-AU"/>
              </w:rPr>
              <w:t xml:space="preserve">qtr 4 </w:t>
            </w:r>
          </w:p>
          <w:p w:rsidR="006C5E3A" w:rsidRPr="00244172" w:rsidRDefault="006C5E3A" w:rsidP="00A33698">
            <w:pPr>
              <w:pStyle w:val="BP4Figures"/>
              <w:rPr>
                <w:color w:val="000000"/>
                <w:lang w:eastAsia="en-AU"/>
              </w:rPr>
            </w:pPr>
            <w:r w:rsidRPr="000418A8">
              <w:rPr>
                <w:color w:val="000000"/>
                <w:lang w:eastAsia="en-AU"/>
              </w:rPr>
              <w:t>2017</w:t>
            </w:r>
            <w:r>
              <w:rPr>
                <w:color w:val="000000"/>
                <w:lang w:eastAsia="en-AU"/>
              </w:rPr>
              <w:noBreakHyphen/>
            </w:r>
            <w:r w:rsidRPr="000418A8">
              <w:rPr>
                <w:color w:val="000000"/>
                <w:lang w:eastAsia="en-AU"/>
              </w:rPr>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Clifton Springs Primary School (Clifton</w:t>
            </w:r>
            <w:r>
              <w:t xml:space="preserve"> </w:t>
            </w:r>
            <w:r w:rsidRPr="004F5FC2">
              <w:t>Springs)</w:t>
            </w:r>
            <w:r>
              <w:fldChar w:fldCharType="begin"/>
            </w:r>
            <w:r>
              <w:instrText xml:space="preserve"> XE "</w:instrText>
            </w:r>
            <w:r w:rsidRPr="003A0C87">
              <w:rPr>
                <w:rFonts w:cs="Calibri"/>
              </w:rPr>
              <w:instrText>Clifton Springs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1 100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358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707</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Coatesville Primary School (Bentleigh</w:t>
            </w:r>
            <w:r>
              <w:t xml:space="preserve"> </w:t>
            </w:r>
            <w:r w:rsidRPr="004F5FC2">
              <w:t>East)</w:t>
            </w:r>
            <w:r>
              <w:fldChar w:fldCharType="begin"/>
            </w:r>
            <w:r>
              <w:instrText xml:space="preserve"> XE "</w:instrText>
            </w:r>
            <w:r w:rsidRPr="003A0C87">
              <w:rPr>
                <w:rFonts w:cs="Calibri"/>
              </w:rPr>
              <w:instrText>Bentleigh East</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7 800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2 437</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3 629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1 734</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Coburg Senior High School (Coburg)</w:t>
            </w:r>
            <w:r>
              <w:fldChar w:fldCharType="begin"/>
            </w:r>
            <w:r>
              <w:instrText xml:space="preserve"> XE "</w:instrText>
            </w:r>
            <w:r w:rsidRPr="003A0C87">
              <w:rPr>
                <w:rFonts w:cs="Calibri"/>
              </w:rPr>
              <w:instrText>Coburg</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3 500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3 149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134</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217</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3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Cranbourne West Primary School</w:t>
            </w:r>
            <w:r>
              <w:t xml:space="preserve"> </w:t>
            </w:r>
            <w:r w:rsidRPr="004F5FC2">
              <w:t>(Cranbourne)</w:t>
            </w:r>
            <w:r>
              <w:fldChar w:fldCharType="begin"/>
            </w:r>
            <w:r>
              <w:instrText xml:space="preserve"> XE "</w:instrText>
            </w:r>
            <w:r w:rsidRPr="003A0C87">
              <w:rPr>
                <w:rFonts w:cs="Calibri"/>
              </w:rPr>
              <w:instrText>Cranbourne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940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69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774</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97</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Doreen Secondary College – new</w:t>
            </w:r>
            <w:r>
              <w:t xml:space="preserve"> </w:t>
            </w:r>
            <w:r w:rsidRPr="004F5FC2">
              <w:t>school (</w:t>
            </w:r>
            <w:r>
              <w:t>stage </w:t>
            </w:r>
            <w:r w:rsidRPr="004F5FC2">
              <w:t>2) (Doreen)</w:t>
            </w:r>
            <w:r>
              <w:t xml:space="preserve"> </w:t>
            </w:r>
            <w:r w:rsidRPr="00A33698">
              <w:rPr>
                <w:vertAlign w:val="superscript"/>
              </w:rPr>
              <w:t>(e)</w:t>
            </w:r>
            <w:r>
              <w:fldChar w:fldCharType="begin"/>
            </w:r>
            <w:r>
              <w:instrText xml:space="preserve"> XE "</w:instrText>
            </w:r>
            <w:r w:rsidRPr="003A0C87">
              <w:rPr>
                <w:rFonts w:cs="Calibri"/>
              </w:rPr>
              <w:instrText>Doreen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12 000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1 859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7 804</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2 337</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1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Eaglehawk Primary School (Eaglehawk)</w:t>
            </w:r>
            <w:r>
              <w:fldChar w:fldCharType="begin"/>
            </w:r>
            <w:r>
              <w:instrText xml:space="preserve"> XE "</w:instrText>
            </w:r>
            <w:r w:rsidRPr="003A0C87">
              <w:rPr>
                <w:rFonts w:cs="Calibri"/>
              </w:rPr>
              <w:instrText>Eaglehawk</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1 592</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44</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518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1 030</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Eastwood Primary School (</w:t>
            </w:r>
            <w:r>
              <w:t>stage </w:t>
            </w:r>
            <w:r w:rsidRPr="004F5FC2">
              <w:t>2)</w:t>
            </w:r>
            <w:r>
              <w:t xml:space="preserve"> </w:t>
            </w:r>
            <w:r w:rsidRPr="004F5FC2">
              <w:t>(Ringwood East)</w:t>
            </w:r>
            <w:r>
              <w:fldChar w:fldCharType="begin"/>
            </w:r>
            <w:r>
              <w:instrText xml:space="preserve"> XE "</w:instrText>
            </w:r>
            <w:r w:rsidRPr="003A0C87">
              <w:rPr>
                <w:rFonts w:cs="Calibri"/>
              </w:rPr>
              <w:instrText>Ringwood East</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4 300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1 325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2 647</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328</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3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Eltham High School (Eltham)</w:t>
            </w:r>
            <w:r>
              <w:fldChar w:fldCharType="begin"/>
            </w:r>
            <w:r>
              <w:instrText xml:space="preserve"> XE "</w:instrText>
            </w:r>
            <w:r w:rsidRPr="003A0C87">
              <w:rPr>
                <w:rFonts w:cs="Calibri"/>
              </w:rPr>
              <w:instrText>Eltham</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2 600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63</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1 023</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1 514</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Essendon Primary School (Essendon)</w:t>
            </w:r>
            <w:r>
              <w:fldChar w:fldCharType="begin"/>
            </w:r>
            <w:r>
              <w:instrText xml:space="preserve"> XE "</w:instrText>
            </w:r>
            <w:r w:rsidRPr="003A0C87">
              <w:rPr>
                <w:rFonts w:cs="Calibri"/>
              </w:rPr>
              <w:instrText>Essendon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4 979</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106</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1 620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3 253</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Forest Hill College (Burwood East)</w:t>
            </w:r>
            <w:r>
              <w:fldChar w:fldCharType="begin"/>
            </w:r>
            <w:r>
              <w:instrText xml:space="preserve"> XE "</w:instrText>
            </w:r>
            <w:r w:rsidRPr="003A0C87">
              <w:rPr>
                <w:rFonts w:cs="Calibri"/>
              </w:rPr>
              <w:instrText>Burwood East</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2 100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54</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683</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1 363</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Frankston High School (Frankston)</w:t>
            </w:r>
            <w:r>
              <w:fldChar w:fldCharType="begin"/>
            </w:r>
            <w:r>
              <w:instrText xml:space="preserve"> XE "</w:instrText>
            </w:r>
            <w:r w:rsidRPr="003A0C87">
              <w:rPr>
                <w:rFonts w:cs="Calibri"/>
              </w:rPr>
              <w:instrText>Frankston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8 500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32</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1 354</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7 114</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2017</w:t>
            </w:r>
            <w:r>
              <w:rPr>
                <w:color w:val="000000"/>
                <w:lang w:eastAsia="en-AU"/>
              </w:rPr>
              <w:noBreakHyphen/>
            </w:r>
            <w:r w:rsidRPr="004F5FC2">
              <w:rPr>
                <w:color w:val="000000"/>
                <w:lang w:eastAsia="en-AU"/>
              </w:rPr>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Frankston Special Developmental</w:t>
            </w:r>
            <w:r>
              <w:t xml:space="preserve"> </w:t>
            </w:r>
            <w:r w:rsidRPr="004F5FC2">
              <w:t>School (Frankston)</w:t>
            </w:r>
            <w:r>
              <w:fldChar w:fldCharType="begin"/>
            </w:r>
            <w:r>
              <w:instrText xml:space="preserve"> XE "</w:instrText>
            </w:r>
            <w:r w:rsidRPr="003A0C87">
              <w:rPr>
                <w:rFonts w:cs="Calibri"/>
              </w:rPr>
              <w:instrText>Frankston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2 500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61</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813</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1 626</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Geelong High School (East Geelong)</w:t>
            </w:r>
            <w:r w:rsidRPr="002D0BB3">
              <w:rPr>
                <w:vertAlign w:val="superscript"/>
              </w:rPr>
              <w:t xml:space="preserve"> (e)</w:t>
            </w:r>
            <w:r>
              <w:fldChar w:fldCharType="begin"/>
            </w:r>
            <w:r>
              <w:instrText xml:space="preserve"> XE "</w:instrText>
            </w:r>
            <w:r w:rsidRPr="003A0C87">
              <w:rPr>
                <w:rFonts w:cs="Calibri"/>
              </w:rPr>
              <w:instrText>East Geelong</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8 500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171</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1 308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7 021</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2017</w:t>
            </w:r>
            <w:r>
              <w:rPr>
                <w:color w:val="000000"/>
                <w:lang w:eastAsia="en-AU"/>
              </w:rPr>
              <w:noBreakHyphen/>
            </w:r>
            <w:r w:rsidRPr="004F5FC2">
              <w:rPr>
                <w:color w:val="000000"/>
                <w:lang w:eastAsia="en-AU"/>
              </w:rPr>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Gisborne Secondary College –</w:t>
            </w:r>
            <w:r>
              <w:t xml:space="preserve"> </w:t>
            </w:r>
            <w:r w:rsidRPr="004F5FC2">
              <w:t>modernisation – refurbishment and</w:t>
            </w:r>
            <w:r>
              <w:t xml:space="preserve"> </w:t>
            </w:r>
            <w:r w:rsidRPr="004F5FC2">
              <w:t>enhancement of school facilities</w:t>
            </w:r>
            <w:r>
              <w:t xml:space="preserve"> </w:t>
            </w:r>
            <w:r w:rsidRPr="004F5FC2">
              <w:t>(Gisborne)</w:t>
            </w:r>
            <w:r>
              <w:fldChar w:fldCharType="begin"/>
            </w:r>
            <w:r>
              <w:instrText xml:space="preserve"> XE "</w:instrText>
            </w:r>
            <w:r w:rsidRPr="003A0C87">
              <w:rPr>
                <w:rFonts w:cs="Calibri"/>
              </w:rPr>
              <w:instrText>Gisborne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3 500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2 890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610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1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Glen Huntly Primary School (Glen</w:t>
            </w:r>
            <w:r>
              <w:t xml:space="preserve"> </w:t>
            </w:r>
            <w:r w:rsidRPr="004F5FC2">
              <w:t>Huntly)</w:t>
            </w:r>
            <w:r>
              <w:fldChar w:fldCharType="begin"/>
            </w:r>
            <w:r>
              <w:instrText xml:space="preserve"> XE "</w:instrText>
            </w:r>
            <w:r w:rsidRPr="003A0C87">
              <w:rPr>
                <w:rFonts w:cs="Calibri"/>
              </w:rPr>
              <w:instrText>Glen Huntly</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390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321</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34</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Horsham College (Horsham)</w:t>
            </w:r>
            <w:r>
              <w:fldChar w:fldCharType="begin"/>
            </w:r>
            <w:r>
              <w:instrText xml:space="preserve"> XE "</w:instrText>
            </w:r>
            <w:r w:rsidRPr="003A0C87">
              <w:rPr>
                <w:rFonts w:cs="Calibri"/>
              </w:rPr>
              <w:instrText>Horsham</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10 000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199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2 337</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7 464</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2017</w:t>
            </w:r>
            <w:r>
              <w:rPr>
                <w:color w:val="000000"/>
                <w:lang w:eastAsia="en-AU"/>
              </w:rPr>
              <w:noBreakHyphen/>
            </w:r>
            <w:r w:rsidRPr="004F5FC2">
              <w:rPr>
                <w:color w:val="000000"/>
                <w:lang w:eastAsia="en-AU"/>
              </w:rPr>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Kananook Primary School (Seaford)</w:t>
            </w:r>
            <w:r>
              <w:fldChar w:fldCharType="begin"/>
            </w:r>
            <w:r>
              <w:instrText xml:space="preserve"> XE "</w:instrText>
            </w:r>
            <w:r w:rsidRPr="003A0C87">
              <w:rPr>
                <w:rFonts w:cs="Calibri"/>
              </w:rPr>
              <w:instrText>Seaford</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247</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24</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3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Kerang Technical High School (Kerang)</w:t>
            </w:r>
            <w:r>
              <w:fldChar w:fldCharType="begin"/>
            </w:r>
            <w:r>
              <w:instrText xml:space="preserve"> XE "</w:instrText>
            </w:r>
            <w:r w:rsidRPr="003A0C87">
              <w:rPr>
                <w:rFonts w:cs="Calibri"/>
              </w:rPr>
              <w:instrText>Kerang</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2 800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66</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911</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1 823</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Kinglake Primary School (Kinglake)</w:t>
            </w:r>
            <w:r>
              <w:fldChar w:fldCharType="begin"/>
            </w:r>
            <w:r>
              <w:instrText xml:space="preserve"> XE "</w:instrText>
            </w:r>
            <w:r w:rsidRPr="003A0C87">
              <w:rPr>
                <w:rFonts w:cs="Calibri"/>
              </w:rPr>
              <w:instrText>Kinglake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109</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17</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82</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10</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2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Koonung Secondary College (Mont</w:t>
            </w:r>
            <w:r>
              <w:t xml:space="preserve"> </w:t>
            </w:r>
            <w:r w:rsidRPr="004F5FC2">
              <w:t>Albert North)</w:t>
            </w:r>
            <w:r>
              <w:fldChar w:fldCharType="begin"/>
            </w:r>
            <w:r>
              <w:instrText xml:space="preserve"> XE "</w:instrText>
            </w:r>
            <w:r w:rsidRPr="003A0C87">
              <w:rPr>
                <w:rFonts w:cs="Calibri"/>
              </w:rPr>
              <w:instrText>Mont Albert North</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1 200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17</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246</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937</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Korumburra Secondary College</w:t>
            </w:r>
            <w:r>
              <w:t xml:space="preserve"> </w:t>
            </w:r>
            <w:r w:rsidRPr="004F5FC2">
              <w:t>(Korumburra)</w:t>
            </w:r>
            <w:r>
              <w:fldChar w:fldCharType="begin"/>
            </w:r>
            <w:r>
              <w:instrText xml:space="preserve"> XE "</w:instrText>
            </w:r>
            <w:r w:rsidRPr="003A0C87">
              <w:rPr>
                <w:rFonts w:cs="Calibri"/>
              </w:rPr>
              <w:instrText>Korumburra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5 581</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117</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1 509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3 955</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F92A67">
            <w:pPr>
              <w:pStyle w:val="BP4tabletext"/>
              <w:keepNext/>
            </w:pPr>
            <w:r w:rsidRPr="004F5FC2">
              <w:t>Kyneton Primary School (Kyneton)</w:t>
            </w:r>
            <w:r w:rsidRPr="002D0BB3">
              <w:rPr>
                <w:vertAlign w:val="superscript"/>
              </w:rPr>
              <w:t xml:space="preserve"> (e)</w:t>
            </w:r>
            <w:r>
              <w:fldChar w:fldCharType="begin"/>
            </w:r>
            <w:r>
              <w:instrText xml:space="preserve"> XE "</w:instrText>
            </w:r>
            <w:r w:rsidRPr="003A0C87">
              <w:rPr>
                <w:rFonts w:cs="Calibri"/>
              </w:rPr>
              <w:instrText>Kyneton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3 500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33</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719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2 748</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2D0BB3">
        <w:tblPrEx>
          <w:tblLook w:val="04A0" w:firstRow="1" w:lastRow="0" w:firstColumn="1" w:lastColumn="0" w:noHBand="0" w:noVBand="1"/>
        </w:tblPrEx>
        <w:trPr>
          <w:cantSplit/>
        </w:trPr>
        <w:tc>
          <w:tcPr>
            <w:tcW w:w="2894" w:type="dxa"/>
            <w:gridSpan w:val="2"/>
            <w:tcBorders>
              <w:top w:val="nil"/>
              <w:left w:val="nil"/>
              <w:bottom w:val="nil"/>
              <w:right w:val="nil"/>
            </w:tcBorders>
            <w:shd w:val="clear" w:color="auto" w:fill="auto"/>
            <w:hideMark/>
          </w:tcPr>
          <w:p w:rsidR="006C5E3A" w:rsidRPr="004F5FC2" w:rsidRDefault="006C5E3A" w:rsidP="004F5FC2">
            <w:pPr>
              <w:pStyle w:val="BP4tabletext"/>
            </w:pPr>
            <w:r w:rsidRPr="004F5FC2">
              <w:t>Kyneton Secondary College (Kyneton)</w:t>
            </w:r>
            <w:r>
              <w:fldChar w:fldCharType="begin"/>
            </w:r>
            <w:r>
              <w:instrText xml:space="preserve"> XE "</w:instrText>
            </w:r>
            <w:r w:rsidRPr="003A0C87">
              <w:rPr>
                <w:rFonts w:cs="Calibri"/>
              </w:rPr>
              <w:instrText>Kyneton</w:instrText>
            </w:r>
            <w:r>
              <w:rPr>
                <w:rFonts w:cs="Calibri"/>
              </w:rPr>
              <w:instrText>"</w:instrText>
            </w:r>
            <w:r>
              <w:instrText xml:space="preserve"> </w:instrText>
            </w:r>
            <w:r>
              <w:fldChar w:fldCharType="end"/>
            </w:r>
            <w:r>
              <w:t xml:space="preserve"> </w:t>
            </w:r>
            <w:r w:rsidRPr="002D0BB3">
              <w:rPr>
                <w:vertAlign w:val="superscript"/>
              </w:rPr>
              <w:t>(e)</w:t>
            </w:r>
          </w:p>
        </w:tc>
        <w:tc>
          <w:tcPr>
            <w:tcW w:w="910" w:type="dxa"/>
            <w:gridSpan w:val="2"/>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5 300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26</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1 089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4 185</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lastRenderedPageBreak/>
              <w:t>Maldon Primary School (Maldon)</w:t>
            </w:r>
            <w:r>
              <w:fldChar w:fldCharType="begin"/>
            </w:r>
            <w:r>
              <w:instrText xml:space="preserve"> XE "</w:instrText>
            </w:r>
            <w:r w:rsidRPr="003A0C87">
              <w:rPr>
                <w:rFonts w:cs="Calibri"/>
              </w:rPr>
              <w:instrText>Maldon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510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24</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306</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180</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tcPr>
          <w:p w:rsidR="006C5E3A" w:rsidRPr="004F5FC2" w:rsidRDefault="006C5E3A" w:rsidP="002D0BB3">
            <w:pPr>
              <w:pStyle w:val="BP4tabletext"/>
            </w:pPr>
            <w:r w:rsidRPr="002D0BB3">
              <w:t>Malvern Primary School (Malvern)</w:t>
            </w:r>
            <w:r>
              <w:fldChar w:fldCharType="begin"/>
            </w:r>
            <w:r>
              <w:instrText xml:space="preserve"> XE "</w:instrText>
            </w:r>
            <w:r w:rsidRPr="008F3CC7">
              <w:instrText>Malvern</w:instrText>
            </w:r>
            <w:r>
              <w:instrText xml:space="preserve">" </w:instrText>
            </w:r>
            <w:r>
              <w:fldChar w:fldCharType="end"/>
            </w:r>
            <w:r>
              <w:t xml:space="preserve"> </w:t>
            </w:r>
            <w:r w:rsidRPr="002D0BB3">
              <w:rPr>
                <w:vertAlign w:val="superscript"/>
              </w:rPr>
              <w:t>(c)</w:t>
            </w:r>
          </w:p>
        </w:tc>
        <w:tc>
          <w:tcPr>
            <w:tcW w:w="994" w:type="dxa"/>
            <w:gridSpan w:val="3"/>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7A7C76">
              <w:t>3</w:t>
            </w:r>
            <w:r>
              <w:t xml:space="preserve"> </w:t>
            </w:r>
            <w:r w:rsidRPr="007A7C76">
              <w:t>900</w:t>
            </w:r>
          </w:p>
        </w:tc>
        <w:tc>
          <w:tcPr>
            <w:tcW w:w="993" w:type="dxa"/>
            <w:gridSpan w:val="3"/>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E24BBB">
              <w:t>170</w:t>
            </w:r>
          </w:p>
        </w:tc>
        <w:tc>
          <w:tcPr>
            <w:tcW w:w="993" w:type="dxa"/>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t xml:space="preserve">1 </w:t>
            </w:r>
            <w:r w:rsidRPr="00E24BBB">
              <w:t>471</w:t>
            </w:r>
          </w:p>
        </w:tc>
        <w:tc>
          <w:tcPr>
            <w:tcW w:w="993" w:type="dxa"/>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t xml:space="preserve">2 </w:t>
            </w:r>
            <w:r w:rsidRPr="00E24BBB">
              <w:t>259</w:t>
            </w:r>
          </w:p>
        </w:tc>
        <w:tc>
          <w:tcPr>
            <w:tcW w:w="993" w:type="dxa"/>
            <w:tcBorders>
              <w:top w:val="nil"/>
              <w:left w:val="nil"/>
              <w:bottom w:val="nil"/>
              <w:right w:val="nil"/>
            </w:tcBorders>
            <w:shd w:val="clear" w:color="auto" w:fill="auto"/>
          </w:tcPr>
          <w:p w:rsidR="006C5E3A" w:rsidRPr="00244172" w:rsidRDefault="006C5E3A" w:rsidP="00326666">
            <w:pPr>
              <w:pStyle w:val="BP4Figures"/>
              <w:rPr>
                <w:color w:val="000000"/>
                <w:lang w:eastAsia="en-AU"/>
              </w:rPr>
            </w:pPr>
            <w:r w:rsidRPr="000418A8">
              <w:rPr>
                <w:color w:val="000000"/>
                <w:lang w:eastAsia="en-AU"/>
              </w:rPr>
              <w:t>qtr 4 2017</w:t>
            </w:r>
            <w:r>
              <w:rPr>
                <w:color w:val="000000"/>
                <w:lang w:eastAsia="en-AU"/>
              </w:rPr>
              <w:noBreakHyphen/>
            </w:r>
            <w:r w:rsidRPr="000418A8">
              <w:rPr>
                <w:color w:val="000000"/>
                <w:lang w:eastAsia="en-AU"/>
              </w:rPr>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Manchester Primary School</w:t>
            </w:r>
            <w:r>
              <w:t xml:space="preserve"> </w:t>
            </w:r>
            <w:r w:rsidRPr="004F5FC2">
              <w:t>(Mooroolbark)</w:t>
            </w:r>
            <w:r>
              <w:fldChar w:fldCharType="begin"/>
            </w:r>
            <w:r>
              <w:instrText xml:space="preserve"> XE "</w:instrText>
            </w:r>
            <w:r w:rsidRPr="003A0C87">
              <w:rPr>
                <w:rFonts w:cs="Calibri"/>
              </w:rPr>
              <w:instrText>Mooroolbark</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1 286</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60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485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741</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Mentone Park Primary School</w:t>
            </w:r>
            <w:r>
              <w:t xml:space="preserve"> </w:t>
            </w:r>
            <w:r w:rsidRPr="004F5FC2">
              <w:t>(Mentone)</w:t>
            </w:r>
            <w:r>
              <w:fldChar w:fldCharType="begin"/>
            </w:r>
            <w:r>
              <w:instrText xml:space="preserve"> XE "</w:instrText>
            </w:r>
            <w:r w:rsidRPr="003A0C87">
              <w:rPr>
                <w:rFonts w:cs="Calibri"/>
              </w:rPr>
              <w:instrText>Mentone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457</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376</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42</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Merbein P–10 College (Merbein)</w:t>
            </w:r>
            <w:r>
              <w:fldChar w:fldCharType="begin"/>
            </w:r>
            <w:r>
              <w:instrText xml:space="preserve"> XE "</w:instrText>
            </w:r>
            <w:r w:rsidRPr="003A0C87">
              <w:rPr>
                <w:rFonts w:cs="Calibri"/>
              </w:rPr>
              <w:instrText>Merbein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1 153</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83</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788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282</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Montpellier Primary School (Highton)</w:t>
            </w:r>
            <w:r>
              <w:fldChar w:fldCharType="begin"/>
            </w:r>
            <w:r>
              <w:instrText xml:space="preserve"> XE "</w:instrText>
            </w:r>
            <w:r w:rsidRPr="003A0C87">
              <w:rPr>
                <w:rFonts w:cs="Calibri"/>
              </w:rPr>
              <w:instrText>Highton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4 828</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104</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1 571</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3 153</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Moorooduc Primary School</w:t>
            </w:r>
            <w:r>
              <w:t xml:space="preserve"> </w:t>
            </w:r>
            <w:r w:rsidRPr="004F5FC2">
              <w:t>(Moorooduc)</w:t>
            </w:r>
            <w:r>
              <w:fldChar w:fldCharType="begin"/>
            </w:r>
            <w:r>
              <w:instrText xml:space="preserve"> XE "</w:instrText>
            </w:r>
            <w:r w:rsidRPr="003A0C87">
              <w:rPr>
                <w:rFonts w:cs="Calibri"/>
              </w:rPr>
              <w:instrText>Moorooduc</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759</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571</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130</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Mordialloc College (Mordialloc)</w:t>
            </w:r>
            <w:r>
              <w:t xml:space="preserve"> </w:t>
            </w:r>
            <w:r w:rsidRPr="002D0BB3">
              <w:rPr>
                <w:vertAlign w:val="superscript"/>
              </w:rPr>
              <w:t>(e)</w:t>
            </w:r>
            <w:r>
              <w:fldChar w:fldCharType="begin"/>
            </w:r>
            <w:r>
              <w:instrText xml:space="preserve"> XE "</w:instrText>
            </w:r>
            <w:r w:rsidRPr="003A0C87">
              <w:rPr>
                <w:rFonts w:cs="Calibri"/>
              </w:rPr>
              <w:instrText>Mordialloc</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1 337</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40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435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862</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Mount Ridley P–12 College (</w:t>
            </w:r>
            <w:r>
              <w:t>stage </w:t>
            </w:r>
            <w:r w:rsidRPr="004F5FC2">
              <w:t>5 of</w:t>
            </w:r>
            <w:r>
              <w:t xml:space="preserve"> </w:t>
            </w:r>
            <w:r w:rsidRPr="004F5FC2">
              <w:t>new school) (Craigieburn)</w:t>
            </w:r>
            <w:r>
              <w:fldChar w:fldCharType="begin"/>
            </w:r>
            <w:r>
              <w:instrText xml:space="preserve"> XE "</w:instrText>
            </w:r>
            <w:r w:rsidRPr="003A0C87">
              <w:rPr>
                <w:rFonts w:cs="Calibri"/>
              </w:rPr>
              <w:instrText>Craigieburn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5 000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1 437</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3 558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tcPr>
          <w:p w:rsidR="006C5E3A" w:rsidRPr="004F5FC2" w:rsidRDefault="006C5E3A" w:rsidP="002D0BB3">
            <w:pPr>
              <w:pStyle w:val="BP4tabletext"/>
            </w:pPr>
            <w:r w:rsidRPr="002D0BB3">
              <w:t xml:space="preserve">Mullauna Secondary College </w:t>
            </w:r>
            <w:r>
              <w:t xml:space="preserve"> </w:t>
            </w:r>
            <w:r w:rsidRPr="002D0BB3">
              <w:t>(Mitcham)</w:t>
            </w:r>
            <w:r>
              <w:fldChar w:fldCharType="begin"/>
            </w:r>
            <w:r>
              <w:instrText xml:space="preserve"> XE "</w:instrText>
            </w:r>
            <w:r w:rsidRPr="00392250">
              <w:instrText>Mitcham</w:instrText>
            </w:r>
            <w:r>
              <w:instrText xml:space="preserve">" </w:instrText>
            </w:r>
            <w:r>
              <w:fldChar w:fldCharType="end"/>
            </w:r>
            <w:r>
              <w:t xml:space="preserve"> </w:t>
            </w:r>
            <w:r w:rsidRPr="002D0BB3">
              <w:rPr>
                <w:vertAlign w:val="superscript"/>
              </w:rPr>
              <w:t>(c)(e)</w:t>
            </w:r>
          </w:p>
        </w:tc>
        <w:tc>
          <w:tcPr>
            <w:tcW w:w="994" w:type="dxa"/>
            <w:gridSpan w:val="3"/>
            <w:tcBorders>
              <w:top w:val="nil"/>
              <w:left w:val="nil"/>
              <w:bottom w:val="nil"/>
              <w:right w:val="nil"/>
            </w:tcBorders>
            <w:shd w:val="clear" w:color="auto" w:fill="auto"/>
            <w:noWrap/>
          </w:tcPr>
          <w:p w:rsidR="006C5E3A" w:rsidRPr="004F5FC2" w:rsidRDefault="006C5E3A" w:rsidP="00EB585A">
            <w:pPr>
              <w:pStyle w:val="BP4Figures"/>
              <w:rPr>
                <w:color w:val="000000"/>
                <w:lang w:eastAsia="en-AU"/>
              </w:rPr>
            </w:pPr>
            <w:r>
              <w:rPr>
                <w:color w:val="000000"/>
                <w:lang w:eastAsia="en-AU"/>
              </w:rPr>
              <w:t>1 294</w:t>
            </w:r>
          </w:p>
        </w:tc>
        <w:tc>
          <w:tcPr>
            <w:tcW w:w="993" w:type="dxa"/>
            <w:gridSpan w:val="3"/>
            <w:tcBorders>
              <w:top w:val="nil"/>
              <w:left w:val="nil"/>
              <w:bottom w:val="nil"/>
              <w:right w:val="nil"/>
            </w:tcBorders>
            <w:shd w:val="clear" w:color="auto" w:fill="auto"/>
            <w:noWrap/>
          </w:tcPr>
          <w:p w:rsidR="006C5E3A" w:rsidRPr="004F5FC2" w:rsidRDefault="006C5E3A" w:rsidP="00EB585A">
            <w:pPr>
              <w:pStyle w:val="BP4Figures"/>
              <w:rPr>
                <w:color w:val="000000"/>
                <w:lang w:eastAsia="en-AU"/>
              </w:rPr>
            </w:pPr>
            <w:r>
              <w:rPr>
                <w:color w:val="000000"/>
                <w:lang w:eastAsia="en-AU"/>
              </w:rPr>
              <w:t>18</w:t>
            </w:r>
          </w:p>
        </w:tc>
        <w:tc>
          <w:tcPr>
            <w:tcW w:w="993" w:type="dxa"/>
            <w:tcBorders>
              <w:top w:val="nil"/>
              <w:left w:val="nil"/>
              <w:bottom w:val="nil"/>
              <w:right w:val="nil"/>
            </w:tcBorders>
            <w:shd w:val="clear" w:color="auto" w:fill="auto"/>
            <w:noWrap/>
          </w:tcPr>
          <w:p w:rsidR="006C5E3A" w:rsidRPr="004F5FC2" w:rsidRDefault="006C5E3A" w:rsidP="00EB585A">
            <w:pPr>
              <w:pStyle w:val="BP4Figures"/>
              <w:rPr>
                <w:color w:val="000000"/>
                <w:lang w:eastAsia="en-AU"/>
              </w:rPr>
            </w:pPr>
            <w:r>
              <w:rPr>
                <w:color w:val="000000"/>
                <w:lang w:eastAsia="en-AU"/>
              </w:rPr>
              <w:t>266</w:t>
            </w:r>
          </w:p>
        </w:tc>
        <w:tc>
          <w:tcPr>
            <w:tcW w:w="993" w:type="dxa"/>
            <w:tcBorders>
              <w:top w:val="nil"/>
              <w:left w:val="nil"/>
              <w:bottom w:val="nil"/>
              <w:right w:val="nil"/>
            </w:tcBorders>
            <w:shd w:val="clear" w:color="auto" w:fill="auto"/>
            <w:noWrap/>
          </w:tcPr>
          <w:p w:rsidR="006C5E3A" w:rsidRPr="004F5FC2" w:rsidRDefault="006C5E3A" w:rsidP="00EB585A">
            <w:pPr>
              <w:pStyle w:val="BP4Figures"/>
              <w:rPr>
                <w:color w:val="000000"/>
                <w:lang w:eastAsia="en-AU"/>
              </w:rPr>
            </w:pPr>
            <w:r>
              <w:rPr>
                <w:color w:val="000000"/>
                <w:lang w:eastAsia="en-AU"/>
              </w:rPr>
              <w:t>1 010</w:t>
            </w:r>
          </w:p>
        </w:tc>
        <w:tc>
          <w:tcPr>
            <w:tcW w:w="993" w:type="dxa"/>
            <w:tcBorders>
              <w:top w:val="nil"/>
              <w:left w:val="nil"/>
              <w:bottom w:val="nil"/>
              <w:right w:val="nil"/>
            </w:tcBorders>
            <w:shd w:val="clear" w:color="auto" w:fill="auto"/>
          </w:tcPr>
          <w:p w:rsidR="006C5E3A" w:rsidRPr="004F5FC2" w:rsidRDefault="006C5E3A" w:rsidP="00992873">
            <w:pPr>
              <w:pStyle w:val="BP4Figures"/>
              <w:rPr>
                <w:color w:val="000000"/>
                <w:lang w:eastAsia="en-AU"/>
              </w:rPr>
            </w:pPr>
            <w:r w:rsidRPr="004F5FC2">
              <w:rPr>
                <w:color w:val="000000"/>
                <w:lang w:eastAsia="en-AU"/>
              </w:rPr>
              <w:t>qtr 4 201</w:t>
            </w:r>
            <w:r>
              <w:rPr>
                <w:color w:val="000000"/>
                <w:lang w:eastAsia="en-AU"/>
              </w:rPr>
              <w:t>7</w:t>
            </w:r>
            <w:r>
              <w:rPr>
                <w:color w:val="000000"/>
                <w:lang w:eastAsia="en-AU"/>
              </w:rPr>
              <w:noBreakHyphen/>
            </w:r>
            <w:r w:rsidRPr="004F5FC2">
              <w:rPr>
                <w:color w:val="000000"/>
                <w:lang w:eastAsia="en-AU"/>
              </w:rPr>
              <w:t>1</w:t>
            </w:r>
            <w:r>
              <w:rPr>
                <w:color w:val="000000"/>
                <w:lang w:eastAsia="en-AU"/>
              </w:rPr>
              <w:t>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Narrawong District Primary School</w:t>
            </w:r>
            <w:r>
              <w:t xml:space="preserve"> </w:t>
            </w:r>
            <w:r w:rsidRPr="004F5FC2">
              <w:t>(Narrawong)</w:t>
            </w:r>
            <w:r>
              <w:fldChar w:fldCharType="begin"/>
            </w:r>
            <w:r>
              <w:instrText xml:space="preserve"> XE "</w:instrText>
            </w:r>
            <w:r w:rsidRPr="003A0C87">
              <w:rPr>
                <w:rFonts w:cs="Calibri"/>
              </w:rPr>
              <w:instrText>Narrawong</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2 300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57</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748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1 495</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Officer Secondary College – new school</w:t>
            </w:r>
            <w:r>
              <w:t xml:space="preserve"> </w:t>
            </w:r>
            <w:r w:rsidRPr="004F5FC2">
              <w:t>(</w:t>
            </w:r>
            <w:r>
              <w:t>stage </w:t>
            </w:r>
            <w:r w:rsidRPr="004F5FC2">
              <w:t>2) (Officer)</w:t>
            </w:r>
            <w:r>
              <w:fldChar w:fldCharType="begin"/>
            </w:r>
            <w:r>
              <w:instrText xml:space="preserve"> XE "</w:instrText>
            </w:r>
            <w:r w:rsidRPr="003A0C87">
              <w:rPr>
                <w:rFonts w:cs="Calibri"/>
              </w:rPr>
              <w:instrText>Officer</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13 000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3 937</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9 063</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3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Patterson River Secondary College</w:t>
            </w:r>
            <w:r>
              <w:t xml:space="preserve"> </w:t>
            </w:r>
            <w:r w:rsidRPr="004F5FC2">
              <w:t>(Seaford)</w:t>
            </w:r>
            <w:r>
              <w:fldChar w:fldCharType="begin"/>
            </w:r>
            <w:r>
              <w:instrText xml:space="preserve"> XE "</w:instrText>
            </w:r>
            <w:r w:rsidRPr="003A0C87">
              <w:rPr>
                <w:rFonts w:cs="Calibri"/>
              </w:rPr>
              <w:instrText>Seaford</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1 000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345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549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106</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tcPr>
          <w:p w:rsidR="006C5E3A" w:rsidRPr="004F5FC2" w:rsidRDefault="006C5E3A" w:rsidP="002D0BB3">
            <w:pPr>
              <w:pStyle w:val="BP4tabletext"/>
            </w:pPr>
            <w:r>
              <w:t xml:space="preserve">Pearcedale Primary School </w:t>
            </w:r>
            <w:r w:rsidRPr="002D0BB3">
              <w:t>(Pearcedale)</w:t>
            </w:r>
            <w:r>
              <w:fldChar w:fldCharType="begin"/>
            </w:r>
            <w:r>
              <w:instrText xml:space="preserve"> XE "</w:instrText>
            </w:r>
            <w:r w:rsidRPr="00D77CC5">
              <w:instrText>Pearcedale</w:instrText>
            </w:r>
            <w:r>
              <w:instrText xml:space="preserve">" </w:instrText>
            </w:r>
            <w:r>
              <w:fldChar w:fldCharType="end"/>
            </w:r>
            <w:r>
              <w:t xml:space="preserve"> </w:t>
            </w:r>
            <w:r w:rsidRPr="002D0BB3">
              <w:rPr>
                <w:vertAlign w:val="superscript"/>
              </w:rPr>
              <w:t>(c)</w:t>
            </w:r>
          </w:p>
        </w:tc>
        <w:tc>
          <w:tcPr>
            <w:tcW w:w="994" w:type="dxa"/>
            <w:gridSpan w:val="3"/>
            <w:tcBorders>
              <w:top w:val="nil"/>
              <w:left w:val="nil"/>
              <w:bottom w:val="nil"/>
              <w:right w:val="nil"/>
            </w:tcBorders>
            <w:shd w:val="clear" w:color="auto" w:fill="auto"/>
            <w:noWrap/>
          </w:tcPr>
          <w:p w:rsidR="006C5E3A" w:rsidRPr="004F5FC2" w:rsidRDefault="006C5E3A" w:rsidP="00EB585A">
            <w:pPr>
              <w:pStyle w:val="BP4Figures"/>
              <w:rPr>
                <w:color w:val="000000"/>
                <w:lang w:eastAsia="en-AU"/>
              </w:rPr>
            </w:pPr>
            <w:r>
              <w:rPr>
                <w:color w:val="000000"/>
                <w:lang w:eastAsia="en-AU"/>
              </w:rPr>
              <w:t>970</w:t>
            </w:r>
          </w:p>
        </w:tc>
        <w:tc>
          <w:tcPr>
            <w:tcW w:w="993" w:type="dxa"/>
            <w:gridSpan w:val="3"/>
            <w:tcBorders>
              <w:top w:val="nil"/>
              <w:left w:val="nil"/>
              <w:bottom w:val="nil"/>
              <w:right w:val="nil"/>
            </w:tcBorders>
            <w:shd w:val="clear" w:color="auto" w:fill="auto"/>
            <w:noWrap/>
          </w:tcPr>
          <w:p w:rsidR="006C5E3A" w:rsidRPr="004F5FC2" w:rsidRDefault="006C5E3A" w:rsidP="00EB585A">
            <w:pPr>
              <w:pStyle w:val="BP4Figures"/>
              <w:rPr>
                <w:color w:val="000000"/>
                <w:lang w:eastAsia="en-AU"/>
              </w:rPr>
            </w:pPr>
            <w:r>
              <w:rPr>
                <w:color w:val="000000"/>
                <w:lang w:eastAsia="en-AU"/>
              </w:rPr>
              <w:t>71</w:t>
            </w:r>
          </w:p>
        </w:tc>
        <w:tc>
          <w:tcPr>
            <w:tcW w:w="993" w:type="dxa"/>
            <w:tcBorders>
              <w:top w:val="nil"/>
              <w:left w:val="nil"/>
              <w:bottom w:val="nil"/>
              <w:right w:val="nil"/>
            </w:tcBorders>
            <w:shd w:val="clear" w:color="auto" w:fill="auto"/>
            <w:noWrap/>
          </w:tcPr>
          <w:p w:rsidR="006C5E3A" w:rsidRPr="004F5FC2" w:rsidRDefault="006C5E3A" w:rsidP="00EB585A">
            <w:pPr>
              <w:pStyle w:val="BP4Figures"/>
              <w:rPr>
                <w:color w:val="000000"/>
                <w:lang w:eastAsia="en-AU"/>
              </w:rPr>
            </w:pPr>
            <w:r>
              <w:rPr>
                <w:color w:val="000000"/>
                <w:lang w:eastAsia="en-AU"/>
              </w:rPr>
              <w:t>663</w:t>
            </w:r>
          </w:p>
        </w:tc>
        <w:tc>
          <w:tcPr>
            <w:tcW w:w="993" w:type="dxa"/>
            <w:tcBorders>
              <w:top w:val="nil"/>
              <w:left w:val="nil"/>
              <w:bottom w:val="nil"/>
              <w:right w:val="nil"/>
            </w:tcBorders>
            <w:shd w:val="clear" w:color="auto" w:fill="auto"/>
            <w:noWrap/>
          </w:tcPr>
          <w:p w:rsidR="006C5E3A" w:rsidRPr="004F5FC2" w:rsidRDefault="006C5E3A" w:rsidP="00EB585A">
            <w:pPr>
              <w:pStyle w:val="BP4Figures"/>
              <w:rPr>
                <w:color w:val="000000"/>
                <w:lang w:eastAsia="en-AU"/>
              </w:rPr>
            </w:pPr>
            <w:r>
              <w:rPr>
                <w:color w:val="000000"/>
                <w:lang w:eastAsia="en-AU"/>
              </w:rPr>
              <w:t>236</w:t>
            </w:r>
          </w:p>
        </w:tc>
        <w:tc>
          <w:tcPr>
            <w:tcW w:w="993" w:type="dxa"/>
            <w:tcBorders>
              <w:top w:val="nil"/>
              <w:left w:val="nil"/>
              <w:bottom w:val="nil"/>
              <w:right w:val="nil"/>
            </w:tcBorders>
            <w:shd w:val="clear" w:color="auto" w:fill="auto"/>
          </w:tcPr>
          <w:p w:rsidR="006C5E3A" w:rsidRPr="004F5FC2" w:rsidRDefault="006C5E3A" w:rsidP="00992873">
            <w:pPr>
              <w:pStyle w:val="BP4Figures"/>
              <w:rPr>
                <w:color w:val="000000"/>
                <w:lang w:eastAsia="en-AU"/>
              </w:rPr>
            </w:pPr>
            <w:r w:rsidRPr="004F5FC2">
              <w:rPr>
                <w:color w:val="000000"/>
                <w:lang w:eastAsia="en-AU"/>
              </w:rPr>
              <w:t>qtr 4 201</w:t>
            </w:r>
            <w:r>
              <w:rPr>
                <w:color w:val="000000"/>
                <w:lang w:eastAsia="en-AU"/>
              </w:rPr>
              <w:t>7</w:t>
            </w:r>
            <w:r>
              <w:rPr>
                <w:color w:val="000000"/>
                <w:lang w:eastAsia="en-AU"/>
              </w:rPr>
              <w:noBreakHyphen/>
            </w:r>
            <w:r w:rsidRPr="004F5FC2">
              <w:rPr>
                <w:color w:val="000000"/>
                <w:lang w:eastAsia="en-AU"/>
              </w:rPr>
              <w:t>1</w:t>
            </w:r>
            <w:r>
              <w:rPr>
                <w:color w:val="000000"/>
                <w:lang w:eastAsia="en-AU"/>
              </w:rPr>
              <w:t>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Pembroke Primary School</w:t>
            </w:r>
            <w:r>
              <w:t xml:space="preserve"> </w:t>
            </w:r>
            <w:r w:rsidRPr="004F5FC2">
              <w:t>(Mooroolbark)</w:t>
            </w:r>
            <w:r>
              <w:fldChar w:fldCharType="begin"/>
            </w:r>
            <w:r>
              <w:instrText xml:space="preserve"> XE "</w:instrText>
            </w:r>
            <w:r w:rsidRPr="003A0C87">
              <w:rPr>
                <w:rFonts w:cs="Calibri"/>
              </w:rPr>
              <w:instrText>Mooroolbark</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2 200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716</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1 429</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Planning funding (rural various)</w:t>
            </w:r>
            <w:r>
              <w:fldChar w:fldCharType="begin"/>
            </w:r>
            <w:r>
              <w:instrText xml:space="preserve"> XE “Rural:Various”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1 000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500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500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2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Portarlington Primary School</w:t>
            </w:r>
            <w:r>
              <w:t xml:space="preserve"> </w:t>
            </w:r>
            <w:r w:rsidRPr="004F5FC2">
              <w:t>(Portarlington)</w:t>
            </w:r>
            <w:r>
              <w:fldChar w:fldCharType="begin"/>
            </w:r>
            <w:r>
              <w:instrText xml:space="preserve"> XE "</w:instrText>
            </w:r>
            <w:r w:rsidRPr="003A0C87">
              <w:rPr>
                <w:rFonts w:cs="Calibri"/>
              </w:rPr>
              <w:instrText>Portarlington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5 700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120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1 854</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3 726</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Prahran Secondary School – new</w:t>
            </w:r>
            <w:r>
              <w:t xml:space="preserve"> </w:t>
            </w:r>
            <w:r w:rsidRPr="004F5FC2">
              <w:t>school (Prahran)</w:t>
            </w:r>
            <w:r>
              <w:fldChar w:fldCharType="begin"/>
            </w:r>
            <w:r>
              <w:instrText xml:space="preserve"> XE "</w:instrText>
            </w:r>
            <w:r w:rsidRPr="003A0C87">
              <w:rPr>
                <w:rFonts w:cs="Calibri"/>
              </w:rPr>
              <w:instrText>Prahran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20 000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1 000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4 750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14 250</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2018</w:t>
            </w:r>
            <w:r>
              <w:rPr>
                <w:color w:val="000000"/>
                <w:lang w:eastAsia="en-AU"/>
              </w:rPr>
              <w:noBreakHyphen/>
            </w:r>
            <w:r w:rsidRPr="004F5FC2">
              <w:rPr>
                <w:color w:val="000000"/>
                <w:lang w:eastAsia="en-AU"/>
              </w:rPr>
              <w:t>19</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Quarry Hill Primary School (Quarry Hill)</w:t>
            </w:r>
            <w:r>
              <w:fldChar w:fldCharType="begin"/>
            </w:r>
            <w:r>
              <w:instrText xml:space="preserve"> XE "</w:instrText>
            </w:r>
            <w:r w:rsidRPr="003A0C87">
              <w:rPr>
                <w:rFonts w:cs="Calibri"/>
              </w:rPr>
              <w:instrText>Quarry Hill</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1 900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618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1 232</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Ringwood Secondary College</w:t>
            </w:r>
            <w:r>
              <w:t xml:space="preserve"> </w:t>
            </w:r>
            <w:r w:rsidRPr="004F5FC2">
              <w:t>(Ringwood)</w:t>
            </w:r>
            <w:r>
              <w:fldChar w:fldCharType="begin"/>
            </w:r>
            <w:r>
              <w:instrText xml:space="preserve"> XE "</w:instrText>
            </w:r>
            <w:r w:rsidRPr="003A0C87">
              <w:rPr>
                <w:rFonts w:cs="Calibri"/>
              </w:rPr>
              <w:instrText>Ringwood</w:instrText>
            </w:r>
            <w:r>
              <w:rPr>
                <w:rFonts w:cs="Calibri"/>
              </w:rPr>
              <w:instrText>"</w:instrText>
            </w:r>
            <w:r>
              <w:instrText xml:space="preserve"> </w:instrText>
            </w:r>
            <w:r>
              <w:fldChar w:fldCharType="end"/>
            </w:r>
            <w:r>
              <w:t xml:space="preserve"> </w:t>
            </w:r>
            <w:r w:rsidRPr="002D0BB3">
              <w:rPr>
                <w:vertAlign w:val="superscript"/>
              </w:rPr>
              <w:t>(e)</w:t>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2 200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716</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1 429</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Robinvale P–12 College (Robinvale)</w:t>
            </w:r>
            <w:r>
              <w:fldChar w:fldCharType="begin"/>
            </w:r>
            <w:r>
              <w:instrText xml:space="preserve"> XE "</w:instrText>
            </w:r>
            <w:r w:rsidRPr="003A0C87">
              <w:rPr>
                <w:rFonts w:cs="Calibri"/>
              </w:rPr>
              <w:instrText>Robinvale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929</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68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635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226</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Rosanna Golf Links Primary School</w:t>
            </w:r>
            <w:r>
              <w:t xml:space="preserve"> </w:t>
            </w:r>
            <w:r w:rsidRPr="004F5FC2">
              <w:t>(Rosanna)</w:t>
            </w:r>
            <w:r>
              <w:fldChar w:fldCharType="begin"/>
            </w:r>
            <w:r>
              <w:instrText xml:space="preserve"> XE "</w:instrText>
            </w:r>
            <w:r w:rsidRPr="003A0C87">
              <w:rPr>
                <w:rFonts w:cs="Calibri"/>
              </w:rPr>
              <w:instrText>Rosanna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5 600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209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2 112</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3 279</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Roslyn Primary School (Belmont)</w:t>
            </w:r>
            <w:r>
              <w:fldChar w:fldCharType="begin"/>
            </w:r>
            <w:r>
              <w:instrText xml:space="preserve"> XE "</w:instrText>
            </w:r>
            <w:r w:rsidRPr="003A0C87">
              <w:rPr>
                <w:rFonts w:cs="Calibri"/>
              </w:rPr>
              <w:instrText>Belmont</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2 186</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711</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1 420</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Sale Specialist School (planning and</w:t>
            </w:r>
            <w:r>
              <w:t xml:space="preserve"> stage </w:t>
            </w:r>
            <w:r w:rsidRPr="004F5FC2">
              <w:t>1) (Sale)</w:t>
            </w:r>
            <w:r>
              <w:t xml:space="preserve"> </w:t>
            </w:r>
            <w:r w:rsidRPr="00A33698">
              <w:rPr>
                <w:vertAlign w:val="superscript"/>
              </w:rPr>
              <w:t>(e)</w:t>
            </w:r>
            <w:r>
              <w:fldChar w:fldCharType="begin"/>
            </w:r>
            <w:r>
              <w:instrText xml:space="preserve"> XE "</w:instrText>
            </w:r>
            <w:r w:rsidRPr="003A0C87">
              <w:rPr>
                <w:rFonts w:cs="Calibri"/>
              </w:rPr>
              <w:instrText>Sale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4 000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88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1 445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2 467</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2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Sandringham College – modernisation</w:t>
            </w:r>
            <w:r>
              <w:t xml:space="preserve"> </w:t>
            </w:r>
            <w:r w:rsidRPr="004F5FC2">
              <w:t>(Sandringham)</w:t>
            </w:r>
            <w:r>
              <w:t xml:space="preserve"> </w:t>
            </w:r>
            <w:r w:rsidRPr="002D0BB3">
              <w:rPr>
                <w:vertAlign w:val="superscript"/>
              </w:rPr>
              <w:t>(e)</w:t>
            </w:r>
            <w:r>
              <w:fldChar w:fldCharType="begin"/>
            </w:r>
            <w:r>
              <w:instrText xml:space="preserve"> XE "</w:instrText>
            </w:r>
            <w:r w:rsidRPr="003A0C87">
              <w:rPr>
                <w:rFonts w:cs="Calibri"/>
              </w:rPr>
              <w:instrText>Sandringham</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6 000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1 000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4 500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500</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2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lastRenderedPageBreak/>
              <w:t>Sandringham East Primary School</w:t>
            </w:r>
            <w:r>
              <w:t xml:space="preserve"> </w:t>
            </w:r>
            <w:r w:rsidRPr="004F5FC2">
              <w:t>(Sandringham</w:t>
            </w:r>
            <w:r>
              <w:t>)</w:t>
            </w:r>
            <w:r>
              <w:fldChar w:fldCharType="begin"/>
            </w:r>
            <w:r>
              <w:instrText xml:space="preserve"> XE "</w:instrText>
            </w:r>
            <w:r w:rsidRPr="003A0C87">
              <w:rPr>
                <w:rFonts w:cs="Calibri"/>
              </w:rPr>
              <w:instrText>Sandringham</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250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11</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221</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18</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3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Scoresby Primary School (Scoresby)</w:t>
            </w:r>
            <w:r>
              <w:fldChar w:fldCharType="begin"/>
            </w:r>
            <w:r>
              <w:instrText xml:space="preserve"> XE "</w:instrText>
            </w:r>
            <w:r w:rsidRPr="003A0C87">
              <w:rPr>
                <w:rFonts w:cs="Calibri"/>
              </w:rPr>
              <w:instrText>Scoresby</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392</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323</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34</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tcPr>
          <w:p w:rsidR="006C5E3A" w:rsidRPr="004F5FC2" w:rsidRDefault="006C5E3A" w:rsidP="002D0BB3">
            <w:pPr>
              <w:pStyle w:val="BP4tabletext"/>
              <w:keepNext/>
            </w:pPr>
            <w:r w:rsidRPr="002D0BB3">
              <w:t>Solway Primary School (Ashburton)</w:t>
            </w:r>
            <w:r>
              <w:fldChar w:fldCharType="begin"/>
            </w:r>
            <w:r>
              <w:instrText xml:space="preserve"> XE "</w:instrText>
            </w:r>
            <w:r w:rsidRPr="00CD1218">
              <w:instrText>Ashburton</w:instrText>
            </w:r>
            <w:r>
              <w:instrText xml:space="preserve">" </w:instrText>
            </w:r>
            <w:r>
              <w:fldChar w:fldCharType="end"/>
            </w:r>
            <w:r>
              <w:t xml:space="preserve"> </w:t>
            </w:r>
            <w:r w:rsidRPr="002D0BB3">
              <w:rPr>
                <w:vertAlign w:val="superscript"/>
              </w:rPr>
              <w:t>(c)</w:t>
            </w:r>
          </w:p>
        </w:tc>
        <w:tc>
          <w:tcPr>
            <w:tcW w:w="994" w:type="dxa"/>
            <w:gridSpan w:val="3"/>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7A7C76">
              <w:t>2</w:t>
            </w:r>
            <w:r>
              <w:t xml:space="preserve"> </w:t>
            </w:r>
            <w:r w:rsidRPr="007A7C76">
              <w:t>600</w:t>
            </w:r>
          </w:p>
        </w:tc>
        <w:tc>
          <w:tcPr>
            <w:tcW w:w="993" w:type="dxa"/>
            <w:gridSpan w:val="3"/>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E24BBB">
              <w:t>105</w:t>
            </w:r>
          </w:p>
        </w:tc>
        <w:tc>
          <w:tcPr>
            <w:tcW w:w="993" w:type="dxa"/>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E24BBB">
              <w:t>980</w:t>
            </w:r>
          </w:p>
        </w:tc>
        <w:tc>
          <w:tcPr>
            <w:tcW w:w="993" w:type="dxa"/>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t xml:space="preserve">1 </w:t>
            </w:r>
            <w:r w:rsidRPr="00E24BBB">
              <w:t>515</w:t>
            </w:r>
          </w:p>
        </w:tc>
        <w:tc>
          <w:tcPr>
            <w:tcW w:w="993" w:type="dxa"/>
            <w:tcBorders>
              <w:top w:val="nil"/>
              <w:left w:val="nil"/>
              <w:bottom w:val="nil"/>
              <w:right w:val="nil"/>
            </w:tcBorders>
            <w:shd w:val="clear" w:color="auto" w:fill="auto"/>
          </w:tcPr>
          <w:p w:rsidR="006C5E3A" w:rsidRPr="00244172" w:rsidRDefault="006C5E3A" w:rsidP="002D0BB3">
            <w:pPr>
              <w:pStyle w:val="BP4Figures"/>
              <w:rPr>
                <w:color w:val="000000"/>
                <w:lang w:eastAsia="en-AU"/>
              </w:rPr>
            </w:pPr>
            <w:r w:rsidRPr="000418A8">
              <w:rPr>
                <w:color w:val="000000"/>
                <w:lang w:eastAsia="en-AU"/>
              </w:rPr>
              <w:t>qtr 4 2017</w:t>
            </w:r>
            <w:r>
              <w:rPr>
                <w:color w:val="000000"/>
                <w:lang w:eastAsia="en-AU"/>
              </w:rPr>
              <w:noBreakHyphen/>
            </w:r>
            <w:r w:rsidRPr="000418A8">
              <w:rPr>
                <w:color w:val="000000"/>
                <w:lang w:eastAsia="en-AU"/>
              </w:rPr>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F92A67">
            <w:pPr>
              <w:pStyle w:val="BP4tabletext"/>
              <w:keepNext/>
            </w:pPr>
            <w:r w:rsidRPr="004F5FC2">
              <w:t>Somerville Secondary College – new</w:t>
            </w:r>
            <w:r>
              <w:t xml:space="preserve"> </w:t>
            </w:r>
            <w:r w:rsidRPr="004F5FC2">
              <w:t>facilities (Somerville)</w:t>
            </w:r>
            <w:r>
              <w:fldChar w:fldCharType="begin"/>
            </w:r>
            <w:r>
              <w:instrText xml:space="preserve"> XE "</w:instrText>
            </w:r>
            <w:r w:rsidRPr="003A0C87">
              <w:rPr>
                <w:rFonts w:cs="Calibri"/>
              </w:rPr>
              <w:instrText>Somerville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4 000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2 494</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1 506</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2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F92A67">
            <w:pPr>
              <w:pStyle w:val="BP4tabletext"/>
              <w:keepNext/>
            </w:pPr>
            <w:r w:rsidRPr="004F5FC2">
              <w:t>South Melbourne site (site</w:t>
            </w:r>
            <w:r>
              <w:t xml:space="preserve"> </w:t>
            </w:r>
            <w:r w:rsidRPr="004F5FC2">
              <w:t>preparedness) (South Melbourne)</w:t>
            </w:r>
            <w:r>
              <w:fldChar w:fldCharType="begin"/>
            </w:r>
            <w:r>
              <w:instrText xml:space="preserve"> XE "</w:instrText>
            </w:r>
            <w:r w:rsidRPr="003A0C87">
              <w:rPr>
                <w:rFonts w:cs="Calibri"/>
              </w:rPr>
              <w:instrText>South Melbourne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5 000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248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175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4 577</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2 2017</w:t>
            </w:r>
            <w:r>
              <w:rPr>
                <w:color w:val="000000"/>
                <w:lang w:eastAsia="en-AU"/>
              </w:rPr>
              <w:noBreakHyphen/>
            </w:r>
            <w:r w:rsidRPr="004F5FC2">
              <w:rPr>
                <w:color w:val="000000"/>
                <w:lang w:eastAsia="en-AU"/>
              </w:rPr>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tcPr>
          <w:p w:rsidR="006C5E3A" w:rsidRPr="004F5FC2" w:rsidRDefault="006C5E3A" w:rsidP="00F92A67">
            <w:pPr>
              <w:pStyle w:val="BP4tabletext"/>
              <w:keepNext/>
            </w:pPr>
            <w:r>
              <w:t xml:space="preserve">Southmoor Primary School </w:t>
            </w:r>
            <w:r w:rsidRPr="002D0BB3">
              <w:t>(Moorabbin)</w:t>
            </w:r>
            <w:r>
              <w:fldChar w:fldCharType="begin"/>
            </w:r>
            <w:r>
              <w:instrText xml:space="preserve"> XE "</w:instrText>
            </w:r>
            <w:r w:rsidRPr="00FE4E47">
              <w:instrText>Moorabbin</w:instrText>
            </w:r>
            <w:r>
              <w:instrText xml:space="preserve">" </w:instrText>
            </w:r>
            <w:r>
              <w:fldChar w:fldCharType="end"/>
            </w:r>
            <w:r>
              <w:t xml:space="preserve"> </w:t>
            </w:r>
            <w:r w:rsidRPr="002D0BB3">
              <w:rPr>
                <w:vertAlign w:val="superscript"/>
              </w:rPr>
              <w:t>(c)</w:t>
            </w:r>
          </w:p>
        </w:tc>
        <w:tc>
          <w:tcPr>
            <w:tcW w:w="994" w:type="dxa"/>
            <w:gridSpan w:val="3"/>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7A7C76">
              <w:t>494</w:t>
            </w:r>
          </w:p>
        </w:tc>
        <w:tc>
          <w:tcPr>
            <w:tcW w:w="993" w:type="dxa"/>
            <w:gridSpan w:val="3"/>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6D1572">
              <w:t>41</w:t>
            </w:r>
          </w:p>
        </w:tc>
        <w:tc>
          <w:tcPr>
            <w:tcW w:w="993" w:type="dxa"/>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6D1572">
              <w:t>407</w:t>
            </w:r>
          </w:p>
        </w:tc>
        <w:tc>
          <w:tcPr>
            <w:tcW w:w="993" w:type="dxa"/>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6D1572">
              <w:t>46</w:t>
            </w:r>
          </w:p>
        </w:tc>
        <w:tc>
          <w:tcPr>
            <w:tcW w:w="993" w:type="dxa"/>
            <w:tcBorders>
              <w:top w:val="nil"/>
              <w:left w:val="nil"/>
              <w:bottom w:val="nil"/>
              <w:right w:val="nil"/>
            </w:tcBorders>
            <w:shd w:val="clear" w:color="auto" w:fill="auto"/>
          </w:tcPr>
          <w:p w:rsidR="006C5E3A" w:rsidRPr="00244172" w:rsidRDefault="006C5E3A" w:rsidP="00326666">
            <w:pPr>
              <w:pStyle w:val="BP4Figures"/>
              <w:rPr>
                <w:color w:val="000000"/>
                <w:lang w:eastAsia="en-AU"/>
              </w:rPr>
            </w:pPr>
            <w:r w:rsidRPr="000418A8">
              <w:rPr>
                <w:color w:val="000000"/>
                <w:lang w:eastAsia="en-AU"/>
              </w:rPr>
              <w:t>qtr 4 2017</w:t>
            </w:r>
            <w:r>
              <w:rPr>
                <w:color w:val="000000"/>
                <w:lang w:eastAsia="en-AU"/>
              </w:rPr>
              <w:noBreakHyphen/>
            </w:r>
            <w:r w:rsidRPr="000418A8">
              <w:rPr>
                <w:color w:val="000000"/>
                <w:lang w:eastAsia="en-AU"/>
              </w:rPr>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Sunshine College (Sunshine)</w:t>
            </w:r>
            <w:r>
              <w:fldChar w:fldCharType="begin"/>
            </w:r>
            <w:r>
              <w:instrText xml:space="preserve"> XE "</w:instrText>
            </w:r>
            <w:r w:rsidRPr="003A0C87">
              <w:rPr>
                <w:rFonts w:cs="Calibri"/>
              </w:rPr>
              <w:instrText>Sunshine</w:instrText>
            </w:r>
            <w:r>
              <w:rPr>
                <w:rFonts w:cs="Calibri"/>
              </w:rPr>
              <w:instrText>"</w:instrText>
            </w:r>
            <w:r>
              <w:instrText xml:space="preserve"> </w:instrText>
            </w:r>
            <w:r>
              <w:fldChar w:fldCharType="end"/>
            </w:r>
            <w:r>
              <w:t xml:space="preserve"> </w:t>
            </w:r>
            <w:r w:rsidRPr="002D0BB3">
              <w:rPr>
                <w:vertAlign w:val="superscript"/>
              </w:rPr>
              <w:t>(e)</w:t>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6 299</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131</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1 186</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4 982</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2017</w:t>
            </w:r>
            <w:r>
              <w:rPr>
                <w:color w:val="000000"/>
                <w:lang w:eastAsia="en-AU"/>
              </w:rPr>
              <w:noBreakHyphen/>
            </w:r>
            <w:r w:rsidRPr="004F5FC2">
              <w:rPr>
                <w:color w:val="000000"/>
                <w:lang w:eastAsia="en-AU"/>
              </w:rPr>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Templestowe Valley Primary School</w:t>
            </w:r>
            <w:r>
              <w:t xml:space="preserve"> </w:t>
            </w:r>
            <w:r w:rsidRPr="004F5FC2">
              <w:t>(Lower Templestowe)</w:t>
            </w:r>
            <w:r>
              <w:fldChar w:fldCharType="begin"/>
            </w:r>
            <w:r>
              <w:instrText xml:space="preserve"> XE "</w:instrText>
            </w:r>
            <w:r w:rsidRPr="003A0C87">
              <w:rPr>
                <w:rFonts w:cs="Calibri"/>
              </w:rPr>
              <w:instrText>Lower Templestowe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1 800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679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1 043</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Timboon P–12 School (Timboon)</w:t>
            </w:r>
            <w:r>
              <w:fldChar w:fldCharType="begin"/>
            </w:r>
            <w:r>
              <w:instrText xml:space="preserve"> XE "</w:instrText>
            </w:r>
            <w:r w:rsidRPr="003A0C87">
              <w:rPr>
                <w:rFonts w:cs="Calibri"/>
              </w:rPr>
              <w:instrText>Timboon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5 200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196</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1 366</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3 638</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2017</w:t>
            </w:r>
            <w:r>
              <w:rPr>
                <w:color w:val="000000"/>
                <w:lang w:eastAsia="en-AU"/>
              </w:rPr>
              <w:noBreakHyphen/>
            </w:r>
            <w:r w:rsidRPr="004F5FC2">
              <w:rPr>
                <w:color w:val="000000"/>
                <w:lang w:eastAsia="en-AU"/>
              </w:rPr>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Truganina P–9 School – new school</w:t>
            </w:r>
            <w:r>
              <w:t xml:space="preserve"> </w:t>
            </w:r>
            <w:r w:rsidRPr="004F5FC2">
              <w:t>(</w:t>
            </w:r>
            <w:r>
              <w:t>stage </w:t>
            </w:r>
            <w:r w:rsidRPr="004F5FC2">
              <w:t>2) (Truganina)</w:t>
            </w:r>
            <w:r>
              <w:fldChar w:fldCharType="begin"/>
            </w:r>
            <w:r>
              <w:instrText xml:space="preserve"> XE "</w:instrText>
            </w:r>
            <w:r w:rsidRPr="003A0C87">
              <w:rPr>
                <w:rFonts w:cs="Calibri"/>
              </w:rPr>
              <w:instrText>Truganina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7 000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482</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4 853</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1 665</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2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Valkstone Primary School (Bentleigh</w:t>
            </w:r>
            <w:r>
              <w:t xml:space="preserve"> </w:t>
            </w:r>
            <w:r w:rsidRPr="004F5FC2">
              <w:t>East)</w:t>
            </w:r>
            <w:r>
              <w:fldChar w:fldCharType="begin"/>
            </w:r>
            <w:r>
              <w:instrText xml:space="preserve"> XE "</w:instrText>
            </w:r>
            <w:r w:rsidRPr="003A0C87">
              <w:rPr>
                <w:rFonts w:cs="Calibri"/>
              </w:rPr>
              <w:instrText>Bentleigh East</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3 500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1 139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2 282</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Vermont Secondary College (Vermont)</w:t>
            </w:r>
            <w:r>
              <w:fldChar w:fldCharType="begin"/>
            </w:r>
            <w:r>
              <w:instrText xml:space="preserve"> XE "</w:instrText>
            </w:r>
            <w:r w:rsidRPr="003A0C87">
              <w:rPr>
                <w:rFonts w:cs="Calibri"/>
              </w:rPr>
              <w:instrText>Vermont</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2 700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65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878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1 757</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Wallan Primary School (Wallan)</w:t>
            </w:r>
            <w:r>
              <w:fldChar w:fldCharType="begin"/>
            </w:r>
            <w:r>
              <w:instrText xml:space="preserve"> XE "</w:instrText>
            </w:r>
            <w:r w:rsidRPr="003A0C87">
              <w:rPr>
                <w:rFonts w:cs="Calibri"/>
              </w:rPr>
              <w:instrText>Wallan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1 600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44</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521</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1 035</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Wangaratta High School (Wangaratta)</w:t>
            </w:r>
            <w:r>
              <w:fldChar w:fldCharType="begin"/>
            </w:r>
            <w:r>
              <w:instrText xml:space="preserve"> XE "</w:instrText>
            </w:r>
            <w:r w:rsidRPr="003A0C87">
              <w:rPr>
                <w:rFonts w:cs="Calibri"/>
              </w:rPr>
              <w:instrText>Wangaratta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4 749</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102</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1 284</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3 363</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Warrandyte Primary School</w:t>
            </w:r>
            <w:r>
              <w:t xml:space="preserve"> </w:t>
            </w:r>
            <w:r w:rsidRPr="004F5FC2">
              <w:t>(Warrandyte)</w:t>
            </w:r>
            <w:r>
              <w:fldChar w:fldCharType="begin"/>
            </w:r>
            <w:r>
              <w:instrText xml:space="preserve"> XE "</w:instrText>
            </w:r>
            <w:r w:rsidRPr="003A0C87">
              <w:rPr>
                <w:rFonts w:cs="Calibri"/>
              </w:rPr>
              <w:instrText>Warrandyte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807</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263</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514</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Wattle Glen Primary School (Wattle</w:t>
            </w:r>
            <w:r>
              <w:t xml:space="preserve"> </w:t>
            </w:r>
            <w:r w:rsidRPr="004F5FC2">
              <w:t>Glen)</w:t>
            </w:r>
            <w:r>
              <w:fldChar w:fldCharType="begin"/>
            </w:r>
            <w:r>
              <w:instrText xml:space="preserve"> XE "</w:instrText>
            </w:r>
            <w:r w:rsidRPr="003A0C87">
              <w:rPr>
                <w:rFonts w:cs="Calibri"/>
              </w:rPr>
              <w:instrText>Wattle Glen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1 500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43</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488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969</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tcPr>
          <w:p w:rsidR="006C5E3A" w:rsidRPr="00FD553E" w:rsidRDefault="006C5E3A" w:rsidP="00326666">
            <w:pPr>
              <w:pStyle w:val="BP4tabletext"/>
            </w:pPr>
            <w:r w:rsidRPr="0028765E">
              <w:t>Wedderburn College</w:t>
            </w:r>
            <w:r>
              <w:t xml:space="preserve"> (Wedderburn)</w:t>
            </w:r>
            <w:r>
              <w:fldChar w:fldCharType="begin"/>
            </w:r>
            <w:r>
              <w:instrText xml:space="preserve"> XE "</w:instrText>
            </w:r>
            <w:r w:rsidRPr="00AE5DBF">
              <w:instrText>Wedderburn</w:instrText>
            </w:r>
            <w:r>
              <w:instrText xml:space="preserve">" </w:instrText>
            </w:r>
            <w:r>
              <w:fldChar w:fldCharType="end"/>
            </w:r>
            <w:r>
              <w:t xml:space="preserve"> </w:t>
            </w:r>
            <w:r w:rsidRPr="002D0BB3">
              <w:rPr>
                <w:vertAlign w:val="superscript"/>
              </w:rPr>
              <w:t>(c)</w:t>
            </w:r>
          </w:p>
        </w:tc>
        <w:tc>
          <w:tcPr>
            <w:tcW w:w="994" w:type="dxa"/>
            <w:gridSpan w:val="3"/>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7A7C76">
              <w:t>1</w:t>
            </w:r>
            <w:r>
              <w:t xml:space="preserve"> </w:t>
            </w:r>
            <w:r w:rsidRPr="007A7C76">
              <w:t>200</w:t>
            </w:r>
          </w:p>
        </w:tc>
        <w:tc>
          <w:tcPr>
            <w:tcW w:w="993" w:type="dxa"/>
            <w:gridSpan w:val="3"/>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4D21D8">
              <w:t>37</w:t>
            </w:r>
          </w:p>
        </w:tc>
        <w:tc>
          <w:tcPr>
            <w:tcW w:w="993" w:type="dxa"/>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4D21D8">
              <w:t>390</w:t>
            </w:r>
          </w:p>
        </w:tc>
        <w:tc>
          <w:tcPr>
            <w:tcW w:w="993" w:type="dxa"/>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4D21D8">
              <w:t>773</w:t>
            </w:r>
          </w:p>
        </w:tc>
        <w:tc>
          <w:tcPr>
            <w:tcW w:w="993" w:type="dxa"/>
            <w:tcBorders>
              <w:top w:val="nil"/>
              <w:left w:val="nil"/>
              <w:bottom w:val="nil"/>
              <w:right w:val="nil"/>
            </w:tcBorders>
            <w:shd w:val="clear" w:color="auto" w:fill="auto"/>
          </w:tcPr>
          <w:p w:rsidR="006C5E3A" w:rsidRPr="00244172" w:rsidRDefault="006C5E3A" w:rsidP="00326666">
            <w:pPr>
              <w:pStyle w:val="BP4Figures"/>
              <w:rPr>
                <w:color w:val="000000"/>
                <w:lang w:eastAsia="en-AU"/>
              </w:rPr>
            </w:pPr>
            <w:r w:rsidRPr="000418A8">
              <w:rPr>
                <w:color w:val="000000"/>
                <w:lang w:eastAsia="en-AU"/>
              </w:rPr>
              <w:t xml:space="preserve">qtr 4 </w:t>
            </w:r>
            <w:r>
              <w:rPr>
                <w:color w:val="000000"/>
                <w:lang w:eastAsia="en-AU"/>
              </w:rPr>
              <w:t xml:space="preserve"> </w:t>
            </w:r>
            <w:r w:rsidRPr="000418A8">
              <w:rPr>
                <w:color w:val="000000"/>
                <w:lang w:eastAsia="en-AU"/>
              </w:rPr>
              <w:t>2017</w:t>
            </w:r>
            <w:r>
              <w:rPr>
                <w:color w:val="000000"/>
                <w:lang w:eastAsia="en-AU"/>
              </w:rPr>
              <w:noBreakHyphen/>
            </w:r>
            <w:r w:rsidRPr="000418A8">
              <w:rPr>
                <w:color w:val="000000"/>
                <w:lang w:eastAsia="en-AU"/>
              </w:rPr>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tcPr>
          <w:p w:rsidR="006C5E3A" w:rsidRPr="00FD553E" w:rsidRDefault="006C5E3A" w:rsidP="00326666">
            <w:pPr>
              <w:pStyle w:val="BP4tabletext"/>
            </w:pPr>
            <w:r w:rsidRPr="0028765E">
              <w:t>Westbreen Primary School</w:t>
            </w:r>
            <w:r>
              <w:t xml:space="preserve"> (Pascoe Vale)</w:t>
            </w:r>
            <w:r>
              <w:fldChar w:fldCharType="begin"/>
            </w:r>
            <w:r>
              <w:instrText xml:space="preserve"> XE "</w:instrText>
            </w:r>
            <w:r w:rsidRPr="00AE5DBF">
              <w:instrText>Pascoe Vale</w:instrText>
            </w:r>
            <w:r>
              <w:instrText xml:space="preserve">" </w:instrText>
            </w:r>
            <w:r>
              <w:fldChar w:fldCharType="end"/>
            </w:r>
            <w:r>
              <w:t xml:space="preserve"> </w:t>
            </w:r>
            <w:r w:rsidRPr="002D0BB3">
              <w:rPr>
                <w:vertAlign w:val="superscript"/>
              </w:rPr>
              <w:t>(c)(e)</w:t>
            </w:r>
          </w:p>
        </w:tc>
        <w:tc>
          <w:tcPr>
            <w:tcW w:w="994" w:type="dxa"/>
            <w:gridSpan w:val="3"/>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7A7C76">
              <w:t>1</w:t>
            </w:r>
            <w:r>
              <w:t xml:space="preserve"> </w:t>
            </w:r>
            <w:r w:rsidRPr="007A7C76">
              <w:t>000</w:t>
            </w:r>
          </w:p>
        </w:tc>
        <w:tc>
          <w:tcPr>
            <w:tcW w:w="993" w:type="dxa"/>
            <w:gridSpan w:val="3"/>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1F277E">
              <w:t>33</w:t>
            </w:r>
          </w:p>
        </w:tc>
        <w:tc>
          <w:tcPr>
            <w:tcW w:w="993" w:type="dxa"/>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1F277E">
              <w:t>326</w:t>
            </w:r>
          </w:p>
        </w:tc>
        <w:tc>
          <w:tcPr>
            <w:tcW w:w="993" w:type="dxa"/>
            <w:tcBorders>
              <w:top w:val="nil"/>
              <w:left w:val="nil"/>
              <w:bottom w:val="nil"/>
              <w:right w:val="nil"/>
            </w:tcBorders>
            <w:shd w:val="clear" w:color="auto" w:fill="auto"/>
            <w:noWrap/>
          </w:tcPr>
          <w:p w:rsidR="006C5E3A" w:rsidRPr="00244172" w:rsidRDefault="006C5E3A" w:rsidP="00326666">
            <w:pPr>
              <w:pStyle w:val="BP4Figures"/>
              <w:rPr>
                <w:color w:val="000000"/>
                <w:lang w:eastAsia="en-AU"/>
              </w:rPr>
            </w:pPr>
            <w:r w:rsidRPr="001F277E">
              <w:t>641</w:t>
            </w:r>
          </w:p>
        </w:tc>
        <w:tc>
          <w:tcPr>
            <w:tcW w:w="993" w:type="dxa"/>
            <w:tcBorders>
              <w:top w:val="nil"/>
              <w:left w:val="nil"/>
              <w:bottom w:val="nil"/>
              <w:right w:val="nil"/>
            </w:tcBorders>
            <w:shd w:val="clear" w:color="auto" w:fill="auto"/>
          </w:tcPr>
          <w:p w:rsidR="006C5E3A" w:rsidRPr="00244172" w:rsidRDefault="006C5E3A" w:rsidP="00326666">
            <w:pPr>
              <w:pStyle w:val="BP4Figures"/>
              <w:rPr>
                <w:color w:val="000000"/>
                <w:lang w:eastAsia="en-AU"/>
              </w:rPr>
            </w:pPr>
            <w:r w:rsidRPr="000418A8">
              <w:rPr>
                <w:color w:val="000000"/>
                <w:lang w:eastAsia="en-AU"/>
              </w:rPr>
              <w:t xml:space="preserve">qtr 4 </w:t>
            </w:r>
            <w:r>
              <w:rPr>
                <w:color w:val="000000"/>
                <w:lang w:eastAsia="en-AU"/>
              </w:rPr>
              <w:t xml:space="preserve"> </w:t>
            </w:r>
            <w:r w:rsidRPr="000418A8">
              <w:rPr>
                <w:color w:val="000000"/>
                <w:lang w:eastAsia="en-AU"/>
              </w:rPr>
              <w:t>2017</w:t>
            </w:r>
            <w:r>
              <w:rPr>
                <w:color w:val="000000"/>
                <w:lang w:eastAsia="en-AU"/>
              </w:rPr>
              <w:noBreakHyphen/>
            </w:r>
            <w:r w:rsidRPr="000418A8">
              <w:rPr>
                <w:color w:val="000000"/>
                <w:lang w:eastAsia="en-AU"/>
              </w:rPr>
              <w:t>18</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Western Autistic School – new facilities</w:t>
            </w:r>
            <w:r>
              <w:t xml:space="preserve"> </w:t>
            </w:r>
            <w:r w:rsidRPr="004F5FC2">
              <w:t>(Laverton)</w:t>
            </w:r>
            <w:r>
              <w:fldChar w:fldCharType="begin"/>
            </w:r>
            <w:r>
              <w:instrText xml:space="preserve"> XE "</w:instrText>
            </w:r>
            <w:r w:rsidRPr="003A0C87">
              <w:rPr>
                <w:rFonts w:cs="Calibri"/>
              </w:rPr>
              <w:instrText>Laverton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8 000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5 770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2 230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2 2015</w:t>
            </w:r>
            <w:r>
              <w:rPr>
                <w:color w:val="000000"/>
                <w:lang w:eastAsia="en-AU"/>
              </w:rPr>
              <w:noBreakHyphen/>
            </w:r>
            <w:r w:rsidRPr="004F5FC2">
              <w:rPr>
                <w:color w:val="000000"/>
                <w:lang w:eastAsia="en-AU"/>
              </w:rPr>
              <w:t>16</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Whittlesea Secondary College</w:t>
            </w:r>
            <w:r>
              <w:t xml:space="preserve"> </w:t>
            </w:r>
            <w:r w:rsidRPr="004F5FC2">
              <w:t>(Whittlesea)</w:t>
            </w:r>
            <w:r>
              <w:fldChar w:fldCharType="begin"/>
            </w:r>
            <w:r>
              <w:instrText xml:space="preserve"> XE "</w:instrText>
            </w:r>
            <w:r w:rsidRPr="003A0C87">
              <w:rPr>
                <w:rFonts w:cs="Calibri"/>
              </w:rPr>
              <w:instrText>Whittlesea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4 700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178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1 772</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2 750</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Winters Flat Primary School</w:t>
            </w:r>
            <w:r>
              <w:t xml:space="preserve"> </w:t>
            </w:r>
            <w:r w:rsidRPr="004F5FC2">
              <w:t>(Castlemaine)</w:t>
            </w:r>
            <w:r>
              <w:fldChar w:fldCharType="begin"/>
            </w:r>
            <w:r>
              <w:instrText xml:space="preserve"> XE "</w:instrText>
            </w:r>
            <w:r w:rsidRPr="003A0C87">
              <w:rPr>
                <w:rFonts w:cs="Calibri"/>
              </w:rPr>
              <w:instrText>Castlemaine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1 100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358</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707</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Wodonga West Primary School</w:t>
            </w:r>
            <w:r>
              <w:t xml:space="preserve"> </w:t>
            </w:r>
            <w:r w:rsidRPr="004F5FC2">
              <w:t>(Wodonga)</w:t>
            </w:r>
            <w:r>
              <w:fldChar w:fldCharType="begin"/>
            </w:r>
            <w:r>
              <w:instrText xml:space="preserve"> XE "</w:instrText>
            </w:r>
            <w:r w:rsidRPr="003A0C87">
              <w:rPr>
                <w:rFonts w:cs="Calibri"/>
              </w:rPr>
              <w:instrText>Wodonga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3 811</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85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1 240</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2 486</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Yarrawonga College P–12 (Yarrawonga)</w:t>
            </w:r>
            <w:r>
              <w:fldChar w:fldCharType="begin"/>
            </w:r>
            <w:r>
              <w:instrText xml:space="preserve"> XE "</w:instrText>
            </w:r>
            <w:r w:rsidRPr="003A0C87">
              <w:rPr>
                <w:rFonts w:cs="Calibri"/>
              </w:rPr>
              <w:instrText>Yarrawonga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7 616</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155</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2 059</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5 402</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4F5FC2">
            <w:pPr>
              <w:pStyle w:val="BP4tabletext"/>
            </w:pPr>
            <w:r w:rsidRPr="004F5FC2">
              <w:t>Yea High School (Yea)</w:t>
            </w:r>
            <w:r>
              <w:fldChar w:fldCharType="begin"/>
            </w:r>
            <w:r>
              <w:instrText xml:space="preserve"> XE "</w:instrText>
            </w:r>
            <w:r w:rsidRPr="003A0C87">
              <w:rPr>
                <w:rFonts w:cs="Calibri"/>
              </w:rPr>
              <w:instrText>Yea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1 390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41</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452</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897</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DE38E5">
            <w:pPr>
              <w:pStyle w:val="BP4tabletext"/>
              <w:keepNext/>
              <w:rPr>
                <w:b/>
                <w:bCs/>
              </w:rPr>
            </w:pPr>
            <w:r w:rsidRPr="004F5FC2">
              <w:rPr>
                <w:b/>
                <w:bCs/>
              </w:rPr>
              <w:lastRenderedPageBreak/>
              <w:t>Technical and further education</w:t>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tcPr>
          <w:p w:rsidR="006C5E3A" w:rsidRPr="004F5FC2" w:rsidRDefault="006C5E3A" w:rsidP="00DE38E5">
            <w:pPr>
              <w:pStyle w:val="BP4tabletext"/>
            </w:pPr>
            <w:r>
              <w:t>Chisholm Institute Frankston Campus – Centre for Advanced Manufacturing and Trade (Frankston)</w:t>
            </w:r>
            <w:r>
              <w:fldChar w:fldCharType="begin"/>
            </w:r>
            <w:r>
              <w:instrText xml:space="preserve"> XE "</w:instrText>
            </w:r>
            <w:r w:rsidRPr="00F970C9">
              <w:instrText>Frankston</w:instrText>
            </w:r>
            <w:r>
              <w:instrText xml:space="preserve">" </w:instrText>
            </w:r>
            <w:r>
              <w:fldChar w:fldCharType="end"/>
            </w:r>
            <w:r>
              <w:t xml:space="preserve"> </w:t>
            </w:r>
            <w:r w:rsidRPr="00303D68">
              <w:rPr>
                <w:vertAlign w:val="superscript"/>
              </w:rPr>
              <w:t>(</w:t>
            </w:r>
            <w:r>
              <w:rPr>
                <w:vertAlign w:val="superscript"/>
              </w:rPr>
              <w:t>f</w:t>
            </w:r>
            <w:r w:rsidRPr="00303D68">
              <w:rPr>
                <w:vertAlign w:val="superscript"/>
              </w:rPr>
              <w:t>)</w:t>
            </w:r>
          </w:p>
        </w:tc>
        <w:tc>
          <w:tcPr>
            <w:tcW w:w="994" w:type="dxa"/>
            <w:gridSpan w:val="3"/>
            <w:tcBorders>
              <w:top w:val="nil"/>
              <w:left w:val="nil"/>
              <w:bottom w:val="nil"/>
              <w:right w:val="nil"/>
            </w:tcBorders>
            <w:shd w:val="clear" w:color="auto" w:fill="auto"/>
            <w:noWrap/>
          </w:tcPr>
          <w:p w:rsidR="006C5E3A" w:rsidRPr="004F5FC2" w:rsidRDefault="006C5E3A" w:rsidP="00EB585A">
            <w:pPr>
              <w:pStyle w:val="BP4Figures"/>
              <w:rPr>
                <w:color w:val="000000"/>
                <w:lang w:eastAsia="en-AU"/>
              </w:rPr>
            </w:pPr>
            <w:r>
              <w:rPr>
                <w:color w:val="000000"/>
                <w:lang w:eastAsia="en-AU"/>
              </w:rPr>
              <w:t>21 900</w:t>
            </w:r>
          </w:p>
        </w:tc>
        <w:tc>
          <w:tcPr>
            <w:tcW w:w="993" w:type="dxa"/>
            <w:gridSpan w:val="3"/>
            <w:tcBorders>
              <w:top w:val="nil"/>
              <w:left w:val="nil"/>
              <w:bottom w:val="nil"/>
              <w:right w:val="nil"/>
            </w:tcBorders>
            <w:shd w:val="clear" w:color="auto" w:fill="auto"/>
            <w:noWrap/>
          </w:tcPr>
          <w:p w:rsidR="006C5E3A" w:rsidRPr="004F5FC2" w:rsidRDefault="006C5E3A" w:rsidP="00EB585A">
            <w:pPr>
              <w:pStyle w:val="BP4Figures"/>
              <w:rPr>
                <w:color w:val="000000"/>
                <w:lang w:eastAsia="en-AU"/>
              </w:rPr>
            </w:pPr>
            <w:r>
              <w:rPr>
                <w:color w:val="000000"/>
                <w:lang w:eastAsia="en-AU"/>
              </w:rPr>
              <w:t>2 600</w:t>
            </w:r>
          </w:p>
        </w:tc>
        <w:tc>
          <w:tcPr>
            <w:tcW w:w="993" w:type="dxa"/>
            <w:tcBorders>
              <w:top w:val="nil"/>
              <w:left w:val="nil"/>
              <w:bottom w:val="nil"/>
              <w:right w:val="nil"/>
            </w:tcBorders>
            <w:shd w:val="clear" w:color="auto" w:fill="auto"/>
            <w:noWrap/>
          </w:tcPr>
          <w:p w:rsidR="006C5E3A" w:rsidRPr="004F5FC2" w:rsidRDefault="006C5E3A" w:rsidP="00EB585A">
            <w:pPr>
              <w:pStyle w:val="BP4Figures"/>
              <w:rPr>
                <w:color w:val="000000"/>
                <w:lang w:eastAsia="en-AU"/>
              </w:rPr>
            </w:pPr>
            <w:r>
              <w:rPr>
                <w:color w:val="000000"/>
                <w:lang w:eastAsia="en-AU"/>
              </w:rPr>
              <w:t>13 500</w:t>
            </w:r>
          </w:p>
        </w:tc>
        <w:tc>
          <w:tcPr>
            <w:tcW w:w="993" w:type="dxa"/>
            <w:tcBorders>
              <w:top w:val="nil"/>
              <w:left w:val="nil"/>
              <w:bottom w:val="nil"/>
              <w:right w:val="nil"/>
            </w:tcBorders>
            <w:shd w:val="clear" w:color="auto" w:fill="auto"/>
            <w:noWrap/>
          </w:tcPr>
          <w:p w:rsidR="006C5E3A" w:rsidRPr="004F5FC2" w:rsidRDefault="006C5E3A" w:rsidP="00EB585A">
            <w:pPr>
              <w:pStyle w:val="BP4Figures"/>
              <w:rPr>
                <w:color w:val="000000"/>
                <w:lang w:eastAsia="en-AU"/>
              </w:rPr>
            </w:pPr>
            <w:r>
              <w:rPr>
                <w:color w:val="000000"/>
                <w:lang w:eastAsia="en-AU"/>
              </w:rPr>
              <w:t>5 800</w:t>
            </w:r>
          </w:p>
        </w:tc>
        <w:tc>
          <w:tcPr>
            <w:tcW w:w="993" w:type="dxa"/>
            <w:tcBorders>
              <w:top w:val="nil"/>
              <w:left w:val="nil"/>
              <w:bottom w:val="nil"/>
              <w:right w:val="nil"/>
            </w:tcBorders>
            <w:shd w:val="clear" w:color="auto" w:fill="auto"/>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2D0BB3">
            <w:pPr>
              <w:pStyle w:val="BP4tabletext"/>
            </w:pPr>
            <w:r w:rsidRPr="004F5FC2">
              <w:t>TAFE structural adjustment fund</w:t>
            </w:r>
            <w:r>
              <w:t xml:space="preserve"> </w:t>
            </w:r>
            <w:r w:rsidRPr="004F5FC2">
              <w:t>(statewide)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4F5FC2">
              <w:t xml:space="preserve"> </w:t>
            </w:r>
            <w:r>
              <w:rPr>
                <w:vertAlign w:val="superscript"/>
              </w:rPr>
              <w:t>(g</w:t>
            </w:r>
            <w:r w:rsidRPr="004F5FC2">
              <w:rPr>
                <w:vertAlign w:val="superscript"/>
              </w:rPr>
              <w:t>)</w:t>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56 800</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9 877</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28 872</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18 051</w:t>
            </w:r>
          </w:p>
        </w:tc>
        <w:tc>
          <w:tcPr>
            <w:tcW w:w="993" w:type="dxa"/>
            <w:tcBorders>
              <w:top w:val="nil"/>
              <w:left w:val="nil"/>
              <w:bottom w:val="nil"/>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4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4F5FC2" w:rsidRDefault="006C5E3A" w:rsidP="00F92A67">
            <w:pPr>
              <w:pStyle w:val="BP4tabletext"/>
              <w:rPr>
                <w:b/>
                <w:bCs/>
              </w:rPr>
            </w:pPr>
            <w:r w:rsidRPr="004F5FC2">
              <w:rPr>
                <w:b/>
                <w:bCs/>
              </w:rPr>
              <w:t>Commonwealth funding</w:t>
            </w:r>
          </w:p>
        </w:tc>
        <w:tc>
          <w:tcPr>
            <w:tcW w:w="994"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w:t>
            </w:r>
          </w:p>
        </w:tc>
        <w:tc>
          <w:tcPr>
            <w:tcW w:w="993" w:type="dxa"/>
            <w:gridSpan w:val="3"/>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 xml:space="preserve"> </w:t>
            </w:r>
          </w:p>
        </w:tc>
        <w:tc>
          <w:tcPr>
            <w:tcW w:w="993" w:type="dxa"/>
            <w:tcBorders>
              <w:top w:val="nil"/>
              <w:left w:val="nil"/>
              <w:bottom w:val="nil"/>
              <w:right w:val="nil"/>
            </w:tcBorders>
            <w:shd w:val="clear" w:color="auto" w:fill="auto"/>
            <w:noWrap/>
            <w:hideMark/>
          </w:tcPr>
          <w:p w:rsidR="006C5E3A" w:rsidRPr="004F5FC2" w:rsidRDefault="006C5E3A" w:rsidP="00EB585A">
            <w:pPr>
              <w:pStyle w:val="BP4Figures"/>
              <w:rPr>
                <w:color w:val="000000"/>
                <w:lang w:eastAsia="en-AU"/>
              </w:rPr>
            </w:pPr>
          </w:p>
        </w:tc>
      </w:tr>
      <w:tr w:rsidR="006C5E3A" w:rsidRPr="004F5FC2" w:rsidTr="00EB585A">
        <w:tblPrEx>
          <w:tblLook w:val="04A0" w:firstRow="1" w:lastRow="0" w:firstColumn="1" w:lastColumn="0" w:noHBand="0" w:noVBand="1"/>
        </w:tblPrEx>
        <w:trPr>
          <w:cantSplit/>
        </w:trPr>
        <w:tc>
          <w:tcPr>
            <w:tcW w:w="2810" w:type="dxa"/>
            <w:tcBorders>
              <w:top w:val="nil"/>
              <w:left w:val="nil"/>
              <w:bottom w:val="single" w:sz="6" w:space="0" w:color="auto"/>
              <w:right w:val="nil"/>
            </w:tcBorders>
            <w:shd w:val="clear" w:color="auto" w:fill="auto"/>
            <w:hideMark/>
          </w:tcPr>
          <w:p w:rsidR="006C5E3A" w:rsidRPr="004F5FC2" w:rsidRDefault="006C5E3A" w:rsidP="004F5FC2">
            <w:pPr>
              <w:pStyle w:val="BP4tabletext"/>
            </w:pPr>
            <w:r w:rsidRPr="004F5FC2">
              <w:t>Trade training centres – government schools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tcBorders>
              <w:top w:val="nil"/>
              <w:left w:val="nil"/>
              <w:bottom w:val="single" w:sz="6" w:space="0" w:color="auto"/>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248 160</w:t>
            </w:r>
          </w:p>
        </w:tc>
        <w:tc>
          <w:tcPr>
            <w:tcW w:w="993" w:type="dxa"/>
            <w:gridSpan w:val="3"/>
            <w:tcBorders>
              <w:top w:val="nil"/>
              <w:left w:val="nil"/>
              <w:bottom w:val="single" w:sz="6" w:space="0" w:color="auto"/>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226 500</w:t>
            </w:r>
          </w:p>
        </w:tc>
        <w:tc>
          <w:tcPr>
            <w:tcW w:w="993" w:type="dxa"/>
            <w:tcBorders>
              <w:top w:val="nil"/>
              <w:left w:val="nil"/>
              <w:bottom w:val="single" w:sz="6" w:space="0" w:color="auto"/>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18 000</w:t>
            </w:r>
          </w:p>
        </w:tc>
        <w:tc>
          <w:tcPr>
            <w:tcW w:w="993" w:type="dxa"/>
            <w:tcBorders>
              <w:top w:val="nil"/>
              <w:left w:val="nil"/>
              <w:bottom w:val="single" w:sz="6" w:space="0" w:color="auto"/>
              <w:right w:val="nil"/>
            </w:tcBorders>
            <w:shd w:val="clear" w:color="auto" w:fill="auto"/>
            <w:noWrap/>
            <w:hideMark/>
          </w:tcPr>
          <w:p w:rsidR="006C5E3A" w:rsidRPr="004F5FC2" w:rsidRDefault="006C5E3A" w:rsidP="00EB585A">
            <w:pPr>
              <w:pStyle w:val="BP4Figures"/>
              <w:rPr>
                <w:color w:val="000000"/>
                <w:lang w:eastAsia="en-AU"/>
              </w:rPr>
            </w:pPr>
            <w:r w:rsidRPr="004F5FC2">
              <w:rPr>
                <w:color w:val="000000"/>
                <w:lang w:eastAsia="en-AU"/>
              </w:rPr>
              <w:t>3 660</w:t>
            </w:r>
          </w:p>
        </w:tc>
        <w:tc>
          <w:tcPr>
            <w:tcW w:w="993" w:type="dxa"/>
            <w:tcBorders>
              <w:top w:val="nil"/>
              <w:left w:val="nil"/>
              <w:bottom w:val="single" w:sz="6" w:space="0" w:color="auto"/>
              <w:right w:val="nil"/>
            </w:tcBorders>
            <w:shd w:val="clear" w:color="auto" w:fill="auto"/>
            <w:hideMark/>
          </w:tcPr>
          <w:p w:rsidR="006C5E3A" w:rsidRPr="004F5FC2" w:rsidRDefault="006C5E3A" w:rsidP="00EB585A">
            <w:pPr>
              <w:pStyle w:val="BP4Figures"/>
              <w:rPr>
                <w:color w:val="000000"/>
                <w:lang w:eastAsia="en-AU"/>
              </w:rPr>
            </w:pPr>
            <w:r w:rsidRPr="004F5FC2">
              <w:rPr>
                <w:color w:val="000000"/>
                <w:lang w:eastAsia="en-AU"/>
              </w:rPr>
              <w:t>qtr 2 2016</w:t>
            </w:r>
            <w:r>
              <w:rPr>
                <w:color w:val="000000"/>
                <w:lang w:eastAsia="en-AU"/>
              </w:rPr>
              <w:noBreakHyphen/>
            </w:r>
            <w:r w:rsidRPr="004F5FC2">
              <w:rPr>
                <w:color w:val="000000"/>
                <w:lang w:eastAsia="en-AU"/>
              </w:rPr>
              <w:t>17</w:t>
            </w:r>
          </w:p>
        </w:tc>
      </w:tr>
      <w:tr w:rsidR="006C5E3A" w:rsidRPr="004F5FC2" w:rsidTr="00EB585A">
        <w:tblPrEx>
          <w:tblLook w:val="04A0" w:firstRow="1" w:lastRow="0" w:firstColumn="1" w:lastColumn="0" w:noHBand="0" w:noVBand="1"/>
        </w:tblPrEx>
        <w:trPr>
          <w:cantSplit/>
        </w:trPr>
        <w:tc>
          <w:tcPr>
            <w:tcW w:w="2810" w:type="dxa"/>
            <w:tcBorders>
              <w:top w:val="single" w:sz="6" w:space="0" w:color="auto"/>
              <w:left w:val="nil"/>
              <w:bottom w:val="single" w:sz="6" w:space="0" w:color="auto"/>
              <w:right w:val="nil"/>
            </w:tcBorders>
            <w:shd w:val="clear" w:color="auto" w:fill="auto"/>
            <w:hideMark/>
          </w:tcPr>
          <w:p w:rsidR="006C5E3A" w:rsidRPr="004F5FC2" w:rsidRDefault="006C5E3A" w:rsidP="004F5FC2">
            <w:pPr>
              <w:pStyle w:val="BP4tabletext"/>
              <w:rPr>
                <w:b/>
                <w:bCs/>
              </w:rPr>
            </w:pPr>
            <w:r w:rsidRPr="004F5FC2">
              <w:rPr>
                <w:b/>
                <w:bCs/>
              </w:rPr>
              <w:t>Total existing projects</w:t>
            </w:r>
          </w:p>
        </w:tc>
        <w:tc>
          <w:tcPr>
            <w:tcW w:w="994" w:type="dxa"/>
            <w:gridSpan w:val="3"/>
            <w:tcBorders>
              <w:top w:val="single" w:sz="6" w:space="0" w:color="auto"/>
              <w:left w:val="nil"/>
              <w:bottom w:val="single" w:sz="6" w:space="0" w:color="auto"/>
              <w:right w:val="nil"/>
            </w:tcBorders>
            <w:shd w:val="clear" w:color="auto" w:fill="auto"/>
            <w:hideMark/>
          </w:tcPr>
          <w:p w:rsidR="006C5E3A" w:rsidRPr="004F5FC2" w:rsidRDefault="006C5E3A" w:rsidP="00EB585A">
            <w:pPr>
              <w:pStyle w:val="BP4Figures"/>
              <w:rPr>
                <w:b/>
                <w:bCs/>
                <w:color w:val="000000"/>
                <w:lang w:eastAsia="en-AU"/>
              </w:rPr>
            </w:pPr>
            <w:r w:rsidRPr="004F5FC2">
              <w:rPr>
                <w:b/>
                <w:bCs/>
                <w:color w:val="000000"/>
                <w:lang w:eastAsia="en-AU"/>
              </w:rPr>
              <w:t>6</w:t>
            </w:r>
            <w:r>
              <w:rPr>
                <w:b/>
                <w:bCs/>
                <w:color w:val="000000"/>
                <w:lang w:eastAsia="en-AU"/>
              </w:rPr>
              <w:t>46</w:t>
            </w:r>
            <w:r w:rsidRPr="004F5FC2">
              <w:rPr>
                <w:b/>
                <w:bCs/>
                <w:color w:val="000000"/>
                <w:lang w:eastAsia="en-AU"/>
              </w:rPr>
              <w:t xml:space="preserve"> </w:t>
            </w:r>
            <w:r>
              <w:rPr>
                <w:b/>
                <w:bCs/>
                <w:color w:val="000000"/>
                <w:lang w:eastAsia="en-AU"/>
              </w:rPr>
              <w:t>2</w:t>
            </w:r>
            <w:r w:rsidRPr="004F5FC2">
              <w:rPr>
                <w:b/>
                <w:bCs/>
                <w:color w:val="000000"/>
                <w:lang w:eastAsia="en-AU"/>
              </w:rPr>
              <w:t>45</w:t>
            </w:r>
          </w:p>
        </w:tc>
        <w:tc>
          <w:tcPr>
            <w:tcW w:w="993" w:type="dxa"/>
            <w:gridSpan w:val="3"/>
            <w:tcBorders>
              <w:top w:val="single" w:sz="6" w:space="0" w:color="auto"/>
              <w:left w:val="nil"/>
              <w:bottom w:val="single" w:sz="6" w:space="0" w:color="auto"/>
              <w:right w:val="nil"/>
            </w:tcBorders>
            <w:shd w:val="clear" w:color="auto" w:fill="auto"/>
            <w:hideMark/>
          </w:tcPr>
          <w:p w:rsidR="006C5E3A" w:rsidRPr="004F5FC2" w:rsidRDefault="006C5E3A" w:rsidP="00EB585A">
            <w:pPr>
              <w:pStyle w:val="BP4Figures"/>
              <w:rPr>
                <w:b/>
                <w:bCs/>
                <w:color w:val="000000"/>
                <w:lang w:eastAsia="en-AU"/>
              </w:rPr>
            </w:pPr>
            <w:r>
              <w:rPr>
                <w:b/>
                <w:bCs/>
                <w:color w:val="000000"/>
                <w:lang w:eastAsia="en-AU"/>
              </w:rPr>
              <w:t>278</w:t>
            </w:r>
            <w:r w:rsidRPr="004F5FC2">
              <w:rPr>
                <w:b/>
                <w:bCs/>
                <w:color w:val="000000"/>
                <w:lang w:eastAsia="en-AU"/>
              </w:rPr>
              <w:t xml:space="preserve"> </w:t>
            </w:r>
            <w:r>
              <w:rPr>
                <w:b/>
                <w:bCs/>
                <w:color w:val="000000"/>
                <w:lang w:eastAsia="en-AU"/>
              </w:rPr>
              <w:t>8</w:t>
            </w:r>
            <w:r w:rsidRPr="004F5FC2">
              <w:rPr>
                <w:b/>
                <w:bCs/>
                <w:color w:val="000000"/>
                <w:lang w:eastAsia="en-AU"/>
              </w:rPr>
              <w:t>33</w:t>
            </w:r>
          </w:p>
        </w:tc>
        <w:tc>
          <w:tcPr>
            <w:tcW w:w="993" w:type="dxa"/>
            <w:tcBorders>
              <w:top w:val="single" w:sz="6" w:space="0" w:color="auto"/>
              <w:left w:val="nil"/>
              <w:bottom w:val="single" w:sz="6" w:space="0" w:color="auto"/>
              <w:right w:val="nil"/>
            </w:tcBorders>
            <w:shd w:val="clear" w:color="auto" w:fill="auto"/>
            <w:hideMark/>
          </w:tcPr>
          <w:p w:rsidR="006C5E3A" w:rsidRPr="004F5FC2" w:rsidRDefault="006C5E3A" w:rsidP="00EB585A">
            <w:pPr>
              <w:pStyle w:val="BP4Figures"/>
              <w:rPr>
                <w:b/>
                <w:bCs/>
                <w:color w:val="000000"/>
                <w:lang w:eastAsia="en-AU"/>
              </w:rPr>
            </w:pPr>
            <w:r w:rsidRPr="004F5FC2">
              <w:rPr>
                <w:b/>
                <w:bCs/>
                <w:color w:val="000000"/>
                <w:lang w:eastAsia="en-AU"/>
              </w:rPr>
              <w:t>1</w:t>
            </w:r>
            <w:r>
              <w:rPr>
                <w:b/>
                <w:bCs/>
                <w:color w:val="000000"/>
                <w:lang w:eastAsia="en-AU"/>
              </w:rPr>
              <w:t>77</w:t>
            </w:r>
            <w:r w:rsidRPr="004F5FC2">
              <w:rPr>
                <w:b/>
                <w:bCs/>
                <w:color w:val="000000"/>
                <w:lang w:eastAsia="en-AU"/>
              </w:rPr>
              <w:t xml:space="preserve"> </w:t>
            </w:r>
            <w:r>
              <w:rPr>
                <w:b/>
                <w:bCs/>
                <w:color w:val="000000"/>
                <w:lang w:eastAsia="en-AU"/>
              </w:rPr>
              <w:t>8</w:t>
            </w:r>
            <w:r w:rsidRPr="004F5FC2">
              <w:rPr>
                <w:b/>
                <w:bCs/>
                <w:color w:val="000000"/>
                <w:lang w:eastAsia="en-AU"/>
              </w:rPr>
              <w:t>17</w:t>
            </w:r>
          </w:p>
        </w:tc>
        <w:tc>
          <w:tcPr>
            <w:tcW w:w="993" w:type="dxa"/>
            <w:tcBorders>
              <w:top w:val="single" w:sz="6" w:space="0" w:color="auto"/>
              <w:left w:val="nil"/>
              <w:bottom w:val="single" w:sz="6" w:space="0" w:color="auto"/>
              <w:right w:val="nil"/>
            </w:tcBorders>
            <w:shd w:val="clear" w:color="auto" w:fill="auto"/>
            <w:hideMark/>
          </w:tcPr>
          <w:p w:rsidR="006C5E3A" w:rsidRPr="004F5FC2" w:rsidRDefault="006C5E3A" w:rsidP="00EB585A">
            <w:pPr>
              <w:pStyle w:val="BP4Figures"/>
              <w:rPr>
                <w:b/>
                <w:bCs/>
                <w:color w:val="000000"/>
                <w:lang w:eastAsia="en-AU"/>
              </w:rPr>
            </w:pPr>
            <w:r w:rsidRPr="004F5FC2">
              <w:rPr>
                <w:b/>
                <w:bCs/>
                <w:color w:val="000000"/>
                <w:lang w:eastAsia="en-AU"/>
              </w:rPr>
              <w:t>18</w:t>
            </w:r>
            <w:r>
              <w:rPr>
                <w:b/>
                <w:bCs/>
                <w:color w:val="000000"/>
                <w:lang w:eastAsia="en-AU"/>
              </w:rPr>
              <w:t>9</w:t>
            </w:r>
            <w:r w:rsidRPr="004F5FC2">
              <w:rPr>
                <w:b/>
                <w:bCs/>
                <w:color w:val="000000"/>
                <w:lang w:eastAsia="en-AU"/>
              </w:rPr>
              <w:t xml:space="preserve"> </w:t>
            </w:r>
            <w:r>
              <w:rPr>
                <w:b/>
                <w:bCs/>
                <w:color w:val="000000"/>
                <w:lang w:eastAsia="en-AU"/>
              </w:rPr>
              <w:t>5</w:t>
            </w:r>
            <w:r w:rsidRPr="004F5FC2">
              <w:rPr>
                <w:b/>
                <w:bCs/>
                <w:color w:val="000000"/>
                <w:lang w:eastAsia="en-AU"/>
              </w:rPr>
              <w:t>95</w:t>
            </w:r>
          </w:p>
        </w:tc>
        <w:tc>
          <w:tcPr>
            <w:tcW w:w="993" w:type="dxa"/>
            <w:tcBorders>
              <w:top w:val="single" w:sz="6" w:space="0" w:color="auto"/>
              <w:left w:val="nil"/>
              <w:bottom w:val="single" w:sz="6" w:space="0" w:color="auto"/>
              <w:right w:val="nil"/>
            </w:tcBorders>
            <w:shd w:val="clear" w:color="auto" w:fill="auto"/>
            <w:hideMark/>
          </w:tcPr>
          <w:p w:rsidR="006C5E3A" w:rsidRPr="004F5FC2" w:rsidRDefault="006C5E3A" w:rsidP="00EB585A">
            <w:pPr>
              <w:pStyle w:val="BP4Figures"/>
              <w:rPr>
                <w:b/>
                <w:bCs/>
                <w:color w:val="000000"/>
                <w:lang w:eastAsia="en-AU"/>
              </w:rPr>
            </w:pPr>
            <w:r w:rsidRPr="004F5FC2">
              <w:rPr>
                <w:b/>
                <w:bCs/>
                <w:color w:val="000000"/>
                <w:lang w:eastAsia="en-AU"/>
              </w:rPr>
              <w:t> </w:t>
            </w:r>
          </w:p>
        </w:tc>
      </w:tr>
      <w:tr w:rsidR="006C5E3A" w:rsidRPr="004F5FC2" w:rsidTr="00EB585A">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auto" w:fill="auto"/>
            <w:hideMark/>
          </w:tcPr>
          <w:p w:rsidR="006C5E3A" w:rsidRPr="00C155C8" w:rsidRDefault="006C5E3A" w:rsidP="004F5FC2">
            <w:pPr>
              <w:pStyle w:val="BP4tabletext"/>
              <w:rPr>
                <w:b/>
                <w:bCs/>
              </w:rPr>
            </w:pPr>
            <w:r w:rsidRPr="00C155C8">
              <w:rPr>
                <w:b/>
                <w:bCs/>
              </w:rPr>
              <w:t>Total Education and Training projects</w:t>
            </w:r>
          </w:p>
        </w:tc>
        <w:tc>
          <w:tcPr>
            <w:tcW w:w="994" w:type="dxa"/>
            <w:gridSpan w:val="3"/>
            <w:tcBorders>
              <w:top w:val="single" w:sz="6" w:space="0" w:color="auto"/>
              <w:left w:val="nil"/>
              <w:bottom w:val="single" w:sz="12" w:space="0" w:color="auto"/>
              <w:right w:val="nil"/>
            </w:tcBorders>
            <w:shd w:val="clear" w:color="auto" w:fill="auto"/>
          </w:tcPr>
          <w:p w:rsidR="006C5E3A" w:rsidRPr="00C155C8" w:rsidRDefault="006C5E3A" w:rsidP="00EB585A">
            <w:pPr>
              <w:pStyle w:val="BP4Figures"/>
              <w:rPr>
                <w:b/>
              </w:rPr>
            </w:pPr>
            <w:r w:rsidRPr="00C155C8">
              <w:rPr>
                <w:b/>
              </w:rPr>
              <w:t>1 2</w:t>
            </w:r>
            <w:r>
              <w:rPr>
                <w:b/>
              </w:rPr>
              <w:t>45</w:t>
            </w:r>
            <w:r w:rsidRPr="00C155C8">
              <w:rPr>
                <w:b/>
              </w:rPr>
              <w:t xml:space="preserve"> </w:t>
            </w:r>
            <w:r>
              <w:rPr>
                <w:b/>
              </w:rPr>
              <w:t>5</w:t>
            </w:r>
            <w:r w:rsidRPr="00C155C8">
              <w:rPr>
                <w:b/>
              </w:rPr>
              <w:t>94</w:t>
            </w:r>
          </w:p>
        </w:tc>
        <w:tc>
          <w:tcPr>
            <w:tcW w:w="993" w:type="dxa"/>
            <w:gridSpan w:val="3"/>
            <w:tcBorders>
              <w:top w:val="single" w:sz="6" w:space="0" w:color="auto"/>
              <w:left w:val="nil"/>
              <w:bottom w:val="single" w:sz="12" w:space="0" w:color="auto"/>
              <w:right w:val="nil"/>
            </w:tcBorders>
            <w:shd w:val="clear" w:color="auto" w:fill="auto"/>
          </w:tcPr>
          <w:p w:rsidR="006C5E3A" w:rsidRPr="00C155C8" w:rsidRDefault="006C5E3A" w:rsidP="00EB585A">
            <w:pPr>
              <w:pStyle w:val="BP4Figures"/>
              <w:rPr>
                <w:b/>
              </w:rPr>
            </w:pPr>
            <w:r w:rsidRPr="00C155C8">
              <w:rPr>
                <w:b/>
              </w:rPr>
              <w:t>28</w:t>
            </w:r>
            <w:r>
              <w:rPr>
                <w:b/>
              </w:rPr>
              <w:t>3</w:t>
            </w:r>
            <w:r w:rsidRPr="00C155C8">
              <w:rPr>
                <w:b/>
              </w:rPr>
              <w:t xml:space="preserve"> </w:t>
            </w:r>
            <w:r>
              <w:rPr>
                <w:b/>
              </w:rPr>
              <w:t>7</w:t>
            </w:r>
            <w:r w:rsidRPr="00C155C8">
              <w:rPr>
                <w:b/>
              </w:rPr>
              <w:t>93</w:t>
            </w:r>
          </w:p>
        </w:tc>
        <w:tc>
          <w:tcPr>
            <w:tcW w:w="993" w:type="dxa"/>
            <w:tcBorders>
              <w:top w:val="single" w:sz="6" w:space="0" w:color="auto"/>
              <w:left w:val="nil"/>
              <w:bottom w:val="single" w:sz="12" w:space="0" w:color="auto"/>
              <w:right w:val="nil"/>
            </w:tcBorders>
            <w:shd w:val="clear" w:color="auto" w:fill="auto"/>
          </w:tcPr>
          <w:p w:rsidR="006C5E3A" w:rsidRPr="00C155C8" w:rsidRDefault="006C5E3A" w:rsidP="00EB585A">
            <w:pPr>
              <w:pStyle w:val="BP4Figures"/>
              <w:rPr>
                <w:b/>
              </w:rPr>
            </w:pPr>
            <w:r>
              <w:rPr>
                <w:b/>
              </w:rPr>
              <w:t>403</w:t>
            </w:r>
            <w:r w:rsidRPr="00C155C8">
              <w:rPr>
                <w:b/>
              </w:rPr>
              <w:t xml:space="preserve"> </w:t>
            </w:r>
            <w:r>
              <w:rPr>
                <w:b/>
              </w:rPr>
              <w:t>922</w:t>
            </w:r>
          </w:p>
        </w:tc>
        <w:tc>
          <w:tcPr>
            <w:tcW w:w="993" w:type="dxa"/>
            <w:tcBorders>
              <w:top w:val="single" w:sz="6" w:space="0" w:color="auto"/>
              <w:left w:val="nil"/>
              <w:bottom w:val="single" w:sz="12" w:space="0" w:color="auto"/>
              <w:right w:val="nil"/>
            </w:tcBorders>
            <w:shd w:val="clear" w:color="auto" w:fill="auto"/>
          </w:tcPr>
          <w:p w:rsidR="006C5E3A" w:rsidRPr="00C155C8" w:rsidRDefault="006C5E3A" w:rsidP="00EB585A">
            <w:pPr>
              <w:pStyle w:val="BP4Figures"/>
              <w:rPr>
                <w:b/>
              </w:rPr>
            </w:pPr>
            <w:r w:rsidRPr="00C155C8">
              <w:rPr>
                <w:b/>
              </w:rPr>
              <w:t>55</w:t>
            </w:r>
            <w:r>
              <w:rPr>
                <w:b/>
              </w:rPr>
              <w:t>7</w:t>
            </w:r>
            <w:r w:rsidRPr="00C155C8">
              <w:rPr>
                <w:b/>
              </w:rPr>
              <w:t xml:space="preserve"> </w:t>
            </w:r>
            <w:r>
              <w:rPr>
                <w:b/>
              </w:rPr>
              <w:t>879</w:t>
            </w:r>
          </w:p>
        </w:tc>
        <w:tc>
          <w:tcPr>
            <w:tcW w:w="993" w:type="dxa"/>
            <w:tcBorders>
              <w:top w:val="single" w:sz="6" w:space="0" w:color="auto"/>
              <w:left w:val="nil"/>
              <w:bottom w:val="single" w:sz="12" w:space="0" w:color="auto"/>
              <w:right w:val="nil"/>
            </w:tcBorders>
            <w:shd w:val="clear" w:color="auto" w:fill="auto"/>
          </w:tcPr>
          <w:p w:rsidR="006C5E3A" w:rsidRPr="004F5FC2" w:rsidRDefault="006C5E3A" w:rsidP="00EB585A">
            <w:pPr>
              <w:pStyle w:val="BP4Figures"/>
              <w:rPr>
                <w:b/>
                <w:bCs/>
                <w:color w:val="000000"/>
                <w:lang w:eastAsia="en-AU"/>
              </w:rPr>
            </w:pPr>
          </w:p>
        </w:tc>
      </w:tr>
      <w:tr w:rsidR="006C5E3A" w:rsidRPr="004F5FC2" w:rsidTr="00EB585A">
        <w:tblPrEx>
          <w:tblLook w:val="04A0" w:firstRow="1" w:lastRow="0" w:firstColumn="1" w:lastColumn="0" w:noHBand="0" w:noVBand="1"/>
        </w:tblPrEx>
        <w:trPr>
          <w:cantSplit/>
        </w:trPr>
        <w:tc>
          <w:tcPr>
            <w:tcW w:w="2810" w:type="dxa"/>
            <w:tcBorders>
              <w:top w:val="single" w:sz="12" w:space="0" w:color="auto"/>
              <w:left w:val="nil"/>
              <w:right w:val="nil"/>
            </w:tcBorders>
            <w:shd w:val="clear" w:color="auto" w:fill="auto"/>
            <w:hideMark/>
          </w:tcPr>
          <w:p w:rsidR="006C5E3A" w:rsidRPr="007B3D27" w:rsidRDefault="006C5E3A" w:rsidP="002D0BB3">
            <w:pPr>
              <w:pStyle w:val="BP4tabletext"/>
            </w:pPr>
            <w:r w:rsidRPr="007B3D27">
              <w:t xml:space="preserve">Other capital expenditure </w:t>
            </w:r>
            <w:r w:rsidRPr="007B3D27">
              <w:rPr>
                <w:vertAlign w:val="superscript"/>
              </w:rPr>
              <w:t>(</w:t>
            </w:r>
            <w:r>
              <w:rPr>
                <w:vertAlign w:val="superscript"/>
              </w:rPr>
              <w:t>h</w:t>
            </w:r>
            <w:r w:rsidRPr="007B3D27">
              <w:rPr>
                <w:vertAlign w:val="superscript"/>
              </w:rPr>
              <w:t>)</w:t>
            </w:r>
          </w:p>
        </w:tc>
        <w:tc>
          <w:tcPr>
            <w:tcW w:w="994" w:type="dxa"/>
            <w:gridSpan w:val="3"/>
            <w:tcBorders>
              <w:top w:val="single" w:sz="12" w:space="0" w:color="auto"/>
              <w:left w:val="nil"/>
              <w:right w:val="nil"/>
            </w:tcBorders>
            <w:shd w:val="clear" w:color="auto" w:fill="auto"/>
            <w:hideMark/>
          </w:tcPr>
          <w:p w:rsidR="006C5E3A" w:rsidRPr="007B3D27" w:rsidRDefault="006C5E3A" w:rsidP="00EB585A">
            <w:pPr>
              <w:pStyle w:val="BP4Figures"/>
              <w:rPr>
                <w:color w:val="000000"/>
                <w:lang w:eastAsia="en-AU"/>
              </w:rPr>
            </w:pPr>
            <w:r w:rsidRPr="007B3D27">
              <w:rPr>
                <w:color w:val="000000"/>
                <w:lang w:eastAsia="en-AU"/>
              </w:rPr>
              <w:t>na</w:t>
            </w:r>
          </w:p>
        </w:tc>
        <w:tc>
          <w:tcPr>
            <w:tcW w:w="993" w:type="dxa"/>
            <w:gridSpan w:val="3"/>
            <w:tcBorders>
              <w:top w:val="single" w:sz="12" w:space="0" w:color="auto"/>
              <w:left w:val="nil"/>
              <w:right w:val="nil"/>
            </w:tcBorders>
            <w:shd w:val="clear" w:color="auto" w:fill="auto"/>
            <w:hideMark/>
          </w:tcPr>
          <w:p w:rsidR="006C5E3A" w:rsidRPr="007B3D27" w:rsidRDefault="006C5E3A" w:rsidP="00EB585A">
            <w:pPr>
              <w:pStyle w:val="BP4Figures"/>
              <w:rPr>
                <w:color w:val="000000"/>
                <w:lang w:eastAsia="en-AU"/>
              </w:rPr>
            </w:pPr>
            <w:r w:rsidRPr="007B3D27">
              <w:rPr>
                <w:color w:val="000000"/>
                <w:lang w:eastAsia="en-AU"/>
              </w:rPr>
              <w:t>na</w:t>
            </w:r>
          </w:p>
        </w:tc>
        <w:tc>
          <w:tcPr>
            <w:tcW w:w="993" w:type="dxa"/>
            <w:tcBorders>
              <w:top w:val="single" w:sz="12" w:space="0" w:color="auto"/>
              <w:left w:val="nil"/>
              <w:right w:val="nil"/>
            </w:tcBorders>
            <w:shd w:val="clear" w:color="auto" w:fill="auto"/>
            <w:hideMark/>
          </w:tcPr>
          <w:p w:rsidR="006C5E3A" w:rsidRPr="007B3D27" w:rsidRDefault="006C5E3A" w:rsidP="00EB585A">
            <w:pPr>
              <w:pStyle w:val="BP4Figures"/>
              <w:rPr>
                <w:color w:val="000000"/>
                <w:lang w:eastAsia="en-AU"/>
              </w:rPr>
            </w:pPr>
            <w:r w:rsidRPr="007B3D27">
              <w:rPr>
                <w:color w:val="000000"/>
                <w:lang w:eastAsia="en-AU"/>
              </w:rPr>
              <w:t>83 678</w:t>
            </w:r>
          </w:p>
        </w:tc>
        <w:tc>
          <w:tcPr>
            <w:tcW w:w="993" w:type="dxa"/>
            <w:tcBorders>
              <w:top w:val="single" w:sz="12" w:space="0" w:color="auto"/>
              <w:left w:val="nil"/>
              <w:right w:val="nil"/>
            </w:tcBorders>
            <w:shd w:val="clear" w:color="auto" w:fill="auto"/>
            <w:hideMark/>
          </w:tcPr>
          <w:p w:rsidR="006C5E3A" w:rsidRPr="007B3D27" w:rsidRDefault="006C5E3A" w:rsidP="00EB585A">
            <w:pPr>
              <w:pStyle w:val="BP4Figures"/>
              <w:rPr>
                <w:color w:val="000000"/>
                <w:lang w:eastAsia="en-AU"/>
              </w:rPr>
            </w:pPr>
            <w:r w:rsidRPr="007B3D27">
              <w:rPr>
                <w:color w:val="000000"/>
                <w:lang w:eastAsia="en-AU"/>
              </w:rPr>
              <w:t>na</w:t>
            </w:r>
          </w:p>
        </w:tc>
        <w:tc>
          <w:tcPr>
            <w:tcW w:w="993" w:type="dxa"/>
            <w:tcBorders>
              <w:top w:val="single" w:sz="12" w:space="0" w:color="auto"/>
              <w:left w:val="nil"/>
              <w:right w:val="nil"/>
            </w:tcBorders>
            <w:shd w:val="clear" w:color="auto" w:fill="auto"/>
            <w:hideMark/>
          </w:tcPr>
          <w:p w:rsidR="006C5E3A" w:rsidRPr="007B3D27" w:rsidRDefault="006C5E3A" w:rsidP="00EB585A">
            <w:pPr>
              <w:pStyle w:val="BP4Figures"/>
              <w:rPr>
                <w:color w:val="000000"/>
                <w:lang w:eastAsia="en-AU"/>
              </w:rPr>
            </w:pPr>
            <w:r w:rsidRPr="007B3D27">
              <w:rPr>
                <w:color w:val="000000"/>
                <w:lang w:eastAsia="en-AU"/>
              </w:rPr>
              <w:t>na</w:t>
            </w:r>
          </w:p>
        </w:tc>
      </w:tr>
      <w:tr w:rsidR="006C5E3A" w:rsidRPr="00C155C8" w:rsidTr="00EB585A">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auto" w:fill="auto"/>
            <w:hideMark/>
          </w:tcPr>
          <w:p w:rsidR="006C5E3A" w:rsidRPr="004F5FC2" w:rsidRDefault="006C5E3A" w:rsidP="004F5FC2">
            <w:pPr>
              <w:pStyle w:val="BP4tabletext"/>
              <w:rPr>
                <w:b/>
                <w:bCs/>
              </w:rPr>
            </w:pPr>
            <w:r w:rsidRPr="004F5FC2">
              <w:rPr>
                <w:b/>
                <w:bCs/>
              </w:rPr>
              <w:t>Total 2015</w:t>
            </w:r>
            <w:r>
              <w:rPr>
                <w:b/>
                <w:bCs/>
              </w:rPr>
              <w:noBreakHyphen/>
            </w:r>
            <w:r w:rsidRPr="004F5FC2">
              <w:rPr>
                <w:b/>
                <w:bCs/>
              </w:rPr>
              <w:t>16 Education and Training capital expenditure</w:t>
            </w:r>
          </w:p>
        </w:tc>
        <w:tc>
          <w:tcPr>
            <w:tcW w:w="994" w:type="dxa"/>
            <w:gridSpan w:val="3"/>
            <w:tcBorders>
              <w:top w:val="single" w:sz="6" w:space="0" w:color="auto"/>
              <w:left w:val="nil"/>
              <w:bottom w:val="single" w:sz="12" w:space="0" w:color="auto"/>
              <w:right w:val="nil"/>
            </w:tcBorders>
            <w:shd w:val="clear" w:color="auto" w:fill="auto"/>
            <w:hideMark/>
          </w:tcPr>
          <w:p w:rsidR="006C5E3A" w:rsidRPr="00C155C8" w:rsidRDefault="006C5E3A" w:rsidP="00EB585A">
            <w:pPr>
              <w:pStyle w:val="BP4Figures"/>
              <w:rPr>
                <w:b/>
              </w:rPr>
            </w:pPr>
            <w:r w:rsidRPr="00C155C8">
              <w:rPr>
                <w:b/>
              </w:rPr>
              <w:t> </w:t>
            </w:r>
          </w:p>
        </w:tc>
        <w:tc>
          <w:tcPr>
            <w:tcW w:w="993" w:type="dxa"/>
            <w:gridSpan w:val="3"/>
            <w:tcBorders>
              <w:top w:val="single" w:sz="6" w:space="0" w:color="auto"/>
              <w:left w:val="nil"/>
              <w:bottom w:val="single" w:sz="12" w:space="0" w:color="auto"/>
              <w:right w:val="nil"/>
            </w:tcBorders>
            <w:shd w:val="clear" w:color="auto" w:fill="auto"/>
            <w:hideMark/>
          </w:tcPr>
          <w:p w:rsidR="006C5E3A" w:rsidRPr="00C155C8" w:rsidRDefault="006C5E3A" w:rsidP="00EB585A">
            <w:pPr>
              <w:pStyle w:val="BP4Figures"/>
              <w:rPr>
                <w:b/>
              </w:rPr>
            </w:pPr>
            <w:r w:rsidRPr="00C155C8">
              <w:rPr>
                <w:b/>
              </w:rPr>
              <w:t> </w:t>
            </w:r>
          </w:p>
        </w:tc>
        <w:tc>
          <w:tcPr>
            <w:tcW w:w="993" w:type="dxa"/>
            <w:tcBorders>
              <w:top w:val="single" w:sz="6" w:space="0" w:color="auto"/>
              <w:left w:val="nil"/>
              <w:bottom w:val="single" w:sz="12" w:space="0" w:color="auto"/>
              <w:right w:val="nil"/>
            </w:tcBorders>
            <w:shd w:val="clear" w:color="auto" w:fill="auto"/>
            <w:hideMark/>
          </w:tcPr>
          <w:p w:rsidR="006C5E3A" w:rsidRPr="00C155C8" w:rsidRDefault="006C5E3A" w:rsidP="00EB585A">
            <w:pPr>
              <w:pStyle w:val="BP4Figures"/>
              <w:rPr>
                <w:b/>
              </w:rPr>
            </w:pPr>
            <w:r w:rsidRPr="00C155C8">
              <w:rPr>
                <w:b/>
              </w:rPr>
              <w:t>487</w:t>
            </w:r>
            <w:r>
              <w:rPr>
                <w:b/>
              </w:rPr>
              <w:t xml:space="preserve"> </w:t>
            </w:r>
            <w:r w:rsidRPr="00C155C8">
              <w:rPr>
                <w:b/>
              </w:rPr>
              <w:t>600</w:t>
            </w:r>
          </w:p>
        </w:tc>
        <w:tc>
          <w:tcPr>
            <w:tcW w:w="993" w:type="dxa"/>
            <w:tcBorders>
              <w:top w:val="single" w:sz="6" w:space="0" w:color="auto"/>
              <w:left w:val="nil"/>
              <w:bottom w:val="single" w:sz="12" w:space="0" w:color="auto"/>
              <w:right w:val="nil"/>
            </w:tcBorders>
            <w:shd w:val="clear" w:color="auto" w:fill="auto"/>
            <w:hideMark/>
          </w:tcPr>
          <w:p w:rsidR="006C5E3A" w:rsidRPr="00C155C8" w:rsidRDefault="006C5E3A" w:rsidP="00EB585A">
            <w:pPr>
              <w:pStyle w:val="BP4Figures"/>
              <w:rPr>
                <w:b/>
              </w:rPr>
            </w:pPr>
            <w:r w:rsidRPr="00C155C8">
              <w:rPr>
                <w:b/>
              </w:rPr>
              <w:t> </w:t>
            </w:r>
          </w:p>
        </w:tc>
        <w:tc>
          <w:tcPr>
            <w:tcW w:w="993" w:type="dxa"/>
            <w:tcBorders>
              <w:top w:val="single" w:sz="6" w:space="0" w:color="auto"/>
              <w:left w:val="nil"/>
              <w:bottom w:val="single" w:sz="12" w:space="0" w:color="auto"/>
              <w:right w:val="nil"/>
            </w:tcBorders>
            <w:shd w:val="clear" w:color="auto" w:fill="auto"/>
            <w:hideMark/>
          </w:tcPr>
          <w:p w:rsidR="006C5E3A" w:rsidRPr="00C155C8" w:rsidRDefault="006C5E3A" w:rsidP="00EB585A">
            <w:pPr>
              <w:pStyle w:val="BP4Figures"/>
              <w:rPr>
                <w:b/>
              </w:rPr>
            </w:pPr>
            <w:r w:rsidRPr="00C155C8">
              <w:rPr>
                <w:b/>
              </w:rPr>
              <w:t> </w:t>
            </w:r>
          </w:p>
        </w:tc>
      </w:tr>
    </w:tbl>
    <w:p w:rsidR="006C5E3A" w:rsidRDefault="006C5E3A" w:rsidP="004F5FC2">
      <w:pPr>
        <w:pStyle w:val="Source"/>
      </w:pPr>
      <w:r>
        <w:t>Source: Department of Education and Training</w:t>
      </w:r>
    </w:p>
    <w:p w:rsidR="006C5E3A" w:rsidRDefault="006C5E3A" w:rsidP="004F5FC2">
      <w:pPr>
        <w:pStyle w:val="Notes"/>
      </w:pPr>
      <w:r>
        <w:t>Notes:</w:t>
      </w:r>
    </w:p>
    <w:p w:rsidR="006C5E3A" w:rsidRDefault="006C5E3A" w:rsidP="004F5FC2">
      <w:pPr>
        <w:pStyle w:val="Notes"/>
      </w:pPr>
      <w:r>
        <w:t xml:space="preserve">(a) </w:t>
      </w:r>
      <w:r>
        <w:tab/>
        <w:t xml:space="preserve">These schools are being delivered as part of a public private partnership. Capital funding is now transferred to the State's finance lease aggregate and are published in Budget Paper No. 2, Chapter </w:t>
      </w:r>
      <w:r w:rsidRPr="00465374">
        <w:t>4</w:t>
      </w:r>
      <w:r w:rsidRPr="00EF2DB0">
        <w:rPr>
          <w:i w:val="0"/>
        </w:rPr>
        <w:t xml:space="preserve"> </w:t>
      </w:r>
      <w:r>
        <w:rPr>
          <w:i w:val="0"/>
        </w:rPr>
        <w:t>Budget position and outlook</w:t>
      </w:r>
      <w:r w:rsidRPr="00465374">
        <w:t xml:space="preserve">, </w:t>
      </w:r>
      <w:r>
        <w:t>Table 4.5</w:t>
      </w:r>
      <w:r w:rsidRPr="00465374">
        <w:t>. Funding</w:t>
      </w:r>
      <w:r>
        <w:t xml:space="preserve"> for Mill Park Lakes East Primary School was redirected in January 2015 to enable the delivery of Mernda Central Primary School.</w:t>
      </w:r>
    </w:p>
    <w:p w:rsidR="006C5E3A" w:rsidRDefault="006C5E3A" w:rsidP="004F5FC2">
      <w:pPr>
        <w:pStyle w:val="Notes"/>
      </w:pPr>
      <w:r>
        <w:t>(b)</w:t>
      </w:r>
      <w:r>
        <w:tab/>
        <w:t>To be confirmed upon contractual completion of public private partnership contracting arrangements.</w:t>
      </w:r>
    </w:p>
    <w:p w:rsidR="006C5E3A" w:rsidRDefault="006C5E3A" w:rsidP="002D0BB3">
      <w:pPr>
        <w:pStyle w:val="Notes"/>
      </w:pPr>
      <w:r>
        <w:t>(c)</w:t>
      </w:r>
      <w:r>
        <w:tab/>
        <w:t xml:space="preserve">Project funded in the </w:t>
      </w:r>
      <w:r w:rsidRPr="002D0BB3">
        <w:rPr>
          <w:i w:val="0"/>
        </w:rPr>
        <w:t>2014-15 Budget</w:t>
      </w:r>
      <w:r>
        <w:t xml:space="preserve"> and included in the 2014-15 Budget Paper No. 4 under ‘Other upgrades, further stages and modernisation (statewide)’.</w:t>
      </w:r>
    </w:p>
    <w:p w:rsidR="006C5E3A" w:rsidRDefault="006C5E3A" w:rsidP="002D0BB3">
      <w:pPr>
        <w:pStyle w:val="Notes"/>
      </w:pPr>
      <w:r>
        <w:t>(d)</w:t>
      </w:r>
      <w:r>
        <w:tab/>
        <w:t>TEI has increased due to acquisition cost of land being higher than anticipated.</w:t>
      </w:r>
    </w:p>
    <w:p w:rsidR="006C5E3A" w:rsidRDefault="006C5E3A" w:rsidP="002D0BB3">
      <w:pPr>
        <w:pStyle w:val="Notes"/>
      </w:pPr>
      <w:r>
        <w:t>(e)</w:t>
      </w:r>
      <w:r>
        <w:tab/>
        <w:t xml:space="preserve">Additional funding is provided in the </w:t>
      </w:r>
      <w:r w:rsidRPr="002D0BB3">
        <w:rPr>
          <w:i w:val="0"/>
        </w:rPr>
        <w:t>2015-16 Budget</w:t>
      </w:r>
      <w:r>
        <w:t>, as outlined in new projects.</w:t>
      </w:r>
    </w:p>
    <w:p w:rsidR="006C5E3A" w:rsidRDefault="006C5E3A" w:rsidP="00DE38E5">
      <w:pPr>
        <w:pStyle w:val="Notes"/>
      </w:pPr>
      <w:r>
        <w:t>(f)</w:t>
      </w:r>
      <w:r>
        <w:tab/>
        <w:t>Funding approved in 2014</w:t>
      </w:r>
      <w:r>
        <w:noBreakHyphen/>
        <w:t>15 towards the first tranche of stage 1 redevelopment of the campus.</w:t>
      </w:r>
    </w:p>
    <w:p w:rsidR="006C5E3A" w:rsidRDefault="006C5E3A" w:rsidP="00DE38E5">
      <w:pPr>
        <w:pStyle w:val="Notes"/>
      </w:pPr>
      <w:r>
        <w:t>(g)</w:t>
      </w:r>
      <w:r>
        <w:tab/>
        <w:t>TEI is reduced due to redirection of capital funding to operating.</w:t>
      </w:r>
    </w:p>
    <w:p w:rsidR="006C5E3A" w:rsidRDefault="006C5E3A" w:rsidP="004F5FC2">
      <w:pPr>
        <w:pStyle w:val="Notes"/>
      </w:pPr>
      <w:r>
        <w:t>(h)</w:t>
      </w:r>
      <w:r>
        <w:tab/>
      </w:r>
      <w:r w:rsidRPr="007B3D27">
        <w:t>Other capital expenditure includes minor capital works, system upgrades, minor asset upgrades and other capital projects funded by external sources such as schools’ and TAFEs’ third party revenue.</w:t>
      </w:r>
    </w:p>
    <w:p w:rsidR="006C5E3A" w:rsidRDefault="006C5E3A">
      <w:pPr>
        <w:spacing w:after="0"/>
        <w:rPr>
          <w:rFonts w:ascii="Calibri" w:hAnsi="Calibri"/>
          <w:b/>
          <w:sz w:val="26"/>
          <w:szCs w:val="22"/>
        </w:rPr>
      </w:pPr>
      <w:r>
        <w:br w:type="page"/>
      </w:r>
    </w:p>
    <w:p w:rsidR="006C5E3A" w:rsidRDefault="006C5E3A" w:rsidP="00641806">
      <w:pPr>
        <w:pStyle w:val="Heading2"/>
      </w:pPr>
      <w:r w:rsidRPr="00641806">
        <w:lastRenderedPageBreak/>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61542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F5FC2">
            <w:pPr>
              <w:pStyle w:val="BP4headingl"/>
            </w:pPr>
          </w:p>
        </w:tc>
      </w:tr>
      <w:tr w:rsidR="006C5E3A" w:rsidRPr="00CC6A7B" w:rsidTr="0005586B">
        <w:trPr>
          <w:cantSplit/>
        </w:trPr>
        <w:tc>
          <w:tcPr>
            <w:tcW w:w="7776" w:type="dxa"/>
            <w:tcBorders>
              <w:top w:val="single" w:sz="6" w:space="0" w:color="auto"/>
              <w:left w:val="nil"/>
              <w:right w:val="nil"/>
            </w:tcBorders>
            <w:shd w:val="solid" w:color="FFFFFF" w:fill="auto"/>
            <w:vAlign w:val="bottom"/>
          </w:tcPr>
          <w:p w:rsidR="006C5E3A" w:rsidRPr="00615426" w:rsidRDefault="006C5E3A" w:rsidP="00615426">
            <w:pPr>
              <w:pStyle w:val="BP4tabletext"/>
            </w:pPr>
            <w:r w:rsidRPr="00615426">
              <w:t>Ashwood Secondary College – modernisation – construction of administration, new learning areas and gymnasium (Ashwood)</w:t>
            </w:r>
            <w:r>
              <w:fldChar w:fldCharType="begin"/>
            </w:r>
            <w:r>
              <w:instrText xml:space="preserve"> XE "</w:instrText>
            </w:r>
            <w:r w:rsidRPr="003A0C87">
              <w:rPr>
                <w:rFonts w:cs="Calibri"/>
              </w:rPr>
              <w:instrText>Ashwood</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615426" w:rsidRDefault="006C5E3A" w:rsidP="00615426">
            <w:pPr>
              <w:pStyle w:val="BP4tabletext"/>
            </w:pPr>
            <w:r w:rsidRPr="00615426">
              <w:t>Aspendale Primary School – modernisation (Aspendale)</w:t>
            </w:r>
            <w:r>
              <w:fldChar w:fldCharType="begin"/>
            </w:r>
            <w:r>
              <w:instrText xml:space="preserve"> XE "</w:instrText>
            </w:r>
            <w:r w:rsidRPr="003A0C87">
              <w:rPr>
                <w:rFonts w:cs="Calibri"/>
              </w:rPr>
              <w:instrText>Aspendale</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615426" w:rsidRDefault="006C5E3A" w:rsidP="00615426">
            <w:pPr>
              <w:pStyle w:val="BP4tabletext"/>
            </w:pPr>
            <w:r w:rsidRPr="00615426">
              <w:t>Auburn Primary School – modernisation (Hawthorn East)</w:t>
            </w:r>
            <w:r>
              <w:fldChar w:fldCharType="begin"/>
            </w:r>
            <w:r>
              <w:instrText xml:space="preserve"> XE "</w:instrText>
            </w:r>
            <w:r w:rsidRPr="003A0C87">
              <w:rPr>
                <w:rFonts w:cs="Calibri"/>
              </w:rPr>
              <w:instrText>Hawthorn East</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615426" w:rsidRDefault="006C5E3A" w:rsidP="00615426">
            <w:pPr>
              <w:pStyle w:val="BP4tabletext"/>
            </w:pPr>
            <w:r w:rsidRPr="00615426">
              <w:t>Bendigo Senior Secondary College – modernisation (Bendigo)</w:t>
            </w:r>
            <w:r>
              <w:fldChar w:fldCharType="begin"/>
            </w:r>
            <w:r>
              <w:instrText xml:space="preserve"> XE "</w:instrText>
            </w:r>
            <w:r w:rsidRPr="003A0C87">
              <w:rPr>
                <w:rFonts w:cs="Calibri"/>
              </w:rPr>
              <w:instrText>Bendigo</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615426" w:rsidRDefault="006C5E3A" w:rsidP="00FF5874">
            <w:pPr>
              <w:pStyle w:val="BP4tabletext"/>
            </w:pPr>
            <w:r w:rsidRPr="00615426">
              <w:t>Doreen Secondary College (</w:t>
            </w:r>
            <w:r>
              <w:t>stage </w:t>
            </w:r>
            <w:r w:rsidRPr="00615426">
              <w:t>1) – new school (Doreen)</w:t>
            </w:r>
            <w:r>
              <w:fldChar w:fldCharType="begin"/>
            </w:r>
            <w:r>
              <w:instrText xml:space="preserve"> XE "</w:instrText>
            </w:r>
            <w:r w:rsidRPr="003A0C87">
              <w:rPr>
                <w:rFonts w:cs="Calibri"/>
              </w:rPr>
              <w:instrText>Doreen</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615426" w:rsidRDefault="006C5E3A" w:rsidP="00615426">
            <w:pPr>
              <w:pStyle w:val="BP4tabletext"/>
            </w:pPr>
            <w:r w:rsidRPr="00615426">
              <w:t>Eastwood Primary School – school redevelopment (</w:t>
            </w:r>
            <w:r>
              <w:t>stage </w:t>
            </w:r>
            <w:r w:rsidRPr="00615426">
              <w:t>1) (Ringwood East)</w:t>
            </w:r>
            <w:r>
              <w:fldChar w:fldCharType="begin"/>
            </w:r>
            <w:r>
              <w:instrText xml:space="preserve"> XE "</w:instrText>
            </w:r>
            <w:r w:rsidRPr="003A0C87">
              <w:rPr>
                <w:rFonts w:cs="Calibri"/>
              </w:rPr>
              <w:instrText>Ringwood East</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615426" w:rsidRDefault="006C5E3A" w:rsidP="00615426">
            <w:pPr>
              <w:pStyle w:val="BP4tabletext"/>
            </w:pPr>
            <w:r w:rsidRPr="00615426">
              <w:t>Fairhills Primary School – modernisation (Ferntree Gully)</w:t>
            </w:r>
            <w:r>
              <w:fldChar w:fldCharType="begin"/>
            </w:r>
            <w:r>
              <w:instrText xml:space="preserve"> XE "</w:instrText>
            </w:r>
            <w:r w:rsidRPr="003A0C87">
              <w:rPr>
                <w:rFonts w:cs="Calibri"/>
              </w:rPr>
              <w:instrText>Ferntree Gully</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615426" w:rsidRDefault="006C5E3A" w:rsidP="00615426">
            <w:pPr>
              <w:pStyle w:val="BP4tabletext"/>
            </w:pPr>
            <w:r w:rsidRPr="00615426">
              <w:t>Ferntree Gully North Primary School – modernisation (Ferntree Gully)</w:t>
            </w:r>
            <w:r>
              <w:fldChar w:fldCharType="begin"/>
            </w:r>
            <w:r>
              <w:instrText xml:space="preserve"> XE "</w:instrText>
            </w:r>
            <w:r w:rsidRPr="003A0C87">
              <w:rPr>
                <w:rFonts w:cs="Calibri"/>
              </w:rPr>
              <w:instrText>Ferntree Gully</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615426" w:rsidRDefault="006C5E3A" w:rsidP="00615426">
            <w:pPr>
              <w:pStyle w:val="BP4tabletext"/>
            </w:pPr>
            <w:r w:rsidRPr="00615426">
              <w:t>Galvin Park Secondary College – modernisation – refurbishment and enhancement of school facilities (Werribee)</w:t>
            </w:r>
            <w:r>
              <w:fldChar w:fldCharType="begin"/>
            </w:r>
            <w:r>
              <w:instrText xml:space="preserve"> XE "</w:instrText>
            </w:r>
            <w:r w:rsidRPr="003A0C87">
              <w:rPr>
                <w:rFonts w:cs="Calibri"/>
              </w:rPr>
              <w:instrText>Werribee</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615426" w:rsidRDefault="006C5E3A" w:rsidP="00615426">
            <w:pPr>
              <w:pStyle w:val="BP4tabletext"/>
            </w:pPr>
            <w:r w:rsidRPr="00615426">
              <w:t>Lloyd Street Primary School – modernisation (Malvern East)</w:t>
            </w:r>
            <w:r>
              <w:fldChar w:fldCharType="begin"/>
            </w:r>
            <w:r>
              <w:instrText xml:space="preserve"> XE "</w:instrText>
            </w:r>
            <w:r w:rsidRPr="003A0C87">
              <w:rPr>
                <w:rFonts w:cs="Calibri"/>
              </w:rPr>
              <w:instrText>Malvern East</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615426" w:rsidRDefault="006C5E3A" w:rsidP="00615426">
            <w:pPr>
              <w:pStyle w:val="BP4tabletext"/>
            </w:pPr>
            <w:r w:rsidRPr="00615426">
              <w:t>Melton North West Primary School – new school (Melton West)</w:t>
            </w:r>
            <w:r>
              <w:fldChar w:fldCharType="begin"/>
            </w:r>
            <w:r>
              <w:instrText xml:space="preserve"> XE "</w:instrText>
            </w:r>
            <w:r w:rsidRPr="003A0C87">
              <w:rPr>
                <w:rFonts w:cs="Calibri"/>
              </w:rPr>
              <w:instrText>Melton West</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615426" w:rsidRDefault="006C5E3A" w:rsidP="00615426">
            <w:pPr>
              <w:pStyle w:val="BP4tabletext"/>
            </w:pPr>
            <w:r w:rsidRPr="00615426">
              <w:t>Montmorency Primary School – modernisation (Montmorency)</w:t>
            </w:r>
            <w:r>
              <w:fldChar w:fldCharType="begin"/>
            </w:r>
            <w:r>
              <w:instrText xml:space="preserve"> XE "</w:instrText>
            </w:r>
            <w:r w:rsidRPr="003A0C87">
              <w:rPr>
                <w:rFonts w:cs="Calibri"/>
              </w:rPr>
              <w:instrText>Montmorency</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615426" w:rsidRDefault="006C5E3A" w:rsidP="00615426">
            <w:pPr>
              <w:pStyle w:val="BP4tabletext"/>
            </w:pPr>
            <w:r w:rsidRPr="00615426">
              <w:t>Mountain Gate Primary School – modernisation (Ferntree Gully)</w:t>
            </w:r>
            <w:r>
              <w:fldChar w:fldCharType="begin"/>
            </w:r>
            <w:r>
              <w:instrText xml:space="preserve"> XE "</w:instrText>
            </w:r>
            <w:r w:rsidRPr="003A0C87">
              <w:rPr>
                <w:rFonts w:cs="Calibri"/>
              </w:rPr>
              <w:instrText>Ferntree Gully</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B301ED" w:rsidRDefault="006C5E3A" w:rsidP="00615426">
            <w:pPr>
              <w:pStyle w:val="BP4tabletext"/>
            </w:pPr>
            <w:r w:rsidRPr="00B301ED">
              <w:t>Northern Bay P–12 College – regeneration (Norlane/Corio)</w:t>
            </w:r>
            <w:r>
              <w:fldChar w:fldCharType="begin"/>
            </w:r>
            <w:r>
              <w:instrText xml:space="preserve"> XE "</w:instrText>
            </w:r>
            <w:r w:rsidRPr="003A0C87">
              <w:rPr>
                <w:rFonts w:cs="Calibri"/>
              </w:rPr>
              <w:instrText>Norlane</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Corio</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B301ED" w:rsidRDefault="006C5E3A" w:rsidP="00615426">
            <w:pPr>
              <w:pStyle w:val="BP4tabletext"/>
            </w:pPr>
            <w:r w:rsidRPr="00B301ED">
              <w:t>Officer Secondary College (</w:t>
            </w:r>
            <w:r>
              <w:t>stage </w:t>
            </w:r>
            <w:r w:rsidRPr="00B301ED">
              <w:t>1) – new school (Officer)</w:t>
            </w:r>
            <w:r>
              <w:fldChar w:fldCharType="begin"/>
            </w:r>
            <w:r>
              <w:instrText xml:space="preserve"> XE "</w:instrText>
            </w:r>
            <w:r w:rsidRPr="003A0C87">
              <w:rPr>
                <w:rFonts w:cs="Calibri"/>
              </w:rPr>
              <w:instrText>Officer</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B301ED" w:rsidRDefault="006C5E3A" w:rsidP="00615426">
            <w:pPr>
              <w:pStyle w:val="BP4tabletext"/>
            </w:pPr>
            <w:r w:rsidRPr="00B301ED">
              <w:t>Pinewood Primary School – modernisation (Mount Waverley)</w:t>
            </w:r>
            <w:r>
              <w:fldChar w:fldCharType="begin"/>
            </w:r>
            <w:r>
              <w:instrText xml:space="preserve"> XE "</w:instrText>
            </w:r>
            <w:r w:rsidRPr="003A0C87">
              <w:rPr>
                <w:rFonts w:cs="Calibri"/>
              </w:rPr>
              <w:instrText>Mount Waverley</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B301ED" w:rsidRDefault="006C5E3A" w:rsidP="00615426">
            <w:pPr>
              <w:pStyle w:val="BP4tabletext"/>
            </w:pPr>
            <w:r w:rsidRPr="00B301ED">
              <w:t>Pinewood Primary School (Mount Waverley)</w:t>
            </w:r>
            <w:r>
              <w:fldChar w:fldCharType="begin"/>
            </w:r>
            <w:r>
              <w:instrText xml:space="preserve"> XE "</w:instrText>
            </w:r>
            <w:r w:rsidRPr="003A0C87">
              <w:rPr>
                <w:rFonts w:cs="Calibri"/>
              </w:rPr>
              <w:instrText>Mount Waverley</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B301ED" w:rsidRDefault="006C5E3A" w:rsidP="00615426">
            <w:pPr>
              <w:pStyle w:val="BP4tabletext"/>
            </w:pPr>
            <w:r w:rsidRPr="00B301ED">
              <w:t>Relocatable classroom program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B301ED" w:rsidRDefault="006C5E3A" w:rsidP="00615426">
            <w:pPr>
              <w:pStyle w:val="BP4tabletext"/>
            </w:pPr>
            <w:r w:rsidRPr="00B301ED">
              <w:t>Rosebud Primary School – modernisation (Rosebud)</w:t>
            </w:r>
            <w:r>
              <w:fldChar w:fldCharType="begin"/>
            </w:r>
            <w:r>
              <w:instrText xml:space="preserve"> XE "</w:instrText>
            </w:r>
            <w:r w:rsidRPr="003A0C87">
              <w:rPr>
                <w:rFonts w:cs="Calibri"/>
              </w:rPr>
              <w:instrText>Rosebud</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B301ED" w:rsidRDefault="006C5E3A" w:rsidP="00615426">
            <w:pPr>
              <w:pStyle w:val="BP4tabletext"/>
            </w:pPr>
            <w:r w:rsidRPr="00B301ED">
              <w:t>Templestowe College – modernisation (Templestowe Lower)</w:t>
            </w:r>
            <w:r>
              <w:fldChar w:fldCharType="begin"/>
            </w:r>
            <w:r>
              <w:instrText xml:space="preserve"> XE "</w:instrText>
            </w:r>
            <w:r w:rsidRPr="003A0C87">
              <w:rPr>
                <w:rFonts w:cs="Calibri"/>
              </w:rPr>
              <w:instrText>Templestowe Lower</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B301ED" w:rsidRDefault="006C5E3A" w:rsidP="00615426">
            <w:pPr>
              <w:pStyle w:val="BP4tabletext"/>
            </w:pPr>
            <w:r w:rsidRPr="00B301ED">
              <w:t>Truganina P–9 (</w:t>
            </w:r>
            <w:r>
              <w:t>stage </w:t>
            </w:r>
            <w:r w:rsidRPr="00B301ED">
              <w:t>1) – new school (Truganina)</w:t>
            </w:r>
            <w:r>
              <w:fldChar w:fldCharType="begin"/>
            </w:r>
            <w:r>
              <w:instrText xml:space="preserve"> XE "</w:instrText>
            </w:r>
            <w:r w:rsidRPr="003A0C87">
              <w:rPr>
                <w:rFonts w:cs="Calibri"/>
              </w:rPr>
              <w:instrText>Truganina</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B301ED" w:rsidRDefault="006C5E3A" w:rsidP="00615426">
            <w:pPr>
              <w:pStyle w:val="BP4tabletext"/>
            </w:pPr>
            <w:r w:rsidRPr="00B301ED">
              <w:t>Wattle View Primary School – modernisation (Ferntree Gully)</w:t>
            </w:r>
            <w:r>
              <w:fldChar w:fldCharType="begin"/>
            </w:r>
            <w:r>
              <w:instrText xml:space="preserve"> XE "</w:instrText>
            </w:r>
            <w:r w:rsidRPr="003A0C87">
              <w:rPr>
                <w:rFonts w:cs="Calibri"/>
              </w:rPr>
              <w:instrText>Ferntree Gully</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B301ED" w:rsidRDefault="006C5E3A" w:rsidP="00615426">
            <w:pPr>
              <w:pStyle w:val="BP4tabletext"/>
            </w:pPr>
            <w:r w:rsidRPr="00B301ED">
              <w:t>Western Heights regeneration – regeneration – Western Heights Seco</w:t>
            </w:r>
            <w:r>
              <w:t>ndary College – stage 2 (Hamlyn </w:t>
            </w:r>
            <w:r w:rsidRPr="00B301ED">
              <w:t>Heights)</w:t>
            </w:r>
            <w:r>
              <w:fldChar w:fldCharType="begin"/>
            </w:r>
            <w:r>
              <w:instrText xml:space="preserve"> XE "</w:instrText>
            </w:r>
            <w:r w:rsidRPr="003A0C87">
              <w:rPr>
                <w:rFonts w:cs="Calibri"/>
              </w:rPr>
              <w:instrText>Hamlyn Heights</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B301ED" w:rsidRDefault="006C5E3A" w:rsidP="00615426">
            <w:pPr>
              <w:pStyle w:val="BP4tabletext"/>
            </w:pPr>
            <w:r w:rsidRPr="00B301ED">
              <w:t>Western region autistic facility – new facility – commence construction of P–12 autistic school, co</w:t>
            </w:r>
            <w:r>
              <w:noBreakHyphen/>
            </w:r>
            <w:r w:rsidRPr="00B301ED">
              <w:t>located at Laverton P–12 College site (Laverton)</w:t>
            </w:r>
            <w:r>
              <w:fldChar w:fldCharType="begin"/>
            </w:r>
            <w:r>
              <w:instrText xml:space="preserve"> XE "</w:instrText>
            </w:r>
            <w:r w:rsidRPr="003A0C87">
              <w:rPr>
                <w:rFonts w:cs="Calibri"/>
              </w:rPr>
              <w:instrText>Laverton</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B301ED" w:rsidRDefault="006C5E3A" w:rsidP="00615426">
            <w:pPr>
              <w:pStyle w:val="BP4tabletext"/>
            </w:pPr>
            <w:r w:rsidRPr="00B301ED">
              <w:t>Wyndham Vale South Primary School – new school (Wyndham Vale)</w:t>
            </w:r>
            <w:r>
              <w:fldChar w:fldCharType="begin"/>
            </w:r>
            <w:r>
              <w:instrText xml:space="preserve"> XE "</w:instrText>
            </w:r>
            <w:r w:rsidRPr="003A0C87">
              <w:rPr>
                <w:rFonts w:cs="Calibri"/>
              </w:rPr>
              <w:instrText>Wyndham Vale</w:instrText>
            </w:r>
            <w:r>
              <w:rPr>
                <w:rFonts w:cs="Calibri"/>
              </w:rPr>
              <w:instrText>"</w:instrText>
            </w:r>
            <w:r>
              <w:instrText xml:space="preserve"> </w:instrText>
            </w:r>
            <w:r>
              <w:fldChar w:fldCharType="end"/>
            </w:r>
          </w:p>
        </w:tc>
      </w:tr>
      <w:tr w:rsidR="006C5E3A" w:rsidTr="004F5FC2">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F5FC2">
            <w:pPr>
              <w:pStyle w:val="BP4headingl"/>
            </w:pPr>
            <w:r>
              <w:t>Estimated to be c</w:t>
            </w:r>
            <w:r w:rsidRPr="00376C15">
              <w:t xml:space="preserve">ompleted </w:t>
            </w:r>
            <w:r>
              <w:t xml:space="preserve">after </w:t>
            </w:r>
            <w:r w:rsidRPr="00376C15">
              <w:t xml:space="preserve">publication date and </w:t>
            </w:r>
            <w:r>
              <w:t xml:space="preserve">before </w:t>
            </w:r>
            <w:r w:rsidRPr="00376C15">
              <w:t>30 June 201</w:t>
            </w:r>
            <w:r>
              <w:t>5</w:t>
            </w:r>
          </w:p>
        </w:tc>
      </w:tr>
      <w:tr w:rsidR="006C5E3A" w:rsidRPr="00CC6A7B" w:rsidTr="0005586B">
        <w:trPr>
          <w:cantSplit/>
        </w:trPr>
        <w:tc>
          <w:tcPr>
            <w:tcW w:w="7776" w:type="dxa"/>
            <w:tcBorders>
              <w:top w:val="single" w:sz="6" w:space="0" w:color="auto"/>
              <w:left w:val="nil"/>
              <w:right w:val="nil"/>
            </w:tcBorders>
            <w:shd w:val="solid" w:color="FFFFFF" w:fill="auto"/>
            <w:vAlign w:val="bottom"/>
          </w:tcPr>
          <w:p w:rsidR="006C5E3A" w:rsidRPr="00D00DEA" w:rsidRDefault="006C5E3A" w:rsidP="0005586B">
            <w:pPr>
              <w:pStyle w:val="BP4tabletext"/>
            </w:pPr>
            <w:r w:rsidRPr="00D00DEA">
              <w:t>Apollo Bay P–12 College – modernisation (Apollo Bay)</w:t>
            </w:r>
            <w:r>
              <w:fldChar w:fldCharType="begin"/>
            </w:r>
            <w:r>
              <w:instrText xml:space="preserve"> XE "</w:instrText>
            </w:r>
            <w:r w:rsidRPr="003A0C87">
              <w:rPr>
                <w:rFonts w:cs="Calibri"/>
              </w:rPr>
              <w:instrText>Apollo Bay</w:instrText>
            </w:r>
            <w:r>
              <w:rPr>
                <w:rFonts w:cs="Calibri"/>
              </w:rPr>
              <w:instrText>"</w:instrText>
            </w:r>
            <w:r>
              <w:instrText xml:space="preserve"> </w:instrText>
            </w:r>
            <w:r>
              <w:fldChar w:fldCharType="end"/>
            </w:r>
          </w:p>
        </w:tc>
      </w:tr>
      <w:tr w:rsidR="006C5E3A" w:rsidRPr="00CC6A7B" w:rsidTr="005237B4">
        <w:trPr>
          <w:cantSplit/>
        </w:trPr>
        <w:tc>
          <w:tcPr>
            <w:tcW w:w="7776" w:type="dxa"/>
            <w:tcBorders>
              <w:left w:val="nil"/>
              <w:right w:val="nil"/>
            </w:tcBorders>
            <w:shd w:val="solid" w:color="FFFFFF" w:fill="auto"/>
            <w:vAlign w:val="bottom"/>
          </w:tcPr>
          <w:p w:rsidR="006C5E3A" w:rsidRPr="00D00DEA" w:rsidRDefault="006C5E3A" w:rsidP="0005586B">
            <w:pPr>
              <w:pStyle w:val="BP4tabletext"/>
            </w:pPr>
            <w:r w:rsidRPr="00D00DEA">
              <w:t>Blackburn Primary School – modernisation (Blackburn)</w:t>
            </w:r>
            <w:r>
              <w:fldChar w:fldCharType="begin"/>
            </w:r>
            <w:r>
              <w:instrText xml:space="preserve"> XE "</w:instrText>
            </w:r>
            <w:r w:rsidRPr="003A0C87">
              <w:rPr>
                <w:rFonts w:cs="Calibri"/>
              </w:rPr>
              <w:instrText>Blackburn</w:instrText>
            </w:r>
            <w:r>
              <w:rPr>
                <w:rFonts w:cs="Calibri"/>
              </w:rPr>
              <w:instrText>"</w:instrText>
            </w:r>
            <w:r>
              <w:instrText xml:space="preserve"> </w:instrText>
            </w:r>
            <w:r>
              <w:fldChar w:fldCharType="end"/>
            </w:r>
          </w:p>
        </w:tc>
      </w:tr>
      <w:tr w:rsidR="006C5E3A" w:rsidRPr="00CC6A7B" w:rsidTr="005237B4">
        <w:trPr>
          <w:cantSplit/>
        </w:trPr>
        <w:tc>
          <w:tcPr>
            <w:tcW w:w="7776" w:type="dxa"/>
            <w:tcBorders>
              <w:left w:val="nil"/>
              <w:right w:val="nil"/>
            </w:tcBorders>
            <w:shd w:val="solid" w:color="FFFFFF" w:fill="auto"/>
          </w:tcPr>
          <w:p w:rsidR="006C5E3A" w:rsidRPr="00CC6A7B" w:rsidRDefault="006C5E3A" w:rsidP="004F5FC2">
            <w:pPr>
              <w:pStyle w:val="BP4tabletext"/>
            </w:pPr>
            <w:r w:rsidRPr="00D00DEA">
              <w:t>Chisholm Institute of TAFE – Berwick Trade Careers Centre</w:t>
            </w:r>
            <w:r>
              <w:fldChar w:fldCharType="begin"/>
            </w:r>
            <w:r>
              <w:instrText xml:space="preserve"> XE "</w:instrText>
            </w:r>
            <w:r w:rsidRPr="003A0C87">
              <w:rPr>
                <w:rFonts w:cs="Calibri"/>
              </w:rPr>
              <w:instrText>Berwick</w:instrText>
            </w:r>
            <w:r>
              <w:rPr>
                <w:rFonts w:cs="Calibri"/>
              </w:rPr>
              <w:instrText xml:space="preserve"> "</w:instrText>
            </w:r>
            <w:r>
              <w:instrText xml:space="preserve"> </w:instrText>
            </w:r>
            <w:r>
              <w:fldChar w:fldCharType="end"/>
            </w:r>
          </w:p>
        </w:tc>
      </w:tr>
      <w:tr w:rsidR="006C5E3A" w:rsidRPr="00CC6A7B" w:rsidTr="005237B4">
        <w:trPr>
          <w:cantSplit/>
        </w:trPr>
        <w:tc>
          <w:tcPr>
            <w:tcW w:w="7776" w:type="dxa"/>
            <w:tcBorders>
              <w:left w:val="nil"/>
              <w:right w:val="nil"/>
            </w:tcBorders>
            <w:shd w:val="solid" w:color="FFFFFF" w:fill="auto"/>
            <w:vAlign w:val="bottom"/>
          </w:tcPr>
          <w:p w:rsidR="006C5E3A" w:rsidRPr="00D00DEA" w:rsidRDefault="006C5E3A" w:rsidP="0005586B">
            <w:pPr>
              <w:pStyle w:val="BP4tabletext"/>
            </w:pPr>
            <w:r w:rsidRPr="00D00DEA">
              <w:t>Emerald Primary School – modernisation (Emerald)</w:t>
            </w:r>
            <w:r>
              <w:fldChar w:fldCharType="begin"/>
            </w:r>
            <w:r>
              <w:instrText xml:space="preserve"> XE "</w:instrText>
            </w:r>
            <w:r w:rsidRPr="003A0C87">
              <w:rPr>
                <w:rFonts w:cs="Calibri"/>
              </w:rPr>
              <w:instrText>Emerald</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D00DEA" w:rsidRDefault="006C5E3A" w:rsidP="0005586B">
            <w:pPr>
              <w:pStyle w:val="BP4tabletext"/>
            </w:pPr>
            <w:r w:rsidRPr="00D00DEA">
              <w:t>Golden Square Primary School – regeneration (Golden Square)</w:t>
            </w:r>
            <w:r>
              <w:fldChar w:fldCharType="begin"/>
            </w:r>
            <w:r>
              <w:instrText xml:space="preserve"> XE "</w:instrText>
            </w:r>
            <w:r w:rsidRPr="003A0C87">
              <w:rPr>
                <w:rFonts w:cs="Calibri"/>
              </w:rPr>
              <w:instrText>Golden Square</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D00DEA" w:rsidRDefault="006C5E3A" w:rsidP="0005586B">
            <w:pPr>
              <w:pStyle w:val="BP4tabletext"/>
            </w:pPr>
            <w:r w:rsidRPr="00D00DEA">
              <w:t>Hume Valley School – regeneration – completion of redevelopment of</w:t>
            </w:r>
            <w:r>
              <w:t xml:space="preserve"> </w:t>
            </w:r>
            <w:r w:rsidRPr="00D00DEA">
              <w:t>facilities including performing arts</w:t>
            </w:r>
            <w:r>
              <w:t xml:space="preserve"> </w:t>
            </w:r>
            <w:r w:rsidRPr="00D00DEA">
              <w:t>(Broadmeadows)</w:t>
            </w:r>
            <w:r>
              <w:fldChar w:fldCharType="begin"/>
            </w:r>
            <w:r>
              <w:instrText xml:space="preserve"> XE "</w:instrText>
            </w:r>
            <w:r w:rsidRPr="003A0C87">
              <w:rPr>
                <w:rFonts w:cs="Calibri"/>
              </w:rPr>
              <w:instrText>Broadmeadows</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D00DEA" w:rsidRDefault="006C5E3A" w:rsidP="0005586B">
            <w:pPr>
              <w:pStyle w:val="BP4tabletext"/>
            </w:pPr>
            <w:r w:rsidRPr="00D00DEA">
              <w:t>Koo Wee Rup Secondary College – modernisation (Koo Wee Rup)</w:t>
            </w:r>
            <w:r>
              <w:fldChar w:fldCharType="begin"/>
            </w:r>
            <w:r>
              <w:instrText xml:space="preserve"> XE "</w:instrText>
            </w:r>
            <w:r w:rsidRPr="003A0C87">
              <w:rPr>
                <w:rFonts w:cs="Calibri"/>
              </w:rPr>
              <w:instrText>Koo Wee Rup</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D00DEA" w:rsidRDefault="006C5E3A" w:rsidP="0005586B">
            <w:pPr>
              <w:pStyle w:val="BP4tabletext"/>
            </w:pPr>
            <w:r w:rsidRPr="00D00DEA">
              <w:t>Land acquisitions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D00DEA" w:rsidRDefault="006C5E3A" w:rsidP="0005586B">
            <w:pPr>
              <w:pStyle w:val="BP4tabletext"/>
            </w:pPr>
            <w:r w:rsidRPr="00D00DEA">
              <w:t>Mount Erin Secondary College – modernisation (Frankston South)</w:t>
            </w:r>
            <w:r>
              <w:fldChar w:fldCharType="begin"/>
            </w:r>
            <w:r>
              <w:instrText xml:space="preserve"> XE "</w:instrText>
            </w:r>
            <w:r w:rsidRPr="003A0C87">
              <w:rPr>
                <w:rFonts w:cs="Calibri"/>
              </w:rPr>
              <w:instrText>Frankston South</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D00DEA" w:rsidRDefault="006C5E3A" w:rsidP="0005586B">
            <w:pPr>
              <w:pStyle w:val="BP4tabletext"/>
            </w:pPr>
            <w:r w:rsidRPr="00D00DEA">
              <w:t>Phoenix P–12 Community College (formerly Sebastopol College) – modernisation (Sebastopol)</w:t>
            </w:r>
            <w:r>
              <w:fldChar w:fldCharType="begin"/>
            </w:r>
            <w:r>
              <w:instrText xml:space="preserve"> XE "</w:instrText>
            </w:r>
            <w:r w:rsidRPr="003A0C87">
              <w:rPr>
                <w:rFonts w:cs="Calibri"/>
              </w:rPr>
              <w:instrText>Sebastopol</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vAlign w:val="bottom"/>
          </w:tcPr>
          <w:p w:rsidR="006C5E3A" w:rsidRPr="00D00DEA" w:rsidRDefault="006C5E3A" w:rsidP="0005586B">
            <w:pPr>
              <w:pStyle w:val="BP4tabletext"/>
            </w:pPr>
            <w:r w:rsidRPr="00D00DEA">
              <w:t>Relocatables program (various)</w:t>
            </w:r>
            <w:r>
              <w:fldChar w:fldCharType="begin"/>
            </w:r>
            <w:r>
              <w:instrText xml:space="preserve"> XE “Various” </w:instrText>
            </w:r>
            <w:r>
              <w:fldChar w:fldCharType="end"/>
            </w:r>
          </w:p>
        </w:tc>
      </w:tr>
      <w:tr w:rsidR="006C5E3A" w:rsidRPr="00CC6A7B" w:rsidTr="005237B4">
        <w:trPr>
          <w:cantSplit/>
        </w:trPr>
        <w:tc>
          <w:tcPr>
            <w:tcW w:w="7776" w:type="dxa"/>
            <w:tcBorders>
              <w:left w:val="nil"/>
              <w:right w:val="nil"/>
            </w:tcBorders>
            <w:shd w:val="solid" w:color="FFFFFF" w:fill="auto"/>
            <w:vAlign w:val="bottom"/>
          </w:tcPr>
          <w:p w:rsidR="006C5E3A" w:rsidRPr="00D00DEA" w:rsidRDefault="006C5E3A" w:rsidP="0005586B">
            <w:pPr>
              <w:pStyle w:val="BP4tabletext"/>
            </w:pPr>
            <w:r w:rsidRPr="00D00DEA">
              <w:t>School improvement fund – refurbishment and minor capital works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5237B4">
        <w:trPr>
          <w:cantSplit/>
        </w:trPr>
        <w:tc>
          <w:tcPr>
            <w:tcW w:w="7776" w:type="dxa"/>
            <w:tcBorders>
              <w:left w:val="nil"/>
              <w:bottom w:val="single" w:sz="12" w:space="0" w:color="auto"/>
              <w:right w:val="nil"/>
            </w:tcBorders>
            <w:shd w:val="solid" w:color="FFFFFF" w:fill="auto"/>
            <w:vAlign w:val="bottom"/>
          </w:tcPr>
          <w:p w:rsidR="006C5E3A" w:rsidRPr="00D00DEA" w:rsidRDefault="006C5E3A" w:rsidP="0005586B">
            <w:pPr>
              <w:pStyle w:val="BP4tabletext"/>
            </w:pPr>
            <w:r w:rsidRPr="00D00DEA">
              <w:t>Timbarr</w:t>
            </w:r>
            <w:r>
              <w:t>a Secondary College year 10–12 p</w:t>
            </w:r>
            <w:r w:rsidRPr="00D00DEA">
              <w:t>lanning (Berwick)</w:t>
            </w:r>
            <w:r>
              <w:fldChar w:fldCharType="begin"/>
            </w:r>
            <w:r>
              <w:instrText xml:space="preserve"> XE "</w:instrText>
            </w:r>
            <w:r w:rsidRPr="003A0C87">
              <w:rPr>
                <w:rFonts w:cs="Calibri"/>
              </w:rPr>
              <w:instrText>Berwick</w:instrText>
            </w:r>
            <w:r>
              <w:rPr>
                <w:rFonts w:cs="Calibri"/>
              </w:rPr>
              <w:instrText>"</w:instrText>
            </w:r>
            <w:r>
              <w:instrText xml:space="preserve"> </w:instrText>
            </w:r>
            <w:r>
              <w:fldChar w:fldCharType="end"/>
            </w:r>
          </w:p>
        </w:tc>
      </w:tr>
    </w:tbl>
    <w:p w:rsidR="006C5E3A" w:rsidRDefault="006C5E3A" w:rsidP="00303D68">
      <w:pPr>
        <w:pStyle w:val="Source"/>
      </w:pPr>
      <w:r>
        <w:t xml:space="preserve">Source: </w:t>
      </w:r>
      <w:r w:rsidRPr="00641806">
        <w:t xml:space="preserve">Department of </w:t>
      </w:r>
      <w:r>
        <w:t>Education and Training</w:t>
      </w:r>
    </w:p>
    <w:p w:rsidR="006C5E3A" w:rsidRDefault="006C5E3A" w:rsidP="006B3599">
      <w:pPr>
        <w:sectPr w:rsidR="006C5E3A" w:rsidSect="00641806">
          <w:footerReference w:type="even" r:id="rId30"/>
          <w:footerReference w:type="default" r:id="rId31"/>
          <w:pgSz w:w="9979" w:h="14181" w:code="34"/>
          <w:pgMar w:top="1140" w:right="1140" w:bottom="1140" w:left="1140" w:header="720" w:footer="431" w:gutter="0"/>
          <w:cols w:space="708"/>
          <w:docGrid w:linePitch="360"/>
        </w:sectPr>
      </w:pPr>
    </w:p>
    <w:p w:rsidR="006C5E3A" w:rsidRPr="002B52C9" w:rsidRDefault="006C5E3A" w:rsidP="002B52C9">
      <w:pPr>
        <w:pStyle w:val="Heading1"/>
      </w:pPr>
      <w:bookmarkStart w:id="19" w:name="_Toc417986761"/>
      <w:r w:rsidRPr="002B52C9">
        <w:lastRenderedPageBreak/>
        <w:t>Department of Environment, Land, Water and Planning</w:t>
      </w:r>
      <w:bookmarkEnd w:id="19"/>
    </w:p>
    <w:p w:rsidR="006C5E3A" w:rsidRDefault="006C5E3A" w:rsidP="00FA3968">
      <w:pPr>
        <w:pStyle w:val="Heading2"/>
      </w:pPr>
      <w:r w:rsidRPr="00641806">
        <w:t>New projects</w:t>
      </w:r>
    </w:p>
    <w:p w:rsidR="006C5E3A" w:rsidRDefault="006C5E3A" w:rsidP="00FA3968">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5237B4">
        <w:trPr>
          <w:cantSplit/>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F5FC2">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F5FC2">
            <w:pPr>
              <w:pStyle w:val="BP4headingr"/>
            </w:pPr>
            <w:r w:rsidRPr="0011056F">
              <w:t>Estimated completion date</w:t>
            </w:r>
          </w:p>
        </w:tc>
      </w:tr>
      <w:tr w:rsidR="006C5E3A" w:rsidTr="00542BA6">
        <w:trPr>
          <w:cantSplit/>
        </w:trPr>
        <w:tc>
          <w:tcPr>
            <w:tcW w:w="2810" w:type="dxa"/>
            <w:tcBorders>
              <w:top w:val="single" w:sz="4" w:space="0" w:color="auto"/>
              <w:left w:val="nil"/>
              <w:right w:val="nil"/>
            </w:tcBorders>
          </w:tcPr>
          <w:p w:rsidR="006C5E3A" w:rsidRDefault="006C5E3A" w:rsidP="00C41F8C">
            <w:pPr>
              <w:pStyle w:val="BP4tabletext"/>
            </w:pPr>
            <w:r>
              <w:t>Canadian State Park, Ballarat (Ballarat)</w:t>
            </w:r>
            <w:r>
              <w:fldChar w:fldCharType="begin"/>
            </w:r>
            <w:r>
              <w:instrText xml:space="preserve"> XE "</w:instrText>
            </w:r>
            <w:r w:rsidRPr="003A0C87">
              <w:rPr>
                <w:rFonts w:cs="Calibri"/>
              </w:rPr>
              <w:instrText>Ballarat</w:instrText>
            </w:r>
            <w:r>
              <w:rPr>
                <w:rFonts w:cs="Calibri"/>
              </w:rPr>
              <w:instrText>"</w:instrText>
            </w:r>
            <w:r>
              <w:instrText xml:space="preserve"> </w:instrText>
            </w:r>
            <w:r>
              <w:fldChar w:fldCharType="end"/>
            </w:r>
          </w:p>
        </w:tc>
        <w:tc>
          <w:tcPr>
            <w:tcW w:w="994" w:type="dxa"/>
            <w:tcBorders>
              <w:top w:val="single" w:sz="4" w:space="0" w:color="auto"/>
              <w:left w:val="nil"/>
              <w:right w:val="nil"/>
            </w:tcBorders>
          </w:tcPr>
          <w:p w:rsidR="006C5E3A" w:rsidRDefault="006C5E3A" w:rsidP="00EB585A">
            <w:pPr>
              <w:pStyle w:val="BP4Figures"/>
              <w:rPr>
                <w:lang w:eastAsia="en-AU"/>
              </w:rPr>
            </w:pPr>
            <w:r>
              <w:rPr>
                <w:lang w:eastAsia="en-AU"/>
              </w:rPr>
              <w:t xml:space="preserve"> 250</w:t>
            </w:r>
          </w:p>
        </w:tc>
        <w:tc>
          <w:tcPr>
            <w:tcW w:w="993" w:type="dxa"/>
            <w:tcBorders>
              <w:top w:val="single" w:sz="4" w:space="0" w:color="auto"/>
              <w:left w:val="nil"/>
              <w:right w:val="nil"/>
            </w:tcBorders>
          </w:tcPr>
          <w:p w:rsidR="006C5E3A" w:rsidRDefault="006C5E3A" w:rsidP="00EB585A">
            <w:pPr>
              <w:pStyle w:val="BP4Figures"/>
              <w:rPr>
                <w:lang w:eastAsia="en-AU"/>
              </w:rPr>
            </w:pPr>
            <w:r>
              <w:rPr>
                <w:lang w:eastAsia="en-AU"/>
              </w:rPr>
              <w:t>..</w:t>
            </w:r>
          </w:p>
        </w:tc>
        <w:tc>
          <w:tcPr>
            <w:tcW w:w="993" w:type="dxa"/>
            <w:tcBorders>
              <w:top w:val="single" w:sz="4" w:space="0" w:color="auto"/>
              <w:left w:val="nil"/>
              <w:right w:val="nil"/>
            </w:tcBorders>
          </w:tcPr>
          <w:p w:rsidR="006C5E3A" w:rsidRDefault="006C5E3A" w:rsidP="00EB585A">
            <w:pPr>
              <w:pStyle w:val="BP4Figures"/>
              <w:rPr>
                <w:lang w:eastAsia="en-AU"/>
              </w:rPr>
            </w:pPr>
            <w:r>
              <w:rPr>
                <w:lang w:eastAsia="en-AU"/>
              </w:rPr>
              <w:t>..</w:t>
            </w:r>
          </w:p>
        </w:tc>
        <w:tc>
          <w:tcPr>
            <w:tcW w:w="993" w:type="dxa"/>
            <w:tcBorders>
              <w:top w:val="single" w:sz="4" w:space="0" w:color="auto"/>
              <w:left w:val="nil"/>
              <w:right w:val="nil"/>
            </w:tcBorders>
          </w:tcPr>
          <w:p w:rsidR="006C5E3A" w:rsidRDefault="006C5E3A" w:rsidP="00EB585A">
            <w:pPr>
              <w:pStyle w:val="BP4Figures"/>
              <w:rPr>
                <w:lang w:eastAsia="en-AU"/>
              </w:rPr>
            </w:pPr>
            <w:r>
              <w:rPr>
                <w:lang w:eastAsia="en-AU"/>
              </w:rPr>
              <w:t xml:space="preserve"> 250</w:t>
            </w:r>
          </w:p>
        </w:tc>
        <w:tc>
          <w:tcPr>
            <w:tcW w:w="993" w:type="dxa"/>
            <w:tcBorders>
              <w:top w:val="single" w:sz="4" w:space="0" w:color="auto"/>
              <w:left w:val="nil"/>
              <w:right w:val="nil"/>
            </w:tcBorders>
          </w:tcPr>
          <w:p w:rsidR="006C5E3A" w:rsidRDefault="006C5E3A" w:rsidP="00EB585A">
            <w:pPr>
              <w:pStyle w:val="BP4Figures"/>
              <w:rPr>
                <w:lang w:eastAsia="en-AU"/>
              </w:rPr>
            </w:pPr>
            <w:r>
              <w:rPr>
                <w:lang w:eastAsia="en-AU"/>
              </w:rPr>
              <w:t>qtr 4 2016</w:t>
            </w:r>
            <w:r>
              <w:rPr>
                <w:lang w:eastAsia="en-AU"/>
              </w:rPr>
              <w:noBreakHyphen/>
              <w:t>17</w:t>
            </w:r>
          </w:p>
        </w:tc>
      </w:tr>
      <w:tr w:rsidR="006C5E3A" w:rsidRPr="00245B8C" w:rsidTr="003A54B8">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3A54B8">
            <w:pPr>
              <w:pStyle w:val="BP4tabletext"/>
            </w:pPr>
            <w:r>
              <w:t>New facilities for parks and reserves (statewide)</w:t>
            </w:r>
            <w:r>
              <w:fldChar w:fldCharType="begin"/>
            </w:r>
            <w:r>
              <w:instrText xml:space="preserve"> XE "</w:instrText>
            </w:r>
            <w:r>
              <w:rPr>
                <w:rFonts w:cs="Calibri"/>
              </w:rPr>
              <w:instrText>Statewide"</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3A54B8">
            <w:pPr>
              <w:pStyle w:val="BP4Figures"/>
              <w:rPr>
                <w:color w:val="000000"/>
                <w:lang w:eastAsia="en-AU"/>
              </w:rPr>
            </w:pPr>
            <w:r w:rsidRPr="00245B8C">
              <w:rPr>
                <w:color w:val="000000"/>
                <w:lang w:eastAsia="en-AU"/>
              </w:rPr>
              <w:t>5 000</w:t>
            </w:r>
          </w:p>
        </w:tc>
        <w:tc>
          <w:tcPr>
            <w:tcW w:w="993" w:type="dxa"/>
            <w:tcBorders>
              <w:top w:val="nil"/>
              <w:left w:val="nil"/>
              <w:bottom w:val="nil"/>
              <w:right w:val="nil"/>
            </w:tcBorders>
            <w:shd w:val="clear" w:color="000000" w:fill="FFFFFF"/>
            <w:hideMark/>
          </w:tcPr>
          <w:p w:rsidR="006C5E3A" w:rsidRPr="00245B8C" w:rsidRDefault="006C5E3A" w:rsidP="003A54B8">
            <w:pPr>
              <w:pStyle w:val="BP4Figures"/>
              <w:rPr>
                <w:color w:val="000000"/>
                <w:lang w:eastAsia="en-AU"/>
              </w:rPr>
            </w:pPr>
            <w:r w:rsidRPr="00245B8C">
              <w:rPr>
                <w:color w:val="000000"/>
                <w:lang w:eastAsia="en-AU"/>
              </w:rPr>
              <w:t>..</w:t>
            </w:r>
          </w:p>
        </w:tc>
        <w:tc>
          <w:tcPr>
            <w:tcW w:w="993" w:type="dxa"/>
            <w:tcBorders>
              <w:top w:val="nil"/>
              <w:left w:val="nil"/>
              <w:bottom w:val="nil"/>
              <w:right w:val="nil"/>
            </w:tcBorders>
            <w:shd w:val="clear" w:color="000000" w:fill="FFFFFF"/>
            <w:hideMark/>
          </w:tcPr>
          <w:p w:rsidR="006C5E3A" w:rsidRPr="00245B8C" w:rsidRDefault="006C5E3A" w:rsidP="003A54B8">
            <w:pPr>
              <w:pStyle w:val="BP4Figures"/>
              <w:rPr>
                <w:color w:val="000000"/>
                <w:lang w:eastAsia="en-AU"/>
              </w:rPr>
            </w:pPr>
            <w:r w:rsidRPr="00245B8C">
              <w:rPr>
                <w:color w:val="000000"/>
                <w:lang w:eastAsia="en-AU"/>
              </w:rPr>
              <w:t xml:space="preserve"> 900</w:t>
            </w:r>
          </w:p>
        </w:tc>
        <w:tc>
          <w:tcPr>
            <w:tcW w:w="993" w:type="dxa"/>
            <w:tcBorders>
              <w:top w:val="nil"/>
              <w:left w:val="nil"/>
              <w:bottom w:val="nil"/>
              <w:right w:val="nil"/>
            </w:tcBorders>
            <w:shd w:val="clear" w:color="000000" w:fill="FFFFFF"/>
            <w:hideMark/>
          </w:tcPr>
          <w:p w:rsidR="006C5E3A" w:rsidRPr="00245B8C" w:rsidRDefault="006C5E3A" w:rsidP="003A54B8">
            <w:pPr>
              <w:pStyle w:val="BP4Figures"/>
              <w:rPr>
                <w:color w:val="000000"/>
                <w:lang w:eastAsia="en-AU"/>
              </w:rPr>
            </w:pPr>
            <w:r w:rsidRPr="00245B8C">
              <w:rPr>
                <w:color w:val="000000"/>
                <w:lang w:eastAsia="en-AU"/>
              </w:rPr>
              <w:t>4 100</w:t>
            </w:r>
          </w:p>
        </w:tc>
        <w:tc>
          <w:tcPr>
            <w:tcW w:w="993" w:type="dxa"/>
            <w:tcBorders>
              <w:top w:val="nil"/>
              <w:left w:val="nil"/>
              <w:bottom w:val="nil"/>
              <w:right w:val="nil"/>
            </w:tcBorders>
            <w:shd w:val="clear" w:color="000000" w:fill="FFFFFF"/>
            <w:hideMark/>
          </w:tcPr>
          <w:p w:rsidR="006C5E3A" w:rsidRPr="00245B8C" w:rsidRDefault="006C5E3A" w:rsidP="003A54B8">
            <w:pPr>
              <w:pStyle w:val="BP4Figures"/>
              <w:rPr>
                <w:color w:val="000000"/>
                <w:lang w:eastAsia="en-AU"/>
              </w:rPr>
            </w:pPr>
            <w:r w:rsidRPr="00245B8C">
              <w:rPr>
                <w:color w:val="000000"/>
                <w:lang w:eastAsia="en-AU"/>
              </w:rPr>
              <w:t>qtr 4 2018</w:t>
            </w:r>
            <w:r>
              <w:rPr>
                <w:color w:val="000000"/>
                <w:lang w:eastAsia="en-AU"/>
              </w:rPr>
              <w:noBreakHyphen/>
            </w:r>
            <w:r w:rsidRPr="00245B8C">
              <w:rPr>
                <w:color w:val="000000"/>
                <w:lang w:eastAsia="en-AU"/>
              </w:rPr>
              <w:t>19</w:t>
            </w:r>
          </w:p>
        </w:tc>
      </w:tr>
      <w:tr w:rsidR="006C5E3A" w:rsidRPr="00245B8C" w:rsidTr="009B3B8B">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245B8C" w:rsidRDefault="006C5E3A" w:rsidP="009B3B8B">
            <w:pPr>
              <w:pStyle w:val="BP4tabletext"/>
            </w:pPr>
            <w:r w:rsidRPr="00245B8C">
              <w:t>Parks Victoria critical infrastructure</w:t>
            </w:r>
            <w:r>
              <w:t xml:space="preserve"> (statewide)</w:t>
            </w:r>
            <w:r>
              <w:fldChar w:fldCharType="begin"/>
            </w:r>
            <w:r>
              <w:instrText xml:space="preserve"> XE "</w:instrText>
            </w:r>
            <w:r>
              <w:rPr>
                <w:rFonts w:cs="Calibri"/>
              </w:rPr>
              <w:instrText>Statewide"</w:instrText>
            </w:r>
            <w:r>
              <w:instrText xml:space="preserve"> </w:instrText>
            </w:r>
            <w:r>
              <w:fldChar w:fldCharType="end"/>
            </w:r>
          </w:p>
        </w:tc>
        <w:tc>
          <w:tcPr>
            <w:tcW w:w="994" w:type="dxa"/>
            <w:tcBorders>
              <w:top w:val="nil"/>
              <w:left w:val="nil"/>
              <w:right w:val="nil"/>
            </w:tcBorders>
            <w:shd w:val="clear" w:color="000000" w:fill="FFFFFF"/>
            <w:hideMark/>
          </w:tcPr>
          <w:p w:rsidR="006C5E3A" w:rsidRPr="00245B8C" w:rsidRDefault="006C5E3A" w:rsidP="009B3B8B">
            <w:pPr>
              <w:pStyle w:val="BP4Figures"/>
              <w:rPr>
                <w:color w:val="000000"/>
                <w:lang w:eastAsia="en-AU"/>
              </w:rPr>
            </w:pPr>
            <w:r w:rsidRPr="00245B8C">
              <w:rPr>
                <w:color w:val="000000"/>
                <w:lang w:eastAsia="en-AU"/>
              </w:rPr>
              <w:t>5 000</w:t>
            </w:r>
          </w:p>
        </w:tc>
        <w:tc>
          <w:tcPr>
            <w:tcW w:w="993" w:type="dxa"/>
            <w:tcBorders>
              <w:top w:val="nil"/>
              <w:left w:val="nil"/>
              <w:right w:val="nil"/>
            </w:tcBorders>
            <w:shd w:val="clear" w:color="000000" w:fill="FFFFFF"/>
            <w:hideMark/>
          </w:tcPr>
          <w:p w:rsidR="006C5E3A" w:rsidRPr="00245B8C" w:rsidRDefault="006C5E3A" w:rsidP="009B3B8B">
            <w:pPr>
              <w:pStyle w:val="BP4Figures"/>
              <w:rPr>
                <w:color w:val="000000"/>
                <w:lang w:eastAsia="en-AU"/>
              </w:rPr>
            </w:pPr>
            <w:r w:rsidRPr="00245B8C">
              <w:rPr>
                <w:color w:val="000000"/>
                <w:lang w:eastAsia="en-AU"/>
              </w:rPr>
              <w:t>..</w:t>
            </w:r>
          </w:p>
        </w:tc>
        <w:tc>
          <w:tcPr>
            <w:tcW w:w="993" w:type="dxa"/>
            <w:tcBorders>
              <w:top w:val="nil"/>
              <w:left w:val="nil"/>
              <w:right w:val="nil"/>
            </w:tcBorders>
            <w:shd w:val="clear" w:color="000000" w:fill="FFFFFF"/>
            <w:hideMark/>
          </w:tcPr>
          <w:p w:rsidR="006C5E3A" w:rsidRPr="00245B8C" w:rsidRDefault="006C5E3A" w:rsidP="009B3B8B">
            <w:pPr>
              <w:pStyle w:val="BP4Figures"/>
              <w:rPr>
                <w:color w:val="000000"/>
                <w:lang w:eastAsia="en-AU"/>
              </w:rPr>
            </w:pPr>
            <w:r w:rsidRPr="00245B8C">
              <w:rPr>
                <w:color w:val="000000"/>
                <w:lang w:eastAsia="en-AU"/>
              </w:rPr>
              <w:t>5 000</w:t>
            </w:r>
          </w:p>
        </w:tc>
        <w:tc>
          <w:tcPr>
            <w:tcW w:w="993" w:type="dxa"/>
            <w:tcBorders>
              <w:top w:val="nil"/>
              <w:left w:val="nil"/>
              <w:right w:val="nil"/>
            </w:tcBorders>
            <w:shd w:val="clear" w:color="000000" w:fill="FFFFFF"/>
            <w:hideMark/>
          </w:tcPr>
          <w:p w:rsidR="006C5E3A" w:rsidRPr="00245B8C" w:rsidRDefault="006C5E3A" w:rsidP="009B3B8B">
            <w:pPr>
              <w:pStyle w:val="BP4Figures"/>
              <w:rPr>
                <w:color w:val="000000"/>
                <w:lang w:eastAsia="en-AU"/>
              </w:rPr>
            </w:pPr>
            <w:r w:rsidRPr="00245B8C">
              <w:rPr>
                <w:color w:val="000000"/>
                <w:lang w:eastAsia="en-AU"/>
              </w:rPr>
              <w:t>..</w:t>
            </w:r>
          </w:p>
        </w:tc>
        <w:tc>
          <w:tcPr>
            <w:tcW w:w="993" w:type="dxa"/>
            <w:tcBorders>
              <w:top w:val="nil"/>
              <w:left w:val="nil"/>
              <w:right w:val="nil"/>
            </w:tcBorders>
            <w:shd w:val="clear" w:color="000000" w:fill="FFFFFF"/>
            <w:hideMark/>
          </w:tcPr>
          <w:p w:rsidR="006C5E3A" w:rsidRPr="00245B8C" w:rsidRDefault="006C5E3A" w:rsidP="009B3B8B">
            <w:pPr>
              <w:pStyle w:val="BP4Figures"/>
              <w:rPr>
                <w:color w:val="000000"/>
                <w:lang w:eastAsia="en-AU"/>
              </w:rPr>
            </w:pPr>
            <w:r w:rsidRPr="00245B8C">
              <w:rPr>
                <w:color w:val="000000"/>
                <w:lang w:eastAsia="en-AU"/>
              </w:rPr>
              <w:t>qtr 4 2015</w:t>
            </w:r>
            <w:r>
              <w:rPr>
                <w:color w:val="000000"/>
                <w:lang w:eastAsia="en-AU"/>
              </w:rPr>
              <w:noBreakHyphen/>
            </w:r>
            <w:r w:rsidRPr="00245B8C">
              <w:rPr>
                <w:color w:val="000000"/>
                <w:lang w:eastAsia="en-AU"/>
              </w:rPr>
              <w:t>16</w:t>
            </w:r>
          </w:p>
        </w:tc>
      </w:tr>
      <w:tr w:rsidR="006C5E3A" w:rsidTr="00EB585A">
        <w:trPr>
          <w:cantSplit/>
        </w:trPr>
        <w:tc>
          <w:tcPr>
            <w:tcW w:w="2810" w:type="dxa"/>
            <w:tcBorders>
              <w:left w:val="nil"/>
              <w:bottom w:val="nil"/>
              <w:right w:val="nil"/>
            </w:tcBorders>
          </w:tcPr>
          <w:p w:rsidR="006C5E3A" w:rsidRDefault="006C5E3A" w:rsidP="00964479">
            <w:pPr>
              <w:pStyle w:val="BP4tabletext"/>
            </w:pPr>
            <w:r>
              <w:t>Portarlington Safe Harbour (Portarlington)</w:t>
            </w:r>
            <w:r>
              <w:fldChar w:fldCharType="begin"/>
            </w:r>
            <w:r>
              <w:instrText xml:space="preserve"> XE "</w:instrText>
            </w:r>
            <w:r w:rsidRPr="003A0C87">
              <w:rPr>
                <w:rFonts w:cs="Calibri"/>
              </w:rPr>
              <w:instrText>Portarlington</w:instrText>
            </w:r>
            <w:r>
              <w:rPr>
                <w:rFonts w:cs="Calibri"/>
              </w:rPr>
              <w:instrText>"</w:instrText>
            </w:r>
            <w:r>
              <w:instrText xml:space="preserve"> </w:instrText>
            </w:r>
            <w:r>
              <w:fldChar w:fldCharType="end"/>
            </w:r>
          </w:p>
        </w:tc>
        <w:tc>
          <w:tcPr>
            <w:tcW w:w="994" w:type="dxa"/>
            <w:tcBorders>
              <w:left w:val="nil"/>
              <w:bottom w:val="nil"/>
              <w:right w:val="nil"/>
            </w:tcBorders>
          </w:tcPr>
          <w:p w:rsidR="006C5E3A" w:rsidRDefault="006C5E3A" w:rsidP="00EB585A">
            <w:pPr>
              <w:pStyle w:val="BP4Figures"/>
              <w:rPr>
                <w:lang w:eastAsia="en-AU"/>
              </w:rPr>
            </w:pPr>
            <w:r>
              <w:rPr>
                <w:lang w:eastAsia="en-AU"/>
              </w:rPr>
              <w:t>12 000</w:t>
            </w:r>
          </w:p>
        </w:tc>
        <w:tc>
          <w:tcPr>
            <w:tcW w:w="993" w:type="dxa"/>
            <w:tcBorders>
              <w:left w:val="nil"/>
              <w:bottom w:val="nil"/>
              <w:right w:val="nil"/>
            </w:tcBorders>
          </w:tcPr>
          <w:p w:rsidR="006C5E3A" w:rsidRDefault="006C5E3A" w:rsidP="00EB585A">
            <w:pPr>
              <w:pStyle w:val="BP4Figures"/>
              <w:rPr>
                <w:lang w:eastAsia="en-AU"/>
              </w:rPr>
            </w:pPr>
            <w:r>
              <w:rPr>
                <w:lang w:eastAsia="en-AU"/>
              </w:rPr>
              <w:t xml:space="preserve"> 100</w:t>
            </w:r>
          </w:p>
        </w:tc>
        <w:tc>
          <w:tcPr>
            <w:tcW w:w="993" w:type="dxa"/>
            <w:tcBorders>
              <w:left w:val="nil"/>
              <w:bottom w:val="nil"/>
              <w:right w:val="nil"/>
            </w:tcBorders>
          </w:tcPr>
          <w:p w:rsidR="006C5E3A" w:rsidRDefault="006C5E3A" w:rsidP="00EB585A">
            <w:pPr>
              <w:pStyle w:val="BP4Figures"/>
              <w:rPr>
                <w:lang w:eastAsia="en-AU"/>
              </w:rPr>
            </w:pPr>
            <w:r>
              <w:rPr>
                <w:lang w:eastAsia="en-AU"/>
              </w:rPr>
              <w:t>6 082</w:t>
            </w:r>
          </w:p>
        </w:tc>
        <w:tc>
          <w:tcPr>
            <w:tcW w:w="993" w:type="dxa"/>
            <w:tcBorders>
              <w:left w:val="nil"/>
              <w:bottom w:val="nil"/>
              <w:right w:val="nil"/>
            </w:tcBorders>
          </w:tcPr>
          <w:p w:rsidR="006C5E3A" w:rsidRDefault="006C5E3A" w:rsidP="00EB585A">
            <w:pPr>
              <w:pStyle w:val="BP4Figures"/>
              <w:rPr>
                <w:lang w:eastAsia="en-AU"/>
              </w:rPr>
            </w:pPr>
            <w:r>
              <w:rPr>
                <w:lang w:eastAsia="en-AU"/>
              </w:rPr>
              <w:t>5 818</w:t>
            </w:r>
          </w:p>
        </w:tc>
        <w:tc>
          <w:tcPr>
            <w:tcW w:w="993" w:type="dxa"/>
            <w:tcBorders>
              <w:left w:val="nil"/>
              <w:bottom w:val="nil"/>
              <w:right w:val="nil"/>
            </w:tcBorders>
          </w:tcPr>
          <w:p w:rsidR="006C5E3A" w:rsidRDefault="006C5E3A" w:rsidP="00EB585A">
            <w:pPr>
              <w:pStyle w:val="BP4Figures"/>
              <w:rPr>
                <w:lang w:eastAsia="en-AU"/>
              </w:rPr>
            </w:pPr>
            <w:r>
              <w:rPr>
                <w:lang w:eastAsia="en-AU"/>
              </w:rPr>
              <w:t>qtr 4 2016</w:t>
            </w:r>
            <w:r>
              <w:rPr>
                <w:lang w:eastAsia="en-AU"/>
              </w:rPr>
              <w:noBreakHyphen/>
              <w:t>17</w:t>
            </w:r>
          </w:p>
        </w:tc>
      </w:tr>
      <w:tr w:rsidR="006C5E3A" w:rsidTr="00EB585A">
        <w:trPr>
          <w:cantSplit/>
        </w:trPr>
        <w:tc>
          <w:tcPr>
            <w:tcW w:w="2810" w:type="dxa"/>
            <w:tcBorders>
              <w:top w:val="nil"/>
              <w:left w:val="nil"/>
              <w:bottom w:val="nil"/>
              <w:right w:val="nil"/>
            </w:tcBorders>
          </w:tcPr>
          <w:p w:rsidR="006C5E3A" w:rsidRDefault="006C5E3A" w:rsidP="00107CB3">
            <w:pPr>
              <w:pStyle w:val="BP4tabletext"/>
            </w:pPr>
            <w:r>
              <w:t>Rapid response air monitoring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tcPr>
          <w:p w:rsidR="006C5E3A" w:rsidRDefault="006C5E3A" w:rsidP="00EB585A">
            <w:pPr>
              <w:pStyle w:val="BP4Figures"/>
              <w:rPr>
                <w:lang w:eastAsia="en-AU"/>
              </w:rPr>
            </w:pPr>
            <w:r>
              <w:rPr>
                <w:lang w:eastAsia="en-AU"/>
              </w:rPr>
              <w:t>3 434</w:t>
            </w:r>
          </w:p>
        </w:tc>
        <w:tc>
          <w:tcPr>
            <w:tcW w:w="993" w:type="dxa"/>
            <w:tcBorders>
              <w:top w:val="nil"/>
              <w:left w:val="nil"/>
              <w:bottom w:val="nil"/>
              <w:right w:val="nil"/>
            </w:tcBorders>
          </w:tcPr>
          <w:p w:rsidR="006C5E3A" w:rsidRDefault="006C5E3A" w:rsidP="00EB585A">
            <w:pPr>
              <w:pStyle w:val="BP4Figures"/>
              <w:rPr>
                <w:lang w:eastAsia="en-AU"/>
              </w:rPr>
            </w:pPr>
            <w:r>
              <w:rPr>
                <w:lang w:eastAsia="en-AU"/>
              </w:rPr>
              <w:t xml:space="preserve"> 312</w:t>
            </w:r>
          </w:p>
        </w:tc>
        <w:tc>
          <w:tcPr>
            <w:tcW w:w="993" w:type="dxa"/>
            <w:tcBorders>
              <w:top w:val="nil"/>
              <w:left w:val="nil"/>
              <w:bottom w:val="nil"/>
              <w:right w:val="nil"/>
            </w:tcBorders>
          </w:tcPr>
          <w:p w:rsidR="006C5E3A" w:rsidRDefault="006C5E3A" w:rsidP="00EB585A">
            <w:pPr>
              <w:pStyle w:val="BP4Figures"/>
              <w:rPr>
                <w:lang w:eastAsia="en-AU"/>
              </w:rPr>
            </w:pPr>
            <w:r>
              <w:rPr>
                <w:lang w:eastAsia="en-AU"/>
              </w:rPr>
              <w:t>3 072</w:t>
            </w:r>
          </w:p>
        </w:tc>
        <w:tc>
          <w:tcPr>
            <w:tcW w:w="993" w:type="dxa"/>
            <w:tcBorders>
              <w:top w:val="nil"/>
              <w:left w:val="nil"/>
              <w:bottom w:val="nil"/>
              <w:right w:val="nil"/>
            </w:tcBorders>
          </w:tcPr>
          <w:p w:rsidR="006C5E3A" w:rsidRDefault="006C5E3A" w:rsidP="00EB585A">
            <w:pPr>
              <w:pStyle w:val="BP4Figures"/>
              <w:rPr>
                <w:lang w:eastAsia="en-AU"/>
              </w:rPr>
            </w:pPr>
            <w:r>
              <w:rPr>
                <w:lang w:eastAsia="en-AU"/>
              </w:rPr>
              <w:t xml:space="preserve"> 50</w:t>
            </w:r>
          </w:p>
        </w:tc>
        <w:tc>
          <w:tcPr>
            <w:tcW w:w="993" w:type="dxa"/>
            <w:tcBorders>
              <w:top w:val="nil"/>
              <w:left w:val="nil"/>
              <w:bottom w:val="nil"/>
              <w:right w:val="nil"/>
            </w:tcBorders>
          </w:tcPr>
          <w:p w:rsidR="006C5E3A" w:rsidRDefault="006C5E3A" w:rsidP="00EB585A">
            <w:pPr>
              <w:pStyle w:val="BP4Figures"/>
              <w:rPr>
                <w:lang w:eastAsia="en-AU"/>
              </w:rPr>
            </w:pPr>
            <w:r>
              <w:rPr>
                <w:lang w:eastAsia="en-AU"/>
              </w:rPr>
              <w:t>qtr 4 2016</w:t>
            </w:r>
            <w:r>
              <w:rPr>
                <w:lang w:eastAsia="en-AU"/>
              </w:rPr>
              <w:noBreakHyphen/>
              <w:t>17</w:t>
            </w:r>
          </w:p>
        </w:tc>
      </w:tr>
      <w:tr w:rsidR="006C5E3A" w:rsidRPr="00C41F8C" w:rsidTr="00C41F8C">
        <w:trPr>
          <w:cantSplit/>
        </w:trPr>
        <w:tc>
          <w:tcPr>
            <w:tcW w:w="2810" w:type="dxa"/>
            <w:tcBorders>
              <w:top w:val="single" w:sz="6" w:space="0" w:color="auto"/>
              <w:left w:val="nil"/>
              <w:bottom w:val="single" w:sz="12" w:space="0" w:color="auto"/>
              <w:right w:val="nil"/>
            </w:tcBorders>
          </w:tcPr>
          <w:p w:rsidR="006C5E3A" w:rsidRPr="00C41F8C" w:rsidRDefault="006C5E3A" w:rsidP="00C41F8C">
            <w:pPr>
              <w:pStyle w:val="BP4tabletext"/>
              <w:rPr>
                <w:b/>
              </w:rPr>
            </w:pPr>
            <w:r w:rsidRPr="00C41F8C">
              <w:rPr>
                <w:b/>
              </w:rPr>
              <w:t>Total new projects</w:t>
            </w:r>
          </w:p>
        </w:tc>
        <w:tc>
          <w:tcPr>
            <w:tcW w:w="994" w:type="dxa"/>
            <w:tcBorders>
              <w:top w:val="single" w:sz="6" w:space="0" w:color="auto"/>
              <w:left w:val="nil"/>
              <w:bottom w:val="single" w:sz="12" w:space="0" w:color="auto"/>
              <w:right w:val="nil"/>
            </w:tcBorders>
          </w:tcPr>
          <w:p w:rsidR="006C5E3A" w:rsidRPr="00C41F8C" w:rsidRDefault="006C5E3A" w:rsidP="00C41F8C">
            <w:pPr>
              <w:pStyle w:val="BP4Figures"/>
              <w:rPr>
                <w:b/>
                <w:lang w:eastAsia="en-AU"/>
              </w:rPr>
            </w:pPr>
            <w:r>
              <w:rPr>
                <w:b/>
                <w:lang w:eastAsia="en-AU"/>
              </w:rPr>
              <w:t>25 684</w:t>
            </w:r>
          </w:p>
        </w:tc>
        <w:tc>
          <w:tcPr>
            <w:tcW w:w="993" w:type="dxa"/>
            <w:tcBorders>
              <w:top w:val="single" w:sz="6" w:space="0" w:color="auto"/>
              <w:left w:val="nil"/>
              <w:bottom w:val="single" w:sz="12" w:space="0" w:color="auto"/>
              <w:right w:val="nil"/>
            </w:tcBorders>
          </w:tcPr>
          <w:p w:rsidR="006C5E3A" w:rsidRPr="00C41F8C" w:rsidRDefault="006C5E3A" w:rsidP="00C41F8C">
            <w:pPr>
              <w:pStyle w:val="BP4Figures"/>
              <w:rPr>
                <w:b/>
                <w:lang w:eastAsia="en-AU"/>
              </w:rPr>
            </w:pPr>
            <w:r w:rsidRPr="00C41F8C">
              <w:rPr>
                <w:b/>
                <w:lang w:eastAsia="en-AU"/>
              </w:rPr>
              <w:t xml:space="preserve"> 412</w:t>
            </w:r>
          </w:p>
        </w:tc>
        <w:tc>
          <w:tcPr>
            <w:tcW w:w="993" w:type="dxa"/>
            <w:tcBorders>
              <w:top w:val="single" w:sz="6" w:space="0" w:color="auto"/>
              <w:left w:val="nil"/>
              <w:bottom w:val="single" w:sz="12" w:space="0" w:color="auto"/>
              <w:right w:val="nil"/>
            </w:tcBorders>
          </w:tcPr>
          <w:p w:rsidR="006C5E3A" w:rsidRPr="00C41F8C" w:rsidRDefault="006C5E3A" w:rsidP="00465374">
            <w:pPr>
              <w:pStyle w:val="BP4Figures"/>
              <w:rPr>
                <w:b/>
                <w:lang w:eastAsia="en-AU"/>
              </w:rPr>
            </w:pPr>
            <w:r>
              <w:rPr>
                <w:b/>
                <w:lang w:eastAsia="en-AU"/>
              </w:rPr>
              <w:t>15 054</w:t>
            </w:r>
          </w:p>
        </w:tc>
        <w:tc>
          <w:tcPr>
            <w:tcW w:w="993" w:type="dxa"/>
            <w:tcBorders>
              <w:top w:val="single" w:sz="6" w:space="0" w:color="auto"/>
              <w:left w:val="nil"/>
              <w:bottom w:val="single" w:sz="12" w:space="0" w:color="auto"/>
              <w:right w:val="nil"/>
            </w:tcBorders>
          </w:tcPr>
          <w:p w:rsidR="006C5E3A" w:rsidRPr="00C41F8C" w:rsidRDefault="006C5E3A" w:rsidP="00465374">
            <w:pPr>
              <w:pStyle w:val="BP4Figures"/>
              <w:rPr>
                <w:b/>
                <w:lang w:eastAsia="en-AU"/>
              </w:rPr>
            </w:pPr>
            <w:r>
              <w:rPr>
                <w:b/>
                <w:lang w:eastAsia="en-AU"/>
              </w:rPr>
              <w:t>10 218</w:t>
            </w:r>
          </w:p>
        </w:tc>
        <w:tc>
          <w:tcPr>
            <w:tcW w:w="993" w:type="dxa"/>
            <w:tcBorders>
              <w:top w:val="single" w:sz="6" w:space="0" w:color="auto"/>
              <w:left w:val="nil"/>
              <w:bottom w:val="single" w:sz="12" w:space="0" w:color="auto"/>
              <w:right w:val="nil"/>
            </w:tcBorders>
          </w:tcPr>
          <w:p w:rsidR="006C5E3A" w:rsidRPr="00C41F8C" w:rsidRDefault="006C5E3A" w:rsidP="00C41F8C">
            <w:pPr>
              <w:pStyle w:val="BP4Figures"/>
              <w:rPr>
                <w:b/>
                <w:lang w:eastAsia="en-AU"/>
              </w:rPr>
            </w:pPr>
          </w:p>
        </w:tc>
      </w:tr>
    </w:tbl>
    <w:p w:rsidR="006C5E3A" w:rsidRDefault="006C5E3A" w:rsidP="002B52C9">
      <w:pPr>
        <w:pStyle w:val="Source"/>
      </w:pPr>
      <w:r>
        <w:t xml:space="preserve">Source: </w:t>
      </w:r>
      <w:r w:rsidRPr="00E87B92">
        <w:t>Department of Environment, Land, Water and Planning</w:t>
      </w:r>
    </w:p>
    <w:p w:rsidR="006C5E3A" w:rsidRDefault="006C5E3A" w:rsidP="00FA3968"/>
    <w:p w:rsidR="006C5E3A" w:rsidRDefault="006C5E3A">
      <w:pPr>
        <w:spacing w:after="0"/>
        <w:rPr>
          <w:rFonts w:ascii="Calibri" w:hAnsi="Calibri"/>
          <w:b/>
          <w:sz w:val="26"/>
          <w:szCs w:val="22"/>
        </w:rPr>
      </w:pPr>
      <w:r>
        <w:br w:type="page"/>
      </w:r>
    </w:p>
    <w:p w:rsidR="006C5E3A" w:rsidRDefault="006C5E3A" w:rsidP="00FA3968">
      <w:pPr>
        <w:pStyle w:val="Heading2"/>
      </w:pPr>
      <w:r>
        <w:lastRenderedPageBreak/>
        <w:t>Existing</w:t>
      </w:r>
      <w:r w:rsidRPr="00641806">
        <w:t xml:space="preserve"> projects</w:t>
      </w:r>
    </w:p>
    <w:p w:rsidR="006C5E3A" w:rsidRDefault="006C5E3A" w:rsidP="00FA3968">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F5FC2">
        <w:trPr>
          <w:cantSplit/>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F5FC2">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F5FC2">
            <w:pPr>
              <w:pStyle w:val="BP4headingr"/>
            </w:pPr>
            <w:r w:rsidRPr="0011056F">
              <w:t>Estimated completion date</w:t>
            </w:r>
          </w:p>
        </w:tc>
      </w:tr>
      <w:tr w:rsidR="006C5E3A" w:rsidRPr="00C41F8C" w:rsidTr="00EB585A">
        <w:tblPrEx>
          <w:tblLook w:val="04A0" w:firstRow="1" w:lastRow="0" w:firstColumn="1" w:lastColumn="0" w:noHBand="0" w:noVBand="1"/>
        </w:tblPrEx>
        <w:trPr>
          <w:cantSplit/>
        </w:trPr>
        <w:tc>
          <w:tcPr>
            <w:tcW w:w="2810" w:type="dxa"/>
            <w:tcBorders>
              <w:top w:val="single" w:sz="4" w:space="0" w:color="auto"/>
              <w:left w:val="nil"/>
              <w:bottom w:val="nil"/>
              <w:right w:val="nil"/>
            </w:tcBorders>
            <w:shd w:val="clear" w:color="auto" w:fill="auto"/>
            <w:hideMark/>
          </w:tcPr>
          <w:p w:rsidR="006C5E3A" w:rsidRPr="00C41F8C" w:rsidRDefault="006C5E3A" w:rsidP="00C41F8C">
            <w:pPr>
              <w:pStyle w:val="BP4tabletext"/>
            </w:pPr>
            <w:r w:rsidRPr="00C41F8C">
              <w:t>Groundwater monitoring bores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single" w:sz="4" w:space="0" w:color="auto"/>
              <w:left w:val="nil"/>
              <w:bottom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4 000</w:t>
            </w:r>
          </w:p>
        </w:tc>
        <w:tc>
          <w:tcPr>
            <w:tcW w:w="993" w:type="dxa"/>
            <w:tcBorders>
              <w:top w:val="single" w:sz="4" w:space="0" w:color="auto"/>
              <w:left w:val="nil"/>
              <w:bottom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2 400</w:t>
            </w:r>
          </w:p>
        </w:tc>
        <w:tc>
          <w:tcPr>
            <w:tcW w:w="993" w:type="dxa"/>
            <w:tcBorders>
              <w:top w:val="single" w:sz="4" w:space="0" w:color="auto"/>
              <w:left w:val="nil"/>
              <w:bottom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1 600</w:t>
            </w:r>
          </w:p>
        </w:tc>
        <w:tc>
          <w:tcPr>
            <w:tcW w:w="993" w:type="dxa"/>
            <w:tcBorders>
              <w:top w:val="single" w:sz="4" w:space="0" w:color="auto"/>
              <w:left w:val="nil"/>
              <w:bottom w:val="nil"/>
              <w:right w:val="nil"/>
            </w:tcBorders>
            <w:shd w:val="clear" w:color="auto" w:fill="auto"/>
            <w:noWrap/>
            <w:hideMark/>
          </w:tcPr>
          <w:p w:rsidR="006C5E3A" w:rsidRPr="00C41F8C" w:rsidRDefault="006C5E3A" w:rsidP="00EB585A">
            <w:pPr>
              <w:pStyle w:val="BP4Figures"/>
              <w:rPr>
                <w:color w:val="000000"/>
                <w:lang w:eastAsia="en-AU"/>
              </w:rPr>
            </w:pPr>
            <w:r>
              <w:rPr>
                <w:color w:val="000000"/>
                <w:lang w:eastAsia="en-AU"/>
              </w:rPr>
              <w:t>..</w:t>
            </w:r>
          </w:p>
        </w:tc>
        <w:tc>
          <w:tcPr>
            <w:tcW w:w="993" w:type="dxa"/>
            <w:tcBorders>
              <w:top w:val="single" w:sz="4" w:space="0" w:color="auto"/>
              <w:left w:val="nil"/>
              <w:bottom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qtr 4 2015</w:t>
            </w:r>
            <w:r>
              <w:rPr>
                <w:color w:val="000000"/>
                <w:lang w:eastAsia="en-AU"/>
              </w:rPr>
              <w:noBreakHyphen/>
            </w:r>
            <w:r w:rsidRPr="00C41F8C">
              <w:rPr>
                <w:color w:val="000000"/>
                <w:lang w:eastAsia="en-AU"/>
              </w:rPr>
              <w:t>16</w:t>
            </w:r>
          </w:p>
        </w:tc>
      </w:tr>
      <w:tr w:rsidR="006C5E3A" w:rsidRPr="00C41F8C" w:rsidTr="00EB585A">
        <w:tblPrEx>
          <w:tblLook w:val="04A0" w:firstRow="1" w:lastRow="0" w:firstColumn="1" w:lastColumn="0" w:noHBand="0" w:noVBand="1"/>
        </w:tblPrEx>
        <w:trPr>
          <w:cantSplit/>
        </w:trPr>
        <w:tc>
          <w:tcPr>
            <w:tcW w:w="2810" w:type="dxa"/>
            <w:tcBorders>
              <w:top w:val="nil"/>
              <w:left w:val="nil"/>
              <w:right w:val="nil"/>
            </w:tcBorders>
            <w:shd w:val="clear" w:color="auto" w:fill="auto"/>
            <w:hideMark/>
          </w:tcPr>
          <w:p w:rsidR="006C5E3A" w:rsidRPr="00C41F8C" w:rsidRDefault="006C5E3A" w:rsidP="006C5E3A">
            <w:pPr>
              <w:pStyle w:val="BP4tabletext"/>
            </w:pPr>
            <w:r w:rsidRPr="00C41F8C">
              <w:t>Improving tourism in national parks, state forests and public land (statewide)</w:t>
            </w:r>
            <w:r w:rsidRPr="006C5E3A">
              <w:t>(</w:t>
            </w:r>
            <w:r w:rsidRPr="006C5E3A">
              <w:fldChar w:fldCharType="begin"/>
            </w:r>
            <w:r w:rsidRPr="006C5E3A">
              <w:instrText xml:space="preserve"> XE "</w:instrText>
            </w:r>
            <w:r w:rsidRPr="006C5E3A">
              <w:rPr>
                <w:rFonts w:cs="Calibri"/>
              </w:rPr>
              <w:instrText>Statewide"</w:instrText>
            </w:r>
            <w:r w:rsidRPr="006C5E3A">
              <w:instrText xml:space="preserve"> </w:instrText>
            </w:r>
            <w:r w:rsidRPr="006C5E3A">
              <w:fldChar w:fldCharType="end"/>
            </w:r>
            <w:r>
              <w:t xml:space="preserve"> </w:t>
            </w:r>
            <w:r w:rsidRPr="00C41F8C">
              <w:rPr>
                <w:vertAlign w:val="superscript"/>
              </w:rPr>
              <w:t>a)</w:t>
            </w:r>
          </w:p>
        </w:tc>
        <w:tc>
          <w:tcPr>
            <w:tcW w:w="994" w:type="dxa"/>
            <w:tcBorders>
              <w:top w:val="nil"/>
              <w:left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8 460</w:t>
            </w:r>
          </w:p>
        </w:tc>
        <w:tc>
          <w:tcPr>
            <w:tcW w:w="993" w:type="dxa"/>
            <w:tcBorders>
              <w:top w:val="nil"/>
              <w:left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2 235</w:t>
            </w:r>
          </w:p>
        </w:tc>
        <w:tc>
          <w:tcPr>
            <w:tcW w:w="993" w:type="dxa"/>
            <w:tcBorders>
              <w:top w:val="nil"/>
              <w:left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1 932</w:t>
            </w:r>
          </w:p>
        </w:tc>
        <w:tc>
          <w:tcPr>
            <w:tcW w:w="993" w:type="dxa"/>
            <w:tcBorders>
              <w:top w:val="nil"/>
              <w:left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4 293</w:t>
            </w:r>
          </w:p>
        </w:tc>
        <w:tc>
          <w:tcPr>
            <w:tcW w:w="993" w:type="dxa"/>
            <w:tcBorders>
              <w:top w:val="nil"/>
              <w:left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qtr 4 2017</w:t>
            </w:r>
            <w:r>
              <w:rPr>
                <w:color w:val="000000"/>
                <w:lang w:eastAsia="en-AU"/>
              </w:rPr>
              <w:noBreakHyphen/>
            </w:r>
            <w:r w:rsidRPr="00C41F8C">
              <w:rPr>
                <w:color w:val="000000"/>
                <w:lang w:eastAsia="en-AU"/>
              </w:rPr>
              <w:t>18</w:t>
            </w:r>
          </w:p>
        </w:tc>
      </w:tr>
      <w:tr w:rsidR="006C5E3A" w:rsidRPr="00C41F8C" w:rsidTr="00EB585A">
        <w:tblPrEx>
          <w:tblLook w:val="04A0" w:firstRow="1" w:lastRow="0" w:firstColumn="1" w:lastColumn="0" w:noHBand="0" w:noVBand="1"/>
        </w:tblPrEx>
        <w:trPr>
          <w:cantSplit/>
        </w:trPr>
        <w:tc>
          <w:tcPr>
            <w:tcW w:w="2810" w:type="dxa"/>
            <w:tcBorders>
              <w:top w:val="nil"/>
              <w:left w:val="nil"/>
              <w:right w:val="nil"/>
            </w:tcBorders>
            <w:shd w:val="clear" w:color="auto" w:fill="auto"/>
            <w:noWrap/>
            <w:hideMark/>
          </w:tcPr>
          <w:p w:rsidR="006C5E3A" w:rsidRPr="00C41F8C" w:rsidRDefault="006C5E3A" w:rsidP="00C41F8C">
            <w:pPr>
              <w:pStyle w:val="BP4tabletext"/>
            </w:pPr>
            <w:r w:rsidRPr="00C41F8C">
              <w:t>Melbourne strategic assessment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tcBorders>
              <w:top w:val="nil"/>
              <w:left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334 300</w:t>
            </w:r>
          </w:p>
        </w:tc>
        <w:tc>
          <w:tcPr>
            <w:tcW w:w="993" w:type="dxa"/>
            <w:tcBorders>
              <w:top w:val="nil"/>
              <w:left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21 693</w:t>
            </w:r>
          </w:p>
        </w:tc>
        <w:tc>
          <w:tcPr>
            <w:tcW w:w="993" w:type="dxa"/>
            <w:tcBorders>
              <w:top w:val="nil"/>
              <w:left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5 000</w:t>
            </w:r>
          </w:p>
        </w:tc>
        <w:tc>
          <w:tcPr>
            <w:tcW w:w="993" w:type="dxa"/>
            <w:tcBorders>
              <w:top w:val="nil"/>
              <w:left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307 607</w:t>
            </w:r>
          </w:p>
        </w:tc>
        <w:tc>
          <w:tcPr>
            <w:tcW w:w="993" w:type="dxa"/>
            <w:tcBorders>
              <w:top w:val="nil"/>
              <w:left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qtr 2 2053</w:t>
            </w:r>
            <w:r>
              <w:rPr>
                <w:color w:val="000000"/>
                <w:lang w:eastAsia="en-AU"/>
              </w:rPr>
              <w:noBreakHyphen/>
            </w:r>
            <w:r w:rsidRPr="00C41F8C">
              <w:rPr>
                <w:color w:val="000000"/>
                <w:lang w:eastAsia="en-AU"/>
              </w:rPr>
              <w:t>54</w:t>
            </w:r>
          </w:p>
        </w:tc>
      </w:tr>
      <w:tr w:rsidR="006C5E3A" w:rsidRPr="00C41F8C" w:rsidTr="00EB585A">
        <w:tblPrEx>
          <w:tblLook w:val="04A0" w:firstRow="1" w:lastRow="0" w:firstColumn="1" w:lastColumn="0" w:noHBand="0" w:noVBand="1"/>
        </w:tblPrEx>
        <w:trPr>
          <w:cantSplit/>
        </w:trPr>
        <w:tc>
          <w:tcPr>
            <w:tcW w:w="2810" w:type="dxa"/>
            <w:tcBorders>
              <w:left w:val="nil"/>
              <w:bottom w:val="nil"/>
              <w:right w:val="nil"/>
            </w:tcBorders>
            <w:shd w:val="clear" w:color="auto" w:fill="auto"/>
            <w:hideMark/>
          </w:tcPr>
          <w:p w:rsidR="006C5E3A" w:rsidRPr="00C41F8C" w:rsidRDefault="006C5E3A" w:rsidP="006C5E3A">
            <w:pPr>
              <w:pStyle w:val="BP4tabletext"/>
            </w:pPr>
            <w:r w:rsidRPr="00C41F8C">
              <w:t>Reducing Fire Risk: expanding the Planned Burning Program to 390</w:t>
            </w:r>
            <w:r>
              <w:t> </w:t>
            </w:r>
            <w:r w:rsidRPr="00C41F8C">
              <w:t>000 hectares (statewide)</w:t>
            </w:r>
            <w:r w:rsidRPr="006C5E3A">
              <w:fldChar w:fldCharType="begin"/>
            </w:r>
            <w:r w:rsidRPr="006C5E3A">
              <w:instrText xml:space="preserve"> XE "</w:instrText>
            </w:r>
            <w:r w:rsidRPr="006C5E3A">
              <w:rPr>
                <w:rFonts w:cs="Calibri"/>
              </w:rPr>
              <w:instrText>Statewide"</w:instrText>
            </w:r>
            <w:r w:rsidRPr="006C5E3A">
              <w:instrText xml:space="preserve"> </w:instrText>
            </w:r>
            <w:r w:rsidRPr="006C5E3A">
              <w:fldChar w:fldCharType="end"/>
            </w:r>
            <w:r>
              <w:t xml:space="preserve"> </w:t>
            </w:r>
            <w:r w:rsidRPr="00C41F8C">
              <w:rPr>
                <w:vertAlign w:val="superscript"/>
              </w:rPr>
              <w:t>(b)</w:t>
            </w:r>
          </w:p>
        </w:tc>
        <w:tc>
          <w:tcPr>
            <w:tcW w:w="994" w:type="dxa"/>
            <w:tcBorders>
              <w:left w:val="nil"/>
              <w:bottom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10 730</w:t>
            </w:r>
          </w:p>
        </w:tc>
        <w:tc>
          <w:tcPr>
            <w:tcW w:w="993" w:type="dxa"/>
            <w:tcBorders>
              <w:left w:val="nil"/>
              <w:bottom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1 725</w:t>
            </w:r>
          </w:p>
        </w:tc>
        <w:tc>
          <w:tcPr>
            <w:tcW w:w="993" w:type="dxa"/>
            <w:tcBorders>
              <w:left w:val="nil"/>
              <w:bottom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3 601</w:t>
            </w:r>
          </w:p>
        </w:tc>
        <w:tc>
          <w:tcPr>
            <w:tcW w:w="993" w:type="dxa"/>
            <w:tcBorders>
              <w:left w:val="nil"/>
              <w:bottom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5 404</w:t>
            </w:r>
          </w:p>
        </w:tc>
        <w:tc>
          <w:tcPr>
            <w:tcW w:w="993" w:type="dxa"/>
            <w:tcBorders>
              <w:left w:val="nil"/>
              <w:bottom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qtr 4 2016</w:t>
            </w:r>
            <w:r>
              <w:rPr>
                <w:color w:val="000000"/>
                <w:lang w:eastAsia="en-AU"/>
              </w:rPr>
              <w:noBreakHyphen/>
            </w:r>
            <w:r w:rsidRPr="00C41F8C">
              <w:rPr>
                <w:color w:val="000000"/>
                <w:lang w:eastAsia="en-AU"/>
              </w:rPr>
              <w:t>17</w:t>
            </w:r>
          </w:p>
        </w:tc>
      </w:tr>
      <w:tr w:rsidR="006C5E3A" w:rsidRPr="00C41F8C"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C41F8C" w:rsidRDefault="006C5E3A" w:rsidP="00C41F8C">
            <w:pPr>
              <w:pStyle w:val="BP4tabletext"/>
            </w:pPr>
            <w:r w:rsidRPr="00C41F8C">
              <w:t>Strategic fuel management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10 000</w:t>
            </w:r>
          </w:p>
        </w:tc>
        <w:tc>
          <w:tcPr>
            <w:tcW w:w="993" w:type="dxa"/>
            <w:tcBorders>
              <w:top w:val="nil"/>
              <w:left w:val="nil"/>
              <w:bottom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5 000</w:t>
            </w:r>
          </w:p>
        </w:tc>
        <w:tc>
          <w:tcPr>
            <w:tcW w:w="993" w:type="dxa"/>
            <w:tcBorders>
              <w:top w:val="nil"/>
              <w:left w:val="nil"/>
              <w:bottom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5 000</w:t>
            </w:r>
          </w:p>
        </w:tc>
        <w:tc>
          <w:tcPr>
            <w:tcW w:w="993" w:type="dxa"/>
            <w:tcBorders>
              <w:top w:val="nil"/>
              <w:left w:val="nil"/>
              <w:bottom w:val="nil"/>
              <w:right w:val="nil"/>
            </w:tcBorders>
            <w:shd w:val="clear" w:color="auto" w:fill="auto"/>
            <w:noWrap/>
            <w:hideMark/>
          </w:tcPr>
          <w:p w:rsidR="006C5E3A" w:rsidRPr="00C41F8C"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qtr 4 2015</w:t>
            </w:r>
            <w:r>
              <w:rPr>
                <w:color w:val="000000"/>
                <w:lang w:eastAsia="en-AU"/>
              </w:rPr>
              <w:noBreakHyphen/>
            </w:r>
            <w:r w:rsidRPr="00C41F8C">
              <w:rPr>
                <w:color w:val="000000"/>
                <w:lang w:eastAsia="en-AU"/>
              </w:rPr>
              <w:t>16</w:t>
            </w:r>
          </w:p>
        </w:tc>
      </w:tr>
      <w:tr w:rsidR="006C5E3A" w:rsidRPr="00C41F8C" w:rsidTr="00EB585A">
        <w:tblPrEx>
          <w:tblLook w:val="04A0" w:firstRow="1" w:lastRow="0" w:firstColumn="1" w:lastColumn="0" w:noHBand="0" w:noVBand="1"/>
        </w:tblPrEx>
        <w:trPr>
          <w:cantSplit/>
        </w:trPr>
        <w:tc>
          <w:tcPr>
            <w:tcW w:w="2810" w:type="dxa"/>
            <w:tcBorders>
              <w:top w:val="single" w:sz="6" w:space="0" w:color="auto"/>
              <w:left w:val="nil"/>
              <w:right w:val="nil"/>
            </w:tcBorders>
            <w:shd w:val="clear" w:color="auto" w:fill="auto"/>
            <w:noWrap/>
            <w:hideMark/>
          </w:tcPr>
          <w:p w:rsidR="006C5E3A" w:rsidRPr="00C41F8C" w:rsidRDefault="006C5E3A" w:rsidP="00C41F8C">
            <w:pPr>
              <w:pStyle w:val="BP4tabletext"/>
              <w:rPr>
                <w:b/>
              </w:rPr>
            </w:pPr>
            <w:r w:rsidRPr="00C41F8C">
              <w:rPr>
                <w:b/>
              </w:rPr>
              <w:t>Total existing projects</w:t>
            </w:r>
          </w:p>
        </w:tc>
        <w:tc>
          <w:tcPr>
            <w:tcW w:w="994" w:type="dxa"/>
            <w:tcBorders>
              <w:top w:val="single" w:sz="6" w:space="0" w:color="auto"/>
              <w:left w:val="nil"/>
              <w:right w:val="nil"/>
            </w:tcBorders>
            <w:shd w:val="clear" w:color="auto" w:fill="auto"/>
            <w:noWrap/>
            <w:hideMark/>
          </w:tcPr>
          <w:p w:rsidR="006C5E3A" w:rsidRPr="00C41F8C" w:rsidRDefault="006C5E3A" w:rsidP="00EB585A">
            <w:pPr>
              <w:pStyle w:val="BP4Figures"/>
              <w:rPr>
                <w:b/>
                <w:color w:val="000000"/>
                <w:lang w:eastAsia="en-AU"/>
              </w:rPr>
            </w:pPr>
            <w:r w:rsidRPr="00C41F8C">
              <w:rPr>
                <w:b/>
                <w:color w:val="000000"/>
                <w:lang w:eastAsia="en-AU"/>
              </w:rPr>
              <w:t>367 490</w:t>
            </w:r>
          </w:p>
        </w:tc>
        <w:tc>
          <w:tcPr>
            <w:tcW w:w="993" w:type="dxa"/>
            <w:tcBorders>
              <w:top w:val="single" w:sz="6" w:space="0" w:color="auto"/>
              <w:left w:val="nil"/>
              <w:right w:val="nil"/>
            </w:tcBorders>
            <w:shd w:val="clear" w:color="auto" w:fill="auto"/>
            <w:noWrap/>
            <w:hideMark/>
          </w:tcPr>
          <w:p w:rsidR="006C5E3A" w:rsidRPr="00C41F8C" w:rsidRDefault="006C5E3A" w:rsidP="00EB585A">
            <w:pPr>
              <w:pStyle w:val="BP4Figures"/>
              <w:rPr>
                <w:b/>
                <w:color w:val="000000"/>
                <w:lang w:eastAsia="en-AU"/>
              </w:rPr>
            </w:pPr>
            <w:r w:rsidRPr="00C41F8C">
              <w:rPr>
                <w:b/>
                <w:color w:val="000000"/>
                <w:lang w:eastAsia="en-AU"/>
              </w:rPr>
              <w:t>33 053</w:t>
            </w:r>
          </w:p>
        </w:tc>
        <w:tc>
          <w:tcPr>
            <w:tcW w:w="993" w:type="dxa"/>
            <w:tcBorders>
              <w:top w:val="single" w:sz="6" w:space="0" w:color="auto"/>
              <w:left w:val="nil"/>
              <w:right w:val="nil"/>
            </w:tcBorders>
            <w:shd w:val="clear" w:color="auto" w:fill="auto"/>
            <w:noWrap/>
            <w:hideMark/>
          </w:tcPr>
          <w:p w:rsidR="006C5E3A" w:rsidRPr="00C41F8C" w:rsidRDefault="006C5E3A" w:rsidP="00EB585A">
            <w:pPr>
              <w:pStyle w:val="BP4Figures"/>
              <w:rPr>
                <w:b/>
                <w:color w:val="000000"/>
                <w:lang w:eastAsia="en-AU"/>
              </w:rPr>
            </w:pPr>
            <w:r w:rsidRPr="00C41F8C">
              <w:rPr>
                <w:b/>
                <w:color w:val="000000"/>
                <w:lang w:eastAsia="en-AU"/>
              </w:rPr>
              <w:t>17 133</w:t>
            </w:r>
          </w:p>
        </w:tc>
        <w:tc>
          <w:tcPr>
            <w:tcW w:w="993" w:type="dxa"/>
            <w:tcBorders>
              <w:top w:val="single" w:sz="6" w:space="0" w:color="auto"/>
              <w:left w:val="nil"/>
              <w:right w:val="nil"/>
            </w:tcBorders>
            <w:shd w:val="clear" w:color="auto" w:fill="auto"/>
            <w:noWrap/>
            <w:hideMark/>
          </w:tcPr>
          <w:p w:rsidR="006C5E3A" w:rsidRPr="00C41F8C" w:rsidRDefault="006C5E3A" w:rsidP="00EB585A">
            <w:pPr>
              <w:pStyle w:val="BP4Figures"/>
              <w:rPr>
                <w:b/>
                <w:color w:val="000000"/>
                <w:lang w:eastAsia="en-AU"/>
              </w:rPr>
            </w:pPr>
            <w:r w:rsidRPr="00C41F8C">
              <w:rPr>
                <w:b/>
                <w:color w:val="000000"/>
                <w:lang w:eastAsia="en-AU"/>
              </w:rPr>
              <w:t>317 304</w:t>
            </w:r>
          </w:p>
        </w:tc>
        <w:tc>
          <w:tcPr>
            <w:tcW w:w="993" w:type="dxa"/>
            <w:tcBorders>
              <w:top w:val="single" w:sz="6" w:space="0" w:color="auto"/>
              <w:left w:val="nil"/>
              <w:right w:val="nil"/>
            </w:tcBorders>
            <w:shd w:val="clear" w:color="auto" w:fill="auto"/>
            <w:noWrap/>
            <w:hideMark/>
          </w:tcPr>
          <w:p w:rsidR="006C5E3A" w:rsidRPr="00C41F8C" w:rsidRDefault="006C5E3A" w:rsidP="00EB585A">
            <w:pPr>
              <w:pStyle w:val="BP4Figures"/>
              <w:rPr>
                <w:b/>
                <w:color w:val="000000"/>
                <w:lang w:eastAsia="en-AU"/>
              </w:rPr>
            </w:pPr>
            <w:r w:rsidRPr="00C41F8C">
              <w:rPr>
                <w:b/>
                <w:color w:val="000000"/>
                <w:lang w:eastAsia="en-AU"/>
              </w:rPr>
              <w:t> </w:t>
            </w:r>
          </w:p>
        </w:tc>
      </w:tr>
      <w:tr w:rsidR="006C5E3A" w:rsidRPr="00C41F8C" w:rsidTr="00EB585A">
        <w:tblPrEx>
          <w:tblLook w:val="04A0" w:firstRow="1" w:lastRow="0" w:firstColumn="1" w:lastColumn="0" w:noHBand="0" w:noVBand="1"/>
        </w:tblPrEx>
        <w:trPr>
          <w:cantSplit/>
        </w:trPr>
        <w:tc>
          <w:tcPr>
            <w:tcW w:w="2810" w:type="dxa"/>
            <w:tcBorders>
              <w:left w:val="nil"/>
              <w:bottom w:val="single" w:sz="6" w:space="0" w:color="auto"/>
              <w:right w:val="nil"/>
            </w:tcBorders>
            <w:shd w:val="clear" w:color="auto" w:fill="auto"/>
            <w:noWrap/>
            <w:vAlign w:val="bottom"/>
            <w:hideMark/>
          </w:tcPr>
          <w:p w:rsidR="006C5E3A" w:rsidRPr="00C41F8C" w:rsidRDefault="006C5E3A" w:rsidP="00C41F8C">
            <w:pPr>
              <w:pStyle w:val="BP4tabletext"/>
              <w:rPr>
                <w:b/>
              </w:rPr>
            </w:pPr>
            <w:r w:rsidRPr="00C41F8C">
              <w:rPr>
                <w:b/>
              </w:rPr>
              <w:t>Total Environment, Land, Water and Planning projects</w:t>
            </w:r>
          </w:p>
        </w:tc>
        <w:tc>
          <w:tcPr>
            <w:tcW w:w="994" w:type="dxa"/>
            <w:tcBorders>
              <w:left w:val="nil"/>
              <w:bottom w:val="single" w:sz="6" w:space="0" w:color="auto"/>
              <w:right w:val="nil"/>
            </w:tcBorders>
            <w:shd w:val="clear" w:color="auto" w:fill="auto"/>
            <w:noWrap/>
            <w:hideMark/>
          </w:tcPr>
          <w:p w:rsidR="006C5E3A" w:rsidRPr="00C41F8C" w:rsidRDefault="006C5E3A" w:rsidP="00EB585A">
            <w:pPr>
              <w:pStyle w:val="BP4Figures"/>
              <w:rPr>
                <w:b/>
                <w:color w:val="000000"/>
                <w:lang w:eastAsia="en-AU"/>
              </w:rPr>
            </w:pPr>
            <w:r>
              <w:rPr>
                <w:b/>
                <w:color w:val="000000"/>
                <w:lang w:eastAsia="en-AU"/>
              </w:rPr>
              <w:t>393 174</w:t>
            </w:r>
          </w:p>
        </w:tc>
        <w:tc>
          <w:tcPr>
            <w:tcW w:w="993" w:type="dxa"/>
            <w:tcBorders>
              <w:left w:val="nil"/>
              <w:bottom w:val="single" w:sz="6" w:space="0" w:color="auto"/>
              <w:right w:val="nil"/>
            </w:tcBorders>
            <w:shd w:val="clear" w:color="auto" w:fill="auto"/>
            <w:noWrap/>
            <w:hideMark/>
          </w:tcPr>
          <w:p w:rsidR="006C5E3A" w:rsidRPr="00C41F8C" w:rsidRDefault="006C5E3A" w:rsidP="00EB585A">
            <w:pPr>
              <w:pStyle w:val="BP4Figures"/>
              <w:rPr>
                <w:b/>
                <w:color w:val="000000"/>
                <w:lang w:eastAsia="en-AU"/>
              </w:rPr>
            </w:pPr>
            <w:r w:rsidRPr="00C41F8C">
              <w:rPr>
                <w:b/>
                <w:color w:val="000000"/>
                <w:lang w:eastAsia="en-AU"/>
              </w:rPr>
              <w:t>33 465</w:t>
            </w:r>
          </w:p>
        </w:tc>
        <w:tc>
          <w:tcPr>
            <w:tcW w:w="993" w:type="dxa"/>
            <w:tcBorders>
              <w:left w:val="nil"/>
              <w:bottom w:val="single" w:sz="6" w:space="0" w:color="auto"/>
              <w:right w:val="nil"/>
            </w:tcBorders>
            <w:shd w:val="clear" w:color="auto" w:fill="auto"/>
            <w:noWrap/>
            <w:hideMark/>
          </w:tcPr>
          <w:p w:rsidR="006C5E3A" w:rsidRPr="00C41F8C" w:rsidRDefault="006C5E3A" w:rsidP="00EB585A">
            <w:pPr>
              <w:pStyle w:val="BP4Figures"/>
              <w:rPr>
                <w:b/>
                <w:color w:val="000000"/>
                <w:lang w:eastAsia="en-AU"/>
              </w:rPr>
            </w:pPr>
            <w:r>
              <w:rPr>
                <w:b/>
                <w:color w:val="000000"/>
                <w:lang w:eastAsia="en-AU"/>
              </w:rPr>
              <w:t>32 187</w:t>
            </w:r>
          </w:p>
        </w:tc>
        <w:tc>
          <w:tcPr>
            <w:tcW w:w="993" w:type="dxa"/>
            <w:tcBorders>
              <w:left w:val="nil"/>
              <w:bottom w:val="single" w:sz="6" w:space="0" w:color="auto"/>
              <w:right w:val="nil"/>
            </w:tcBorders>
            <w:shd w:val="clear" w:color="auto" w:fill="auto"/>
            <w:noWrap/>
            <w:hideMark/>
          </w:tcPr>
          <w:p w:rsidR="006C5E3A" w:rsidRPr="00C41F8C" w:rsidRDefault="006C5E3A" w:rsidP="00EB585A">
            <w:pPr>
              <w:pStyle w:val="BP4Figures"/>
              <w:rPr>
                <w:b/>
                <w:color w:val="000000"/>
                <w:lang w:eastAsia="en-AU"/>
              </w:rPr>
            </w:pPr>
            <w:r>
              <w:rPr>
                <w:b/>
                <w:color w:val="000000"/>
                <w:lang w:eastAsia="en-AU"/>
              </w:rPr>
              <w:t>327 522</w:t>
            </w:r>
          </w:p>
        </w:tc>
        <w:tc>
          <w:tcPr>
            <w:tcW w:w="993" w:type="dxa"/>
            <w:tcBorders>
              <w:left w:val="nil"/>
              <w:bottom w:val="single" w:sz="6" w:space="0" w:color="auto"/>
              <w:right w:val="nil"/>
            </w:tcBorders>
            <w:shd w:val="clear" w:color="auto" w:fill="auto"/>
            <w:noWrap/>
            <w:hideMark/>
          </w:tcPr>
          <w:p w:rsidR="006C5E3A" w:rsidRPr="00C41F8C" w:rsidRDefault="006C5E3A" w:rsidP="00EB585A">
            <w:pPr>
              <w:pStyle w:val="BP4Figures"/>
              <w:rPr>
                <w:b/>
                <w:color w:val="000000"/>
                <w:lang w:eastAsia="en-AU"/>
              </w:rPr>
            </w:pPr>
            <w:r w:rsidRPr="00C41F8C">
              <w:rPr>
                <w:b/>
                <w:color w:val="000000"/>
                <w:lang w:eastAsia="en-AU"/>
              </w:rPr>
              <w:t> </w:t>
            </w:r>
          </w:p>
        </w:tc>
      </w:tr>
      <w:tr w:rsidR="006C5E3A" w:rsidRPr="00C41F8C" w:rsidTr="00EB585A">
        <w:tblPrEx>
          <w:tblLook w:val="04A0" w:firstRow="1" w:lastRow="0" w:firstColumn="1" w:lastColumn="0" w:noHBand="0" w:noVBand="1"/>
        </w:tblPrEx>
        <w:trPr>
          <w:cantSplit/>
        </w:trPr>
        <w:tc>
          <w:tcPr>
            <w:tcW w:w="2810" w:type="dxa"/>
            <w:tcBorders>
              <w:top w:val="single" w:sz="6" w:space="0" w:color="auto"/>
              <w:left w:val="nil"/>
              <w:bottom w:val="single" w:sz="6" w:space="0" w:color="auto"/>
              <w:right w:val="nil"/>
            </w:tcBorders>
            <w:shd w:val="clear" w:color="auto" w:fill="auto"/>
            <w:noWrap/>
            <w:vAlign w:val="bottom"/>
            <w:hideMark/>
          </w:tcPr>
          <w:p w:rsidR="006C5E3A" w:rsidRPr="00C41F8C" w:rsidRDefault="006C5E3A" w:rsidP="00C41F8C">
            <w:pPr>
              <w:pStyle w:val="BP4tabletext"/>
            </w:pPr>
            <w:r w:rsidRPr="00C41F8C">
              <w:t>Other capital expenditure</w:t>
            </w:r>
            <w:r w:rsidRPr="00C41F8C">
              <w:rPr>
                <w:vertAlign w:val="superscript"/>
              </w:rPr>
              <w:t xml:space="preserve"> (c)</w:t>
            </w:r>
          </w:p>
        </w:tc>
        <w:tc>
          <w:tcPr>
            <w:tcW w:w="994" w:type="dxa"/>
            <w:tcBorders>
              <w:top w:val="single" w:sz="6" w:space="0" w:color="auto"/>
              <w:left w:val="nil"/>
              <w:bottom w:val="single" w:sz="6" w:space="0" w:color="auto"/>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na</w:t>
            </w:r>
          </w:p>
        </w:tc>
        <w:tc>
          <w:tcPr>
            <w:tcW w:w="993" w:type="dxa"/>
            <w:tcBorders>
              <w:top w:val="single" w:sz="6" w:space="0" w:color="auto"/>
              <w:left w:val="nil"/>
              <w:bottom w:val="single" w:sz="6" w:space="0" w:color="auto"/>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na</w:t>
            </w:r>
          </w:p>
        </w:tc>
        <w:tc>
          <w:tcPr>
            <w:tcW w:w="993" w:type="dxa"/>
            <w:tcBorders>
              <w:top w:val="single" w:sz="6" w:space="0" w:color="auto"/>
              <w:left w:val="nil"/>
              <w:bottom w:val="single" w:sz="6" w:space="0" w:color="auto"/>
              <w:right w:val="nil"/>
            </w:tcBorders>
            <w:shd w:val="clear" w:color="auto" w:fill="auto"/>
            <w:noWrap/>
            <w:hideMark/>
          </w:tcPr>
          <w:p w:rsidR="006C5E3A" w:rsidRPr="00C41F8C" w:rsidRDefault="006C5E3A" w:rsidP="00EB585A">
            <w:pPr>
              <w:pStyle w:val="BP4Figures"/>
              <w:rPr>
                <w:color w:val="000000"/>
                <w:lang w:eastAsia="en-AU"/>
              </w:rPr>
            </w:pPr>
            <w:r>
              <w:rPr>
                <w:color w:val="000000"/>
                <w:lang w:eastAsia="en-AU"/>
              </w:rPr>
              <w:t>28 613</w:t>
            </w:r>
          </w:p>
        </w:tc>
        <w:tc>
          <w:tcPr>
            <w:tcW w:w="993" w:type="dxa"/>
            <w:tcBorders>
              <w:top w:val="single" w:sz="6" w:space="0" w:color="auto"/>
              <w:left w:val="nil"/>
              <w:bottom w:val="single" w:sz="6" w:space="0" w:color="auto"/>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na</w:t>
            </w:r>
          </w:p>
        </w:tc>
        <w:tc>
          <w:tcPr>
            <w:tcW w:w="993" w:type="dxa"/>
            <w:tcBorders>
              <w:top w:val="single" w:sz="6" w:space="0" w:color="auto"/>
              <w:left w:val="nil"/>
              <w:bottom w:val="single" w:sz="6" w:space="0" w:color="auto"/>
              <w:right w:val="nil"/>
            </w:tcBorders>
            <w:shd w:val="clear" w:color="auto" w:fill="auto"/>
            <w:noWrap/>
            <w:hideMark/>
          </w:tcPr>
          <w:p w:rsidR="006C5E3A" w:rsidRPr="00C41F8C" w:rsidRDefault="006C5E3A" w:rsidP="00EB585A">
            <w:pPr>
              <w:pStyle w:val="BP4Figures"/>
              <w:rPr>
                <w:color w:val="000000"/>
                <w:lang w:eastAsia="en-AU"/>
              </w:rPr>
            </w:pPr>
            <w:r w:rsidRPr="00C41F8C">
              <w:rPr>
                <w:color w:val="000000"/>
                <w:lang w:eastAsia="en-AU"/>
              </w:rPr>
              <w:t>various</w:t>
            </w:r>
          </w:p>
        </w:tc>
      </w:tr>
      <w:tr w:rsidR="006C5E3A" w:rsidRPr="00C41F8C" w:rsidTr="00EB585A">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auto" w:fill="auto"/>
            <w:noWrap/>
            <w:vAlign w:val="bottom"/>
            <w:hideMark/>
          </w:tcPr>
          <w:p w:rsidR="006C5E3A" w:rsidRPr="00C41F8C" w:rsidRDefault="006C5E3A" w:rsidP="00C41F8C">
            <w:pPr>
              <w:pStyle w:val="BP4tabletext"/>
              <w:rPr>
                <w:b/>
              </w:rPr>
            </w:pPr>
            <w:r w:rsidRPr="00C41F8C">
              <w:rPr>
                <w:b/>
              </w:rPr>
              <w:t>Total 2015</w:t>
            </w:r>
            <w:r>
              <w:rPr>
                <w:b/>
              </w:rPr>
              <w:noBreakHyphen/>
            </w:r>
            <w:r w:rsidRPr="00C41F8C">
              <w:rPr>
                <w:b/>
              </w:rPr>
              <w:t>16 Environment, Land, Water and Planning capital expenditure</w:t>
            </w:r>
          </w:p>
        </w:tc>
        <w:tc>
          <w:tcPr>
            <w:tcW w:w="994" w:type="dxa"/>
            <w:tcBorders>
              <w:top w:val="single" w:sz="6" w:space="0" w:color="auto"/>
              <w:left w:val="nil"/>
              <w:bottom w:val="single" w:sz="12" w:space="0" w:color="auto"/>
              <w:right w:val="nil"/>
            </w:tcBorders>
            <w:shd w:val="clear" w:color="auto" w:fill="auto"/>
            <w:noWrap/>
            <w:hideMark/>
          </w:tcPr>
          <w:p w:rsidR="006C5E3A" w:rsidRPr="00C41F8C" w:rsidRDefault="006C5E3A" w:rsidP="00EB585A">
            <w:pPr>
              <w:pStyle w:val="BP4Figures"/>
              <w:rPr>
                <w:b/>
                <w:color w:val="000000"/>
                <w:lang w:eastAsia="en-AU"/>
              </w:rPr>
            </w:pPr>
            <w:r w:rsidRPr="00C41F8C">
              <w:rPr>
                <w:b/>
                <w:color w:val="000000"/>
                <w:lang w:eastAsia="en-AU"/>
              </w:rPr>
              <w:t> </w:t>
            </w:r>
          </w:p>
        </w:tc>
        <w:tc>
          <w:tcPr>
            <w:tcW w:w="993" w:type="dxa"/>
            <w:tcBorders>
              <w:top w:val="single" w:sz="6" w:space="0" w:color="auto"/>
              <w:left w:val="nil"/>
              <w:bottom w:val="single" w:sz="12" w:space="0" w:color="auto"/>
              <w:right w:val="nil"/>
            </w:tcBorders>
            <w:shd w:val="clear" w:color="auto" w:fill="auto"/>
            <w:noWrap/>
            <w:hideMark/>
          </w:tcPr>
          <w:p w:rsidR="006C5E3A" w:rsidRPr="00C41F8C" w:rsidRDefault="006C5E3A" w:rsidP="00EB585A">
            <w:pPr>
              <w:pStyle w:val="BP4Figures"/>
              <w:rPr>
                <w:b/>
                <w:color w:val="000000"/>
                <w:lang w:eastAsia="en-AU"/>
              </w:rPr>
            </w:pPr>
            <w:r w:rsidRPr="00C41F8C">
              <w:rPr>
                <w:b/>
                <w:color w:val="000000"/>
                <w:lang w:eastAsia="en-AU"/>
              </w:rPr>
              <w:t> </w:t>
            </w:r>
          </w:p>
        </w:tc>
        <w:tc>
          <w:tcPr>
            <w:tcW w:w="993" w:type="dxa"/>
            <w:tcBorders>
              <w:top w:val="single" w:sz="6" w:space="0" w:color="auto"/>
              <w:left w:val="nil"/>
              <w:bottom w:val="single" w:sz="12" w:space="0" w:color="auto"/>
              <w:right w:val="nil"/>
            </w:tcBorders>
            <w:shd w:val="clear" w:color="auto" w:fill="auto"/>
            <w:noWrap/>
            <w:hideMark/>
          </w:tcPr>
          <w:p w:rsidR="006C5E3A" w:rsidRPr="00C41F8C" w:rsidRDefault="006C5E3A" w:rsidP="00EB585A">
            <w:pPr>
              <w:pStyle w:val="BP4Figures"/>
              <w:rPr>
                <w:b/>
                <w:color w:val="000000"/>
                <w:lang w:eastAsia="en-AU"/>
              </w:rPr>
            </w:pPr>
            <w:r w:rsidRPr="00C41F8C">
              <w:rPr>
                <w:b/>
                <w:color w:val="000000"/>
                <w:lang w:eastAsia="en-AU"/>
              </w:rPr>
              <w:t>60 800</w:t>
            </w:r>
          </w:p>
        </w:tc>
        <w:tc>
          <w:tcPr>
            <w:tcW w:w="993" w:type="dxa"/>
            <w:tcBorders>
              <w:top w:val="single" w:sz="6" w:space="0" w:color="auto"/>
              <w:left w:val="nil"/>
              <w:bottom w:val="single" w:sz="12" w:space="0" w:color="auto"/>
              <w:right w:val="nil"/>
            </w:tcBorders>
            <w:shd w:val="clear" w:color="auto" w:fill="auto"/>
            <w:noWrap/>
            <w:hideMark/>
          </w:tcPr>
          <w:p w:rsidR="006C5E3A" w:rsidRPr="00C41F8C" w:rsidRDefault="006C5E3A" w:rsidP="00EB585A">
            <w:pPr>
              <w:pStyle w:val="BP4Figures"/>
              <w:rPr>
                <w:b/>
                <w:color w:val="000000"/>
                <w:lang w:eastAsia="en-AU"/>
              </w:rPr>
            </w:pPr>
            <w:r w:rsidRPr="00C41F8C">
              <w:rPr>
                <w:b/>
                <w:color w:val="000000"/>
                <w:lang w:eastAsia="en-AU"/>
              </w:rPr>
              <w:t> </w:t>
            </w:r>
          </w:p>
        </w:tc>
        <w:tc>
          <w:tcPr>
            <w:tcW w:w="993" w:type="dxa"/>
            <w:tcBorders>
              <w:top w:val="single" w:sz="6" w:space="0" w:color="auto"/>
              <w:left w:val="nil"/>
              <w:bottom w:val="single" w:sz="12" w:space="0" w:color="auto"/>
              <w:right w:val="nil"/>
            </w:tcBorders>
            <w:shd w:val="clear" w:color="auto" w:fill="auto"/>
            <w:noWrap/>
            <w:hideMark/>
          </w:tcPr>
          <w:p w:rsidR="006C5E3A" w:rsidRPr="00C41F8C" w:rsidRDefault="006C5E3A" w:rsidP="00EB585A">
            <w:pPr>
              <w:pStyle w:val="BP4Figures"/>
              <w:rPr>
                <w:b/>
                <w:color w:val="000000"/>
                <w:lang w:eastAsia="en-AU"/>
              </w:rPr>
            </w:pPr>
            <w:r w:rsidRPr="00C41F8C">
              <w:rPr>
                <w:b/>
                <w:color w:val="000000"/>
                <w:lang w:eastAsia="en-AU"/>
              </w:rPr>
              <w:t> </w:t>
            </w:r>
          </w:p>
        </w:tc>
      </w:tr>
    </w:tbl>
    <w:p w:rsidR="006C5E3A" w:rsidRDefault="006C5E3A" w:rsidP="002B52C9">
      <w:pPr>
        <w:pStyle w:val="Source"/>
      </w:pPr>
      <w:r>
        <w:t xml:space="preserve">Source: </w:t>
      </w:r>
      <w:r w:rsidRPr="00E87B92">
        <w:t>Department of Environment, Land, Water and Planning</w:t>
      </w:r>
    </w:p>
    <w:p w:rsidR="006C5E3A" w:rsidRDefault="006C5E3A" w:rsidP="00C41F8C">
      <w:pPr>
        <w:pStyle w:val="Notes"/>
      </w:pPr>
      <w:r>
        <w:t>Notes:</w:t>
      </w:r>
    </w:p>
    <w:p w:rsidR="006C5E3A" w:rsidRDefault="006C5E3A" w:rsidP="00C41F8C">
      <w:pPr>
        <w:pStyle w:val="Notes"/>
      </w:pPr>
      <w:r>
        <w:t xml:space="preserve">(a) </w:t>
      </w:r>
      <w:r>
        <w:tab/>
        <w:t>TEI for improving tourism in national parks, state forests and public land has decreased by $4.890 million. This amount has been transferred from the Department of Environment, Land, Water and Planning's asset funding in accordance with the reclassification of works from asset to output.</w:t>
      </w:r>
    </w:p>
    <w:p w:rsidR="006C5E3A" w:rsidRDefault="006C5E3A" w:rsidP="00C41F8C">
      <w:pPr>
        <w:pStyle w:val="Notes"/>
      </w:pPr>
      <w:r>
        <w:t xml:space="preserve">(b) </w:t>
      </w:r>
      <w:r>
        <w:tab/>
        <w:t xml:space="preserve">TEI for Reducing Fire Risk – expanding the Planned Burning Program to 390 000 hectares has increased by $0.040 million. This amount has been transferred from the Department of Environment, Land, Water and Planning's provision of outputs in accordance with the reclassification of works from output to asset. This is currently subject to a review by the Inspector-General for Emergency Management. </w:t>
      </w:r>
    </w:p>
    <w:p w:rsidR="006C5E3A" w:rsidRDefault="006C5E3A" w:rsidP="00C41F8C">
      <w:pPr>
        <w:pStyle w:val="Notes"/>
      </w:pPr>
      <w:r>
        <w:t xml:space="preserve">(c) </w:t>
      </w:r>
      <w:r>
        <w:tab/>
        <w:t>Other capital expenditure includes projects being undertaken in the Department of Environment, Land, Water and Planning entities funded through the Department, as well as investment to maintain and upgrade the existing asset base.</w:t>
      </w:r>
    </w:p>
    <w:p w:rsidR="006C5E3A" w:rsidRDefault="006C5E3A" w:rsidP="00FA3968">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C41F8C">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F5FC2">
            <w:pPr>
              <w:pStyle w:val="BP4headingl"/>
            </w:pPr>
          </w:p>
        </w:tc>
      </w:tr>
      <w:tr w:rsidR="006C5E3A" w:rsidRPr="00CC6A7B" w:rsidTr="004F5FC2">
        <w:trPr>
          <w:cantSplit/>
        </w:trPr>
        <w:tc>
          <w:tcPr>
            <w:tcW w:w="7776" w:type="dxa"/>
            <w:tcBorders>
              <w:top w:val="single" w:sz="6" w:space="0" w:color="auto"/>
              <w:left w:val="nil"/>
              <w:right w:val="nil"/>
            </w:tcBorders>
            <w:shd w:val="solid" w:color="FFFFFF" w:fill="auto"/>
            <w:vAlign w:val="bottom"/>
          </w:tcPr>
          <w:p w:rsidR="006C5E3A" w:rsidRPr="00C41F8C" w:rsidRDefault="006C5E3A" w:rsidP="00C41F8C">
            <w:pPr>
              <w:pStyle w:val="BP4tabletext"/>
            </w:pPr>
            <w:r w:rsidRPr="00C41F8C">
              <w:t>Caring for our coast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4F5FC2">
        <w:trPr>
          <w:cantSplit/>
        </w:trPr>
        <w:tc>
          <w:tcPr>
            <w:tcW w:w="7776" w:type="dxa"/>
            <w:tcBorders>
              <w:left w:val="nil"/>
              <w:right w:val="nil"/>
            </w:tcBorders>
            <w:shd w:val="solid" w:color="FFFFFF" w:fill="auto"/>
            <w:vAlign w:val="bottom"/>
          </w:tcPr>
          <w:p w:rsidR="006C5E3A" w:rsidRPr="00C41F8C" w:rsidRDefault="006C5E3A" w:rsidP="00C41F8C">
            <w:pPr>
              <w:pStyle w:val="BP4tabletext"/>
            </w:pPr>
            <w:r>
              <w:t>Extending water r</w:t>
            </w:r>
            <w:r w:rsidRPr="00C41F8C">
              <w:t>ecycling at Torquay (Torquay)</w:t>
            </w:r>
            <w:r>
              <w:fldChar w:fldCharType="begin"/>
            </w:r>
            <w:r>
              <w:instrText xml:space="preserve"> XE "</w:instrText>
            </w:r>
            <w:r w:rsidRPr="003A0C87">
              <w:rPr>
                <w:rFonts w:cs="Calibri"/>
              </w:rPr>
              <w:instrText>Torquay</w:instrText>
            </w:r>
            <w:r>
              <w:rPr>
                <w:rFonts w:cs="Calibri"/>
              </w:rPr>
              <w:instrText>"</w:instrText>
            </w:r>
            <w:r>
              <w:instrText xml:space="preserve"> </w:instrText>
            </w:r>
            <w:r>
              <w:fldChar w:fldCharType="end"/>
            </w:r>
          </w:p>
        </w:tc>
      </w:tr>
      <w:tr w:rsidR="006C5E3A" w:rsidRPr="00CC6A7B" w:rsidTr="004F5FC2">
        <w:trPr>
          <w:cantSplit/>
        </w:trPr>
        <w:tc>
          <w:tcPr>
            <w:tcW w:w="7776" w:type="dxa"/>
            <w:tcBorders>
              <w:left w:val="nil"/>
              <w:right w:val="nil"/>
            </w:tcBorders>
            <w:shd w:val="solid" w:color="FFFFFF" w:fill="auto"/>
            <w:vAlign w:val="bottom"/>
          </w:tcPr>
          <w:p w:rsidR="006C5E3A" w:rsidRPr="00C41F8C" w:rsidRDefault="006C5E3A" w:rsidP="00C41F8C">
            <w:pPr>
              <w:pStyle w:val="BP4tabletext"/>
            </w:pPr>
            <w:r w:rsidRPr="00C41F8C">
              <w:t>Fire web (non</w:t>
            </w:r>
            <w:r>
              <w:noBreakHyphen/>
            </w:r>
            <w:r w:rsidRPr="00C41F8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r>
      <w:tr w:rsidR="006C5E3A" w:rsidRPr="00CC6A7B" w:rsidTr="005237B4">
        <w:trPr>
          <w:cantSplit/>
        </w:trPr>
        <w:tc>
          <w:tcPr>
            <w:tcW w:w="7776" w:type="dxa"/>
            <w:tcBorders>
              <w:left w:val="nil"/>
              <w:right w:val="nil"/>
            </w:tcBorders>
            <w:shd w:val="solid" w:color="FFFFFF" w:fill="auto"/>
          </w:tcPr>
          <w:p w:rsidR="006C5E3A" w:rsidRPr="00CC6A7B" w:rsidRDefault="006C5E3A" w:rsidP="004F5FC2">
            <w:pPr>
              <w:pStyle w:val="BP4tabletext"/>
            </w:pPr>
            <w:r w:rsidRPr="00C41F8C">
              <w:t>Footscray central activities area (Footscray)</w:t>
            </w:r>
            <w:r>
              <w:fldChar w:fldCharType="begin"/>
            </w:r>
            <w:r>
              <w:instrText xml:space="preserve"> XE "</w:instrText>
            </w:r>
            <w:r w:rsidRPr="003A0C87">
              <w:rPr>
                <w:rFonts w:cs="Calibri"/>
              </w:rPr>
              <w:instrText>Footscray</w:instrText>
            </w:r>
            <w:r>
              <w:rPr>
                <w:rFonts w:cs="Calibri"/>
              </w:rPr>
              <w:instrText>"</w:instrText>
            </w:r>
            <w:r>
              <w:instrText xml:space="preserve"> </w:instrText>
            </w:r>
            <w:r>
              <w:fldChar w:fldCharType="end"/>
            </w:r>
            <w:r w:rsidRPr="00C41F8C">
              <w:t xml:space="preserve"> </w:t>
            </w:r>
            <w:r w:rsidRPr="00C41F8C">
              <w:rPr>
                <w:vertAlign w:val="superscript"/>
              </w:rPr>
              <w:t>(a)</w:t>
            </w:r>
          </w:p>
        </w:tc>
      </w:tr>
      <w:tr w:rsidR="006C5E3A" w:rsidRPr="00CC6A7B" w:rsidTr="004F5FC2">
        <w:trPr>
          <w:cantSplit/>
        </w:trPr>
        <w:tc>
          <w:tcPr>
            <w:tcW w:w="7776" w:type="dxa"/>
            <w:tcBorders>
              <w:left w:val="nil"/>
              <w:right w:val="nil"/>
            </w:tcBorders>
            <w:shd w:val="solid" w:color="FFFFFF" w:fill="auto"/>
            <w:vAlign w:val="bottom"/>
          </w:tcPr>
          <w:p w:rsidR="006C5E3A" w:rsidRPr="00C41F8C" w:rsidRDefault="006C5E3A" w:rsidP="00C41F8C">
            <w:pPr>
              <w:pStyle w:val="BP4tabletext"/>
            </w:pPr>
            <w:r w:rsidRPr="00C41F8C">
              <w:t>Improved bushfire prevention, preparedness, response and recovery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4F5FC2">
        <w:trPr>
          <w:cantSplit/>
        </w:trPr>
        <w:tc>
          <w:tcPr>
            <w:tcW w:w="7776" w:type="dxa"/>
            <w:tcBorders>
              <w:left w:val="nil"/>
              <w:right w:val="nil"/>
            </w:tcBorders>
            <w:shd w:val="solid" w:color="FFFFFF" w:fill="auto"/>
            <w:vAlign w:val="bottom"/>
          </w:tcPr>
          <w:p w:rsidR="006C5E3A" w:rsidRPr="00C41F8C" w:rsidRDefault="006C5E3A" w:rsidP="00C41F8C">
            <w:pPr>
              <w:pStyle w:val="BP4tabletext"/>
            </w:pPr>
            <w:r w:rsidRPr="00C41F8C">
              <w:t>Natural disaster emergencies</w:t>
            </w:r>
            <w:r>
              <w:t xml:space="preserve"> – </w:t>
            </w:r>
            <w:r w:rsidRPr="00C41F8C">
              <w:t>system development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r w:rsidRPr="00C41F8C">
              <w:t xml:space="preserve"> </w:t>
            </w:r>
            <w:r w:rsidRPr="00C41F8C">
              <w:rPr>
                <w:vertAlign w:val="superscript"/>
              </w:rPr>
              <w:t>(a)</w:t>
            </w:r>
          </w:p>
        </w:tc>
      </w:tr>
      <w:tr w:rsidR="006C5E3A" w:rsidRPr="00CC6A7B" w:rsidTr="004F5FC2">
        <w:trPr>
          <w:cantSplit/>
        </w:trPr>
        <w:tc>
          <w:tcPr>
            <w:tcW w:w="7776" w:type="dxa"/>
            <w:tcBorders>
              <w:left w:val="nil"/>
              <w:right w:val="nil"/>
            </w:tcBorders>
            <w:shd w:val="solid" w:color="FFFFFF" w:fill="auto"/>
            <w:vAlign w:val="bottom"/>
          </w:tcPr>
          <w:p w:rsidR="006C5E3A" w:rsidRPr="00C41F8C" w:rsidRDefault="006C5E3A" w:rsidP="00C41F8C">
            <w:pPr>
              <w:pStyle w:val="BP4tabletext"/>
            </w:pPr>
            <w:r>
              <w:t>Project 000 r</w:t>
            </w:r>
            <w:r w:rsidRPr="00C41F8C">
              <w:t>esponse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273754">
        <w:trPr>
          <w:cantSplit/>
        </w:trPr>
        <w:tc>
          <w:tcPr>
            <w:tcW w:w="7776" w:type="dxa"/>
            <w:tcBorders>
              <w:left w:val="nil"/>
              <w:bottom w:val="single" w:sz="12" w:space="0" w:color="auto"/>
              <w:right w:val="nil"/>
            </w:tcBorders>
            <w:shd w:val="solid" w:color="FFFFFF" w:fill="auto"/>
            <w:vAlign w:val="bottom"/>
          </w:tcPr>
          <w:p w:rsidR="006C5E3A" w:rsidRPr="00C41F8C" w:rsidRDefault="006C5E3A" w:rsidP="00273754">
            <w:pPr>
              <w:pStyle w:val="BP4tabletext"/>
            </w:pPr>
            <w:r w:rsidRPr="00C41F8C">
              <w:t>Walking trails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C41F8C">
              <w:t xml:space="preserve"> </w:t>
            </w:r>
            <w:r w:rsidRPr="00C41F8C">
              <w:rPr>
                <w:vertAlign w:val="superscript"/>
              </w:rPr>
              <w:t>(a)</w:t>
            </w:r>
          </w:p>
        </w:tc>
      </w:tr>
    </w:tbl>
    <w:p w:rsidR="006C5E3A" w:rsidRDefault="006C5E3A" w:rsidP="002B52C9">
      <w:pPr>
        <w:pStyle w:val="Source"/>
      </w:pPr>
      <w:r>
        <w:t xml:space="preserve">Source: </w:t>
      </w:r>
      <w:r w:rsidRPr="00E87B92">
        <w:t>Department of Environment, Land, Water and Planning</w:t>
      </w:r>
    </w:p>
    <w:p w:rsidR="006C5E3A" w:rsidRDefault="006C5E3A" w:rsidP="00C41F8C">
      <w:pPr>
        <w:pStyle w:val="Notes"/>
      </w:pPr>
      <w:r>
        <w:t xml:space="preserve">Note: </w:t>
      </w:r>
    </w:p>
    <w:p w:rsidR="006C5E3A" w:rsidRDefault="006C5E3A" w:rsidP="00C41F8C">
      <w:pPr>
        <w:pStyle w:val="Notes"/>
      </w:pPr>
      <w:r>
        <w:t xml:space="preserve">(a) </w:t>
      </w:r>
      <w:r>
        <w:tab/>
        <w:t>Project was included in last year's completed project list but was completed in 2014</w:t>
      </w:r>
      <w:r>
        <w:noBreakHyphen/>
        <w:t>15.</w:t>
      </w:r>
    </w:p>
    <w:p w:rsidR="006C5E3A" w:rsidRDefault="006C5E3A" w:rsidP="0053437F"/>
    <w:p w:rsidR="006C5E3A" w:rsidRDefault="006C5E3A" w:rsidP="0053437F">
      <w:pPr>
        <w:sectPr w:rsidR="006C5E3A" w:rsidSect="00641806">
          <w:footerReference w:type="even" r:id="rId32"/>
          <w:footerReference w:type="default" r:id="rId33"/>
          <w:pgSz w:w="9979" w:h="14181" w:code="34"/>
          <w:pgMar w:top="1140" w:right="1140" w:bottom="1140" w:left="1140" w:header="720" w:footer="431" w:gutter="0"/>
          <w:cols w:space="708"/>
          <w:docGrid w:linePitch="360"/>
        </w:sectPr>
      </w:pPr>
    </w:p>
    <w:p w:rsidR="006C5E3A" w:rsidRDefault="006C5E3A" w:rsidP="00641806">
      <w:pPr>
        <w:pStyle w:val="Heading1"/>
      </w:pPr>
      <w:bookmarkStart w:id="20" w:name="_Toc417986762"/>
      <w:r w:rsidRPr="00641806">
        <w:lastRenderedPageBreak/>
        <w:t xml:space="preserve">Department of Health </w:t>
      </w:r>
      <w:r>
        <w:t>and</w:t>
      </w:r>
      <w:r w:rsidRPr="00641806">
        <w:t xml:space="preserve"> Human Services</w:t>
      </w:r>
      <w:bookmarkEnd w:id="20"/>
    </w:p>
    <w:p w:rsidR="006C5E3A" w:rsidRDefault="006C5E3A" w:rsidP="00FA3968">
      <w:pPr>
        <w:pStyle w:val="Heading2"/>
      </w:pPr>
      <w:r w:rsidRPr="00641806">
        <w:t>New projects</w:t>
      </w:r>
    </w:p>
    <w:p w:rsidR="006C5E3A" w:rsidRDefault="006C5E3A" w:rsidP="00FA3968">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0"/>
        <w:gridCol w:w="820"/>
        <w:gridCol w:w="993"/>
        <w:gridCol w:w="993"/>
        <w:gridCol w:w="993"/>
        <w:gridCol w:w="993"/>
      </w:tblGrid>
      <w:tr w:rsidR="006C5E3A" w:rsidRPr="0011056F" w:rsidTr="0005586B">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05586B">
            <w:pPr>
              <w:pStyle w:val="BP4tabletext"/>
            </w:pPr>
          </w:p>
        </w:tc>
        <w:tc>
          <w:tcPr>
            <w:tcW w:w="994" w:type="dxa"/>
            <w:gridSpan w:val="3"/>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05586B">
            <w:pPr>
              <w:pStyle w:val="BP4headingr"/>
            </w:pPr>
            <w:r w:rsidRPr="0011056F">
              <w:t>Estimated completion date</w:t>
            </w:r>
          </w:p>
        </w:tc>
      </w:tr>
      <w:tr w:rsidR="006C5E3A" w:rsidRPr="001655CC" w:rsidTr="00EB585A">
        <w:tblPrEx>
          <w:tblLook w:val="04A0" w:firstRow="1" w:lastRow="0" w:firstColumn="1" w:lastColumn="0" w:noHBand="0" w:noVBand="1"/>
        </w:tblPrEx>
        <w:trPr>
          <w:cantSplit/>
        </w:trPr>
        <w:tc>
          <w:tcPr>
            <w:tcW w:w="2810" w:type="dxa"/>
            <w:shd w:val="clear" w:color="auto" w:fill="auto"/>
            <w:hideMark/>
          </w:tcPr>
          <w:p w:rsidR="006C5E3A" w:rsidRPr="001655CC" w:rsidRDefault="006C5E3A" w:rsidP="0005586B">
            <w:pPr>
              <w:pStyle w:val="BP4tabletext"/>
            </w:pPr>
            <w:r w:rsidRPr="001655CC">
              <w:t>Ambulance station upgrades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20 000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3 900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16 100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qtr 4 2017</w:t>
            </w:r>
            <w:r>
              <w:rPr>
                <w:color w:val="000000"/>
                <w:lang w:eastAsia="en-AU"/>
              </w:rPr>
              <w:noBreakHyphen/>
            </w:r>
            <w:r w:rsidRPr="001655CC">
              <w:rPr>
                <w:color w:val="000000"/>
                <w:lang w:eastAsia="en-AU"/>
              </w:rPr>
              <w:t>18</w:t>
            </w:r>
          </w:p>
        </w:tc>
      </w:tr>
      <w:tr w:rsidR="006C5E3A" w:rsidRPr="001655CC" w:rsidTr="00EB585A">
        <w:tblPrEx>
          <w:tblLook w:val="04A0" w:firstRow="1" w:lastRow="0" w:firstColumn="1" w:lastColumn="0" w:noHBand="0" w:noVBand="1"/>
        </w:tblPrEx>
        <w:trPr>
          <w:cantSplit/>
        </w:trPr>
        <w:tc>
          <w:tcPr>
            <w:tcW w:w="2810" w:type="dxa"/>
            <w:shd w:val="clear" w:color="auto" w:fill="auto"/>
            <w:hideMark/>
          </w:tcPr>
          <w:p w:rsidR="006C5E3A" w:rsidRPr="001655CC" w:rsidRDefault="006C5E3A" w:rsidP="0005586B">
            <w:pPr>
              <w:pStyle w:val="BP4tabletext"/>
            </w:pPr>
            <w:r w:rsidRPr="001655CC">
              <w:t>Ambulance vehicles and equipment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20 000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5 000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15 000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qtr 4 2018</w:t>
            </w:r>
            <w:r>
              <w:rPr>
                <w:color w:val="000000"/>
                <w:lang w:eastAsia="en-AU"/>
              </w:rPr>
              <w:noBreakHyphen/>
            </w:r>
            <w:r w:rsidRPr="001655CC">
              <w:rPr>
                <w:color w:val="000000"/>
                <w:lang w:eastAsia="en-AU"/>
              </w:rPr>
              <w:t>19</w:t>
            </w:r>
          </w:p>
        </w:tc>
      </w:tr>
      <w:tr w:rsidR="006C5E3A" w:rsidRPr="001655CC" w:rsidTr="00EB585A">
        <w:tblPrEx>
          <w:tblLook w:val="04A0" w:firstRow="1" w:lastRow="0" w:firstColumn="1" w:lastColumn="0" w:noHBand="0" w:noVBand="1"/>
        </w:tblPrEx>
        <w:trPr>
          <w:cantSplit/>
        </w:trPr>
        <w:tc>
          <w:tcPr>
            <w:tcW w:w="2810" w:type="dxa"/>
            <w:shd w:val="clear" w:color="auto" w:fill="auto"/>
            <w:hideMark/>
          </w:tcPr>
          <w:p w:rsidR="006C5E3A" w:rsidRPr="001655CC" w:rsidRDefault="006C5E3A" w:rsidP="0005586B">
            <w:pPr>
              <w:pStyle w:val="BP4tabletext"/>
            </w:pPr>
            <w:r w:rsidRPr="001655CC">
              <w:t>Angliss Hospital intensive care unit and short stay unit (Upper Ferntree Gully)</w:t>
            </w:r>
            <w:r>
              <w:fldChar w:fldCharType="begin"/>
            </w:r>
            <w:r>
              <w:instrText xml:space="preserve"> XE "</w:instrText>
            </w:r>
            <w:r w:rsidRPr="003A0C87">
              <w:rPr>
                <w:rFonts w:cs="Calibri"/>
              </w:rPr>
              <w:instrText>Upper Ferntree Gully</w:instrText>
            </w:r>
            <w:r>
              <w:rPr>
                <w:rFonts w:cs="Calibri"/>
              </w:rPr>
              <w:instrText>"</w:instrText>
            </w:r>
            <w:r>
              <w:instrText xml:space="preserve"> </w:instrText>
            </w:r>
            <w:r>
              <w:fldChar w:fldCharType="end"/>
            </w:r>
          </w:p>
        </w:tc>
        <w:tc>
          <w:tcPr>
            <w:tcW w:w="994" w:type="dxa"/>
            <w:gridSpan w:val="3"/>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20 000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 xml:space="preserve"> 200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19 800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qtr 4 2018</w:t>
            </w:r>
            <w:r>
              <w:rPr>
                <w:color w:val="000000"/>
                <w:lang w:eastAsia="en-AU"/>
              </w:rPr>
              <w:noBreakHyphen/>
            </w:r>
            <w:r w:rsidRPr="001655CC">
              <w:rPr>
                <w:color w:val="000000"/>
                <w:lang w:eastAsia="en-AU"/>
              </w:rPr>
              <w:t>19</w:t>
            </w:r>
          </w:p>
        </w:tc>
      </w:tr>
      <w:tr w:rsidR="006C5E3A" w:rsidRPr="001655CC" w:rsidTr="00EB585A">
        <w:tblPrEx>
          <w:tblLook w:val="04A0" w:firstRow="1" w:lastRow="0" w:firstColumn="1" w:lastColumn="0" w:noHBand="0" w:noVBand="1"/>
        </w:tblPrEx>
        <w:trPr>
          <w:cantSplit/>
        </w:trPr>
        <w:tc>
          <w:tcPr>
            <w:tcW w:w="2810" w:type="dxa"/>
            <w:shd w:val="clear" w:color="auto" w:fill="auto"/>
            <w:hideMark/>
          </w:tcPr>
          <w:p w:rsidR="006C5E3A" w:rsidRPr="001655CC" w:rsidRDefault="006C5E3A" w:rsidP="0005586B">
            <w:pPr>
              <w:pStyle w:val="BP4tabletext"/>
            </w:pPr>
            <w:r w:rsidRPr="001655CC">
              <w:t>Ballarat Health cardiovascular services (Ballarat)</w:t>
            </w:r>
            <w:r>
              <w:fldChar w:fldCharType="begin"/>
            </w:r>
            <w:r>
              <w:instrText xml:space="preserve"> XE "</w:instrText>
            </w:r>
            <w:r w:rsidRPr="003A0C87">
              <w:rPr>
                <w:rFonts w:cs="Calibri"/>
              </w:rPr>
              <w:instrText>Ballarat</w:instrText>
            </w:r>
            <w:r>
              <w:rPr>
                <w:rFonts w:cs="Calibri"/>
              </w:rPr>
              <w:instrText>"</w:instrText>
            </w:r>
            <w:r>
              <w:instrText xml:space="preserve"> </w:instrText>
            </w:r>
            <w:r>
              <w:fldChar w:fldCharType="end"/>
            </w:r>
          </w:p>
        </w:tc>
        <w:tc>
          <w:tcPr>
            <w:tcW w:w="994" w:type="dxa"/>
            <w:gridSpan w:val="3"/>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10 000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1 500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8 500</w:t>
            </w:r>
          </w:p>
        </w:tc>
        <w:tc>
          <w:tcPr>
            <w:tcW w:w="993" w:type="dxa"/>
            <w:shd w:val="clear" w:color="000000" w:fill="FFFFFF"/>
            <w:hideMark/>
          </w:tcPr>
          <w:p w:rsidR="006C5E3A" w:rsidRPr="001655CC" w:rsidRDefault="006C5E3A" w:rsidP="007D5C72">
            <w:pPr>
              <w:pStyle w:val="BP4Figures"/>
              <w:rPr>
                <w:color w:val="000000"/>
                <w:lang w:eastAsia="en-AU"/>
              </w:rPr>
            </w:pPr>
            <w:r w:rsidRPr="001655CC">
              <w:rPr>
                <w:color w:val="000000"/>
                <w:lang w:eastAsia="en-AU"/>
              </w:rPr>
              <w:t>qtr 4 201</w:t>
            </w:r>
            <w:r>
              <w:rPr>
                <w:color w:val="000000"/>
                <w:lang w:eastAsia="en-AU"/>
              </w:rPr>
              <w:t>6</w:t>
            </w:r>
            <w:r>
              <w:rPr>
                <w:color w:val="000000"/>
                <w:lang w:eastAsia="en-AU"/>
              </w:rPr>
              <w:noBreakHyphen/>
            </w:r>
            <w:r w:rsidRPr="001655CC">
              <w:rPr>
                <w:color w:val="000000"/>
                <w:lang w:eastAsia="en-AU"/>
              </w:rPr>
              <w:t>1</w:t>
            </w:r>
            <w:r>
              <w:rPr>
                <w:color w:val="000000"/>
                <w:lang w:eastAsia="en-AU"/>
              </w:rPr>
              <w:t>7</w:t>
            </w:r>
          </w:p>
        </w:tc>
      </w:tr>
      <w:tr w:rsidR="006C5E3A" w:rsidRPr="001655CC" w:rsidTr="00EB585A">
        <w:tblPrEx>
          <w:tblLook w:val="04A0" w:firstRow="1" w:lastRow="0" w:firstColumn="1" w:lastColumn="0" w:noHBand="0" w:noVBand="1"/>
        </w:tblPrEx>
        <w:trPr>
          <w:cantSplit/>
        </w:trPr>
        <w:tc>
          <w:tcPr>
            <w:tcW w:w="2894" w:type="dxa"/>
            <w:gridSpan w:val="2"/>
            <w:shd w:val="clear" w:color="auto" w:fill="auto"/>
            <w:hideMark/>
          </w:tcPr>
          <w:p w:rsidR="006C5E3A" w:rsidRPr="001655CC" w:rsidRDefault="006C5E3A" w:rsidP="0005586B">
            <w:pPr>
              <w:pStyle w:val="BP4tabletext"/>
            </w:pPr>
            <w:r w:rsidRPr="001655CC">
              <w:t>Casey hospital expansion (Berwick)</w:t>
            </w:r>
            <w:r>
              <w:fldChar w:fldCharType="begin"/>
            </w:r>
            <w:r>
              <w:instrText xml:space="preserve"> XE "</w:instrText>
            </w:r>
            <w:r w:rsidRPr="003A0C87">
              <w:rPr>
                <w:rFonts w:cs="Calibri"/>
              </w:rPr>
              <w:instrText>Berwick</w:instrText>
            </w:r>
            <w:r>
              <w:rPr>
                <w:rFonts w:cs="Calibri"/>
              </w:rPr>
              <w:instrText>"</w:instrText>
            </w:r>
            <w:r>
              <w:instrText xml:space="preserve"> </w:instrText>
            </w:r>
            <w:r>
              <w:fldChar w:fldCharType="end"/>
            </w:r>
            <w:r w:rsidRPr="001655CC">
              <w:t xml:space="preserve"> </w:t>
            </w:r>
            <w:r w:rsidRPr="001655CC">
              <w:rPr>
                <w:vertAlign w:val="superscript"/>
              </w:rPr>
              <w:t>(a)</w:t>
            </w:r>
          </w:p>
        </w:tc>
        <w:tc>
          <w:tcPr>
            <w:tcW w:w="910" w:type="dxa"/>
            <w:gridSpan w:val="2"/>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106 300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 xml:space="preserve"> 400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105 900</w:t>
            </w:r>
          </w:p>
        </w:tc>
        <w:tc>
          <w:tcPr>
            <w:tcW w:w="993" w:type="dxa"/>
            <w:shd w:val="clear" w:color="000000" w:fill="FFFFFF"/>
            <w:hideMark/>
          </w:tcPr>
          <w:p w:rsidR="006C5E3A" w:rsidRPr="001655CC" w:rsidRDefault="006C5E3A" w:rsidP="007D5C72">
            <w:pPr>
              <w:pStyle w:val="BP4Figures"/>
              <w:rPr>
                <w:color w:val="000000"/>
                <w:lang w:eastAsia="en-AU"/>
              </w:rPr>
            </w:pPr>
            <w:r w:rsidRPr="001655CC">
              <w:rPr>
                <w:color w:val="000000"/>
                <w:lang w:eastAsia="en-AU"/>
              </w:rPr>
              <w:t>qtr 4 201</w:t>
            </w:r>
            <w:r>
              <w:rPr>
                <w:color w:val="000000"/>
                <w:lang w:eastAsia="en-AU"/>
              </w:rPr>
              <w:t>9</w:t>
            </w:r>
            <w:r>
              <w:rPr>
                <w:color w:val="000000"/>
                <w:lang w:eastAsia="en-AU"/>
              </w:rPr>
              <w:noBreakHyphen/>
              <w:t>20</w:t>
            </w:r>
          </w:p>
        </w:tc>
      </w:tr>
      <w:tr w:rsidR="006C5E3A" w:rsidRPr="001655CC" w:rsidTr="00EB585A">
        <w:tblPrEx>
          <w:tblLook w:val="04A0" w:firstRow="1" w:lastRow="0" w:firstColumn="1" w:lastColumn="0" w:noHBand="0" w:noVBand="1"/>
        </w:tblPrEx>
        <w:trPr>
          <w:cantSplit/>
        </w:trPr>
        <w:tc>
          <w:tcPr>
            <w:tcW w:w="2810" w:type="dxa"/>
            <w:shd w:val="clear" w:color="auto" w:fill="auto"/>
            <w:hideMark/>
          </w:tcPr>
          <w:p w:rsidR="006C5E3A" w:rsidRPr="001655CC" w:rsidRDefault="006C5E3A" w:rsidP="0005586B">
            <w:pPr>
              <w:pStyle w:val="BP4tabletext"/>
            </w:pPr>
            <w:r w:rsidRPr="001655CC">
              <w:t>Clinical services hardware replacement program (metro)</w:t>
            </w:r>
            <w:r>
              <w:fldChar w:fldCharType="begin"/>
            </w:r>
            <w:r>
              <w:instrText xml:space="preserve"> XE "</w:instrText>
            </w:r>
            <w:r w:rsidRPr="003A0C87">
              <w:rPr>
                <w:rFonts w:cs="Calibri"/>
              </w:rPr>
              <w:instrText>Metropolitan</w:instrText>
            </w:r>
            <w:r>
              <w:rPr>
                <w:rFonts w:cs="Calibri"/>
              </w:rPr>
              <w:instrText>"</w:instrText>
            </w:r>
            <w:r>
              <w:instrText xml:space="preserve"> </w:instrText>
            </w:r>
            <w:r>
              <w:fldChar w:fldCharType="end"/>
            </w:r>
          </w:p>
        </w:tc>
        <w:tc>
          <w:tcPr>
            <w:tcW w:w="994" w:type="dxa"/>
            <w:gridSpan w:val="3"/>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10 000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10 000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qtr 4 2015</w:t>
            </w:r>
            <w:r>
              <w:rPr>
                <w:color w:val="000000"/>
                <w:lang w:eastAsia="en-AU"/>
              </w:rPr>
              <w:noBreakHyphen/>
            </w:r>
            <w:r w:rsidRPr="001655CC">
              <w:rPr>
                <w:color w:val="000000"/>
                <w:lang w:eastAsia="en-AU"/>
              </w:rPr>
              <w:t>16</w:t>
            </w:r>
          </w:p>
        </w:tc>
      </w:tr>
      <w:tr w:rsidR="006C5E3A" w:rsidRPr="001655CC" w:rsidTr="00EB585A">
        <w:tblPrEx>
          <w:tblLook w:val="04A0" w:firstRow="1" w:lastRow="0" w:firstColumn="1" w:lastColumn="0" w:noHBand="0" w:noVBand="1"/>
        </w:tblPrEx>
        <w:trPr>
          <w:cantSplit/>
        </w:trPr>
        <w:tc>
          <w:tcPr>
            <w:tcW w:w="2810" w:type="dxa"/>
            <w:shd w:val="clear" w:color="auto" w:fill="auto"/>
            <w:hideMark/>
          </w:tcPr>
          <w:p w:rsidR="006C5E3A" w:rsidRPr="001655CC" w:rsidRDefault="006C5E3A" w:rsidP="0005586B">
            <w:pPr>
              <w:pStyle w:val="BP4tabletext"/>
            </w:pPr>
            <w:r w:rsidRPr="001655CC">
              <w:t>Engineering infrastructure replacement program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25 000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25 000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qtr 4 2015</w:t>
            </w:r>
            <w:r>
              <w:rPr>
                <w:color w:val="000000"/>
                <w:lang w:eastAsia="en-AU"/>
              </w:rPr>
              <w:noBreakHyphen/>
            </w:r>
            <w:r w:rsidRPr="001655CC">
              <w:rPr>
                <w:color w:val="000000"/>
                <w:lang w:eastAsia="en-AU"/>
              </w:rPr>
              <w:t>16</w:t>
            </w:r>
          </w:p>
        </w:tc>
      </w:tr>
      <w:tr w:rsidR="006C5E3A" w:rsidRPr="001655CC" w:rsidTr="00EB585A">
        <w:tblPrEx>
          <w:tblLook w:val="04A0" w:firstRow="1" w:lastRow="0" w:firstColumn="1" w:lastColumn="0" w:noHBand="0" w:noVBand="1"/>
        </w:tblPrEx>
        <w:trPr>
          <w:cantSplit/>
        </w:trPr>
        <w:tc>
          <w:tcPr>
            <w:tcW w:w="2984" w:type="dxa"/>
            <w:gridSpan w:val="3"/>
            <w:shd w:val="clear" w:color="auto" w:fill="auto"/>
          </w:tcPr>
          <w:p w:rsidR="006C5E3A" w:rsidRPr="001655CC" w:rsidRDefault="006C5E3A" w:rsidP="003B6032">
            <w:pPr>
              <w:pStyle w:val="BP4tabletext"/>
            </w:pPr>
            <w:r>
              <w:t>Goulburn Valley Health redevelopment – planning and development (Shepparton)</w:t>
            </w:r>
            <w:r>
              <w:fldChar w:fldCharType="begin"/>
            </w:r>
            <w:r>
              <w:instrText xml:space="preserve"> XE "</w:instrText>
            </w:r>
            <w:r w:rsidRPr="003A0C87">
              <w:rPr>
                <w:rFonts w:cs="Calibri"/>
              </w:rPr>
              <w:instrText>Shepparton</w:instrText>
            </w:r>
            <w:r>
              <w:rPr>
                <w:rFonts w:cs="Calibri"/>
              </w:rPr>
              <w:instrText>"</w:instrText>
            </w:r>
            <w:r>
              <w:instrText xml:space="preserve"> </w:instrText>
            </w:r>
            <w:r>
              <w:fldChar w:fldCharType="end"/>
            </w:r>
          </w:p>
        </w:tc>
        <w:tc>
          <w:tcPr>
            <w:tcW w:w="820" w:type="dxa"/>
            <w:shd w:val="clear" w:color="000000" w:fill="FFFFFF"/>
          </w:tcPr>
          <w:p w:rsidR="006C5E3A" w:rsidRPr="00342F6B" w:rsidRDefault="006C5E3A" w:rsidP="00EB585A">
            <w:pPr>
              <w:jc w:val="right"/>
              <w:rPr>
                <w:rFonts w:asciiTheme="minorHAnsi" w:hAnsiTheme="minorHAnsi" w:cstheme="minorHAnsi"/>
                <w:sz w:val="17"/>
                <w:szCs w:val="17"/>
              </w:rPr>
            </w:pPr>
            <w:r w:rsidRPr="00342F6B">
              <w:rPr>
                <w:rFonts w:asciiTheme="minorHAnsi" w:hAnsiTheme="minorHAnsi" w:cstheme="minorHAnsi"/>
                <w:color w:val="000000"/>
                <w:sz w:val="17"/>
                <w:szCs w:val="17"/>
                <w:lang w:eastAsia="en-AU"/>
              </w:rPr>
              <w:t>1 000</w:t>
            </w:r>
          </w:p>
        </w:tc>
        <w:tc>
          <w:tcPr>
            <w:tcW w:w="993" w:type="dxa"/>
            <w:shd w:val="clear" w:color="000000" w:fill="FFFFFF"/>
          </w:tcPr>
          <w:p w:rsidR="006C5E3A" w:rsidRPr="00342F6B" w:rsidRDefault="006C5E3A" w:rsidP="00EB585A">
            <w:pPr>
              <w:jc w:val="right"/>
              <w:rPr>
                <w:rFonts w:asciiTheme="minorHAnsi" w:hAnsiTheme="minorHAnsi" w:cstheme="minorHAnsi"/>
                <w:sz w:val="17"/>
                <w:szCs w:val="17"/>
              </w:rPr>
            </w:pPr>
            <w:r w:rsidRPr="00342F6B">
              <w:rPr>
                <w:rFonts w:asciiTheme="minorHAnsi" w:hAnsiTheme="minorHAnsi" w:cstheme="minorHAnsi"/>
                <w:color w:val="000000"/>
                <w:sz w:val="17"/>
                <w:szCs w:val="17"/>
                <w:lang w:eastAsia="en-AU"/>
              </w:rPr>
              <w:t>..</w:t>
            </w:r>
          </w:p>
        </w:tc>
        <w:tc>
          <w:tcPr>
            <w:tcW w:w="993" w:type="dxa"/>
            <w:shd w:val="clear" w:color="000000" w:fill="FFFFFF"/>
          </w:tcPr>
          <w:p w:rsidR="006C5E3A" w:rsidRPr="00342F6B" w:rsidRDefault="006C5E3A" w:rsidP="00EB585A">
            <w:pPr>
              <w:pStyle w:val="BP4Figures"/>
              <w:rPr>
                <w:rFonts w:asciiTheme="minorHAnsi" w:hAnsiTheme="minorHAnsi" w:cstheme="minorHAnsi"/>
                <w:color w:val="000000"/>
                <w:szCs w:val="17"/>
                <w:lang w:eastAsia="en-AU"/>
              </w:rPr>
            </w:pPr>
            <w:r>
              <w:rPr>
                <w:rFonts w:asciiTheme="minorHAnsi" w:hAnsiTheme="minorHAnsi" w:cstheme="minorHAnsi"/>
                <w:color w:val="000000"/>
                <w:szCs w:val="17"/>
                <w:lang w:eastAsia="en-AU"/>
              </w:rPr>
              <w:t>500</w:t>
            </w:r>
          </w:p>
        </w:tc>
        <w:tc>
          <w:tcPr>
            <w:tcW w:w="993" w:type="dxa"/>
            <w:shd w:val="clear" w:color="000000" w:fill="FFFFFF"/>
          </w:tcPr>
          <w:p w:rsidR="006C5E3A" w:rsidRPr="00342F6B" w:rsidRDefault="006C5E3A" w:rsidP="00EB585A">
            <w:pPr>
              <w:pStyle w:val="BP4Figures"/>
              <w:rPr>
                <w:rFonts w:asciiTheme="minorHAnsi" w:hAnsiTheme="minorHAnsi" w:cstheme="minorHAnsi"/>
                <w:color w:val="000000"/>
                <w:szCs w:val="17"/>
                <w:lang w:eastAsia="en-AU"/>
              </w:rPr>
            </w:pPr>
            <w:r>
              <w:rPr>
                <w:rFonts w:asciiTheme="minorHAnsi" w:hAnsiTheme="minorHAnsi" w:cstheme="minorHAnsi"/>
                <w:color w:val="000000"/>
                <w:szCs w:val="17"/>
                <w:lang w:eastAsia="en-AU"/>
              </w:rPr>
              <w:t>500</w:t>
            </w:r>
          </w:p>
        </w:tc>
        <w:tc>
          <w:tcPr>
            <w:tcW w:w="993" w:type="dxa"/>
            <w:shd w:val="clear" w:color="000000" w:fill="FFFFFF"/>
          </w:tcPr>
          <w:p w:rsidR="006C5E3A" w:rsidRPr="00342F6B" w:rsidRDefault="006C5E3A" w:rsidP="00EB585A">
            <w:pPr>
              <w:pStyle w:val="BP4Figures"/>
              <w:rPr>
                <w:rFonts w:asciiTheme="minorHAnsi" w:hAnsiTheme="minorHAnsi" w:cstheme="minorHAnsi"/>
                <w:color w:val="000000"/>
                <w:szCs w:val="17"/>
                <w:lang w:eastAsia="en-AU"/>
              </w:rPr>
            </w:pPr>
            <w:r w:rsidRPr="001655CC">
              <w:rPr>
                <w:color w:val="000000"/>
                <w:lang w:eastAsia="en-AU"/>
              </w:rPr>
              <w:t>qtr 4 2016</w:t>
            </w:r>
            <w:r>
              <w:rPr>
                <w:color w:val="000000"/>
                <w:lang w:eastAsia="en-AU"/>
              </w:rPr>
              <w:noBreakHyphen/>
            </w:r>
            <w:r w:rsidRPr="001655CC">
              <w:rPr>
                <w:color w:val="000000"/>
                <w:lang w:eastAsia="en-AU"/>
              </w:rPr>
              <w:t>17</w:t>
            </w:r>
          </w:p>
        </w:tc>
      </w:tr>
      <w:tr w:rsidR="006C5E3A" w:rsidRPr="001655CC" w:rsidTr="00EB585A">
        <w:tblPrEx>
          <w:tblLook w:val="04A0" w:firstRow="1" w:lastRow="0" w:firstColumn="1" w:lastColumn="0" w:noHBand="0" w:noVBand="1"/>
        </w:tblPrEx>
        <w:trPr>
          <w:cantSplit/>
        </w:trPr>
        <w:tc>
          <w:tcPr>
            <w:tcW w:w="2810" w:type="dxa"/>
            <w:shd w:val="clear" w:color="auto" w:fill="auto"/>
            <w:hideMark/>
          </w:tcPr>
          <w:p w:rsidR="006C5E3A" w:rsidRPr="001655CC" w:rsidRDefault="006C5E3A" w:rsidP="0005586B">
            <w:pPr>
              <w:pStyle w:val="BP4tabletext"/>
            </w:pPr>
            <w:r w:rsidRPr="001655CC">
              <w:t>Health service violence prevention fund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20 000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3 000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17 000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qtr 4 2018</w:t>
            </w:r>
            <w:r>
              <w:rPr>
                <w:color w:val="000000"/>
                <w:lang w:eastAsia="en-AU"/>
              </w:rPr>
              <w:noBreakHyphen/>
            </w:r>
            <w:r w:rsidRPr="001655CC">
              <w:rPr>
                <w:color w:val="000000"/>
                <w:lang w:eastAsia="en-AU"/>
              </w:rPr>
              <w:t>19</w:t>
            </w:r>
          </w:p>
        </w:tc>
      </w:tr>
      <w:tr w:rsidR="006C5E3A" w:rsidRPr="001655CC" w:rsidTr="00EB585A">
        <w:tblPrEx>
          <w:tblLook w:val="04A0" w:firstRow="1" w:lastRow="0" w:firstColumn="1" w:lastColumn="0" w:noHBand="0" w:noVBand="1"/>
        </w:tblPrEx>
        <w:trPr>
          <w:cantSplit/>
        </w:trPr>
        <w:tc>
          <w:tcPr>
            <w:tcW w:w="2810" w:type="dxa"/>
            <w:shd w:val="clear" w:color="auto" w:fill="auto"/>
            <w:hideMark/>
          </w:tcPr>
          <w:p w:rsidR="006C5E3A" w:rsidRPr="001655CC" w:rsidRDefault="006C5E3A" w:rsidP="0005586B">
            <w:pPr>
              <w:pStyle w:val="BP4tabletext"/>
            </w:pPr>
            <w:r w:rsidRPr="001655CC">
              <w:t>Medical equipment replacement program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35 000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35 000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qtr 4 2015</w:t>
            </w:r>
            <w:r>
              <w:rPr>
                <w:color w:val="000000"/>
                <w:lang w:eastAsia="en-AU"/>
              </w:rPr>
              <w:noBreakHyphen/>
            </w:r>
            <w:r w:rsidRPr="001655CC">
              <w:rPr>
                <w:color w:val="000000"/>
                <w:lang w:eastAsia="en-AU"/>
              </w:rPr>
              <w:t>16</w:t>
            </w:r>
          </w:p>
        </w:tc>
      </w:tr>
      <w:tr w:rsidR="006C5E3A" w:rsidRPr="001655CC" w:rsidTr="00EB585A">
        <w:tblPrEx>
          <w:tblLook w:val="04A0" w:firstRow="1" w:lastRow="0" w:firstColumn="1" w:lastColumn="0" w:noHBand="0" w:noVBand="1"/>
        </w:tblPrEx>
        <w:trPr>
          <w:cantSplit/>
        </w:trPr>
        <w:tc>
          <w:tcPr>
            <w:tcW w:w="2810" w:type="dxa"/>
            <w:shd w:val="clear" w:color="auto" w:fill="auto"/>
            <w:hideMark/>
          </w:tcPr>
          <w:p w:rsidR="006C5E3A" w:rsidRPr="00342F6B" w:rsidRDefault="006C5E3A" w:rsidP="0005586B">
            <w:pPr>
              <w:pStyle w:val="BP4tabletext"/>
            </w:pPr>
            <w:r w:rsidRPr="00342F6B">
              <w:t>Mental health/alcohol and other drugs facilities renewal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shd w:val="clear" w:color="000000" w:fill="FFFFFF"/>
            <w:hideMark/>
          </w:tcPr>
          <w:p w:rsidR="006C5E3A" w:rsidRPr="00342F6B" w:rsidRDefault="006C5E3A" w:rsidP="00EB585A">
            <w:pPr>
              <w:pStyle w:val="BP4Figures"/>
              <w:rPr>
                <w:color w:val="000000"/>
                <w:lang w:eastAsia="en-AU"/>
              </w:rPr>
            </w:pPr>
            <w:r w:rsidRPr="00342F6B">
              <w:rPr>
                <w:color w:val="000000"/>
                <w:lang w:eastAsia="en-AU"/>
              </w:rPr>
              <w:t>5 000</w:t>
            </w:r>
          </w:p>
        </w:tc>
        <w:tc>
          <w:tcPr>
            <w:tcW w:w="993" w:type="dxa"/>
            <w:shd w:val="clear" w:color="000000" w:fill="FFFFFF"/>
            <w:hideMark/>
          </w:tcPr>
          <w:p w:rsidR="006C5E3A" w:rsidRPr="00342F6B" w:rsidRDefault="006C5E3A" w:rsidP="00EB585A">
            <w:pPr>
              <w:pStyle w:val="BP4Figures"/>
              <w:rPr>
                <w:color w:val="000000"/>
                <w:lang w:eastAsia="en-AU"/>
              </w:rPr>
            </w:pPr>
            <w:r w:rsidRPr="00342F6B">
              <w:rPr>
                <w:color w:val="000000"/>
                <w:lang w:eastAsia="en-AU"/>
              </w:rPr>
              <w:t>..</w:t>
            </w:r>
          </w:p>
        </w:tc>
        <w:tc>
          <w:tcPr>
            <w:tcW w:w="993" w:type="dxa"/>
            <w:shd w:val="clear" w:color="000000" w:fill="FFFFFF"/>
            <w:hideMark/>
          </w:tcPr>
          <w:p w:rsidR="006C5E3A" w:rsidRPr="00342F6B" w:rsidRDefault="006C5E3A" w:rsidP="00EB585A">
            <w:pPr>
              <w:pStyle w:val="BP4Figures"/>
              <w:rPr>
                <w:color w:val="000000"/>
                <w:lang w:eastAsia="en-AU"/>
              </w:rPr>
            </w:pPr>
            <w:r w:rsidRPr="00342F6B">
              <w:rPr>
                <w:color w:val="000000"/>
                <w:lang w:eastAsia="en-AU"/>
              </w:rPr>
              <w:t>5 000</w:t>
            </w:r>
          </w:p>
        </w:tc>
        <w:tc>
          <w:tcPr>
            <w:tcW w:w="993" w:type="dxa"/>
            <w:shd w:val="clear" w:color="000000" w:fill="FFFFFF"/>
            <w:hideMark/>
          </w:tcPr>
          <w:p w:rsidR="006C5E3A" w:rsidRPr="00342F6B" w:rsidRDefault="006C5E3A" w:rsidP="00EB585A">
            <w:pPr>
              <w:pStyle w:val="BP4Figures"/>
              <w:rPr>
                <w:color w:val="000000"/>
                <w:lang w:eastAsia="en-AU"/>
              </w:rPr>
            </w:pPr>
            <w:r w:rsidRPr="00342F6B">
              <w:rPr>
                <w:color w:val="000000"/>
                <w:lang w:eastAsia="en-AU"/>
              </w:rPr>
              <w:t>..</w:t>
            </w:r>
          </w:p>
        </w:tc>
        <w:tc>
          <w:tcPr>
            <w:tcW w:w="993" w:type="dxa"/>
            <w:shd w:val="clear" w:color="000000" w:fill="FFFFFF"/>
            <w:hideMark/>
          </w:tcPr>
          <w:p w:rsidR="006C5E3A" w:rsidRPr="00342F6B" w:rsidRDefault="006C5E3A" w:rsidP="00EB585A">
            <w:pPr>
              <w:pStyle w:val="BP4Figures"/>
              <w:rPr>
                <w:color w:val="000000"/>
                <w:lang w:eastAsia="en-AU"/>
              </w:rPr>
            </w:pPr>
            <w:r w:rsidRPr="00342F6B">
              <w:rPr>
                <w:color w:val="000000"/>
                <w:lang w:eastAsia="en-AU"/>
              </w:rPr>
              <w:t>qtr 4 2015</w:t>
            </w:r>
            <w:r>
              <w:rPr>
                <w:color w:val="000000"/>
                <w:lang w:eastAsia="en-AU"/>
              </w:rPr>
              <w:noBreakHyphen/>
            </w:r>
            <w:r w:rsidRPr="00342F6B">
              <w:rPr>
                <w:color w:val="000000"/>
                <w:lang w:eastAsia="en-AU"/>
              </w:rPr>
              <w:t>16</w:t>
            </w:r>
          </w:p>
        </w:tc>
      </w:tr>
      <w:tr w:rsidR="006C5E3A" w:rsidRPr="00B30BCB" w:rsidTr="00EB585A">
        <w:tblPrEx>
          <w:tblLook w:val="04A0" w:firstRow="1" w:lastRow="0" w:firstColumn="1" w:lastColumn="0" w:noHBand="0" w:noVBand="1"/>
        </w:tblPrEx>
        <w:trPr>
          <w:cantSplit/>
        </w:trPr>
        <w:tc>
          <w:tcPr>
            <w:tcW w:w="2810" w:type="dxa"/>
            <w:shd w:val="clear" w:color="auto" w:fill="auto"/>
            <w:hideMark/>
          </w:tcPr>
          <w:p w:rsidR="006C5E3A" w:rsidRPr="00B30BCB" w:rsidRDefault="006C5E3A" w:rsidP="00342F6B">
            <w:pPr>
              <w:pStyle w:val="BP4tabletext"/>
            </w:pPr>
            <w:r w:rsidRPr="00B30BCB">
              <w:t>Monash Children's Hospital Helipad (Clayton)</w:t>
            </w:r>
            <w:r w:rsidRPr="00B30BCB">
              <w:fldChar w:fldCharType="begin"/>
            </w:r>
            <w:r w:rsidRPr="00B30BCB">
              <w:instrText xml:space="preserve"> XE "</w:instrText>
            </w:r>
            <w:r w:rsidRPr="00B30BCB">
              <w:rPr>
                <w:rFonts w:cs="Calibri"/>
              </w:rPr>
              <w:instrText>Clayton"</w:instrText>
            </w:r>
            <w:r w:rsidRPr="00B30BCB">
              <w:instrText xml:space="preserve"> </w:instrText>
            </w:r>
            <w:r w:rsidRPr="00B30BCB">
              <w:fldChar w:fldCharType="end"/>
            </w:r>
            <w:r w:rsidRPr="00B30BCB">
              <w:t xml:space="preserve"> </w:t>
            </w:r>
          </w:p>
        </w:tc>
        <w:tc>
          <w:tcPr>
            <w:tcW w:w="994" w:type="dxa"/>
            <w:gridSpan w:val="3"/>
            <w:shd w:val="clear" w:color="auto" w:fill="auto"/>
            <w:hideMark/>
          </w:tcPr>
          <w:p w:rsidR="006C5E3A" w:rsidRPr="00B30BCB" w:rsidRDefault="006C5E3A" w:rsidP="00EB585A">
            <w:pPr>
              <w:pStyle w:val="BP4Figures"/>
              <w:rPr>
                <w:color w:val="000000"/>
                <w:lang w:eastAsia="en-AU"/>
              </w:rPr>
            </w:pPr>
            <w:r w:rsidRPr="00B30BCB">
              <w:rPr>
                <w:color w:val="000000"/>
                <w:lang w:eastAsia="en-AU"/>
              </w:rPr>
              <w:t>3 800</w:t>
            </w:r>
          </w:p>
        </w:tc>
        <w:tc>
          <w:tcPr>
            <w:tcW w:w="993" w:type="dxa"/>
            <w:shd w:val="clear" w:color="auto" w:fill="auto"/>
            <w:hideMark/>
          </w:tcPr>
          <w:p w:rsidR="006C5E3A" w:rsidRPr="00B30BCB" w:rsidRDefault="006C5E3A" w:rsidP="00EB585A">
            <w:pPr>
              <w:pStyle w:val="BP4Figures"/>
              <w:rPr>
                <w:color w:val="000000"/>
                <w:lang w:eastAsia="en-AU"/>
              </w:rPr>
            </w:pPr>
            <w:r w:rsidRPr="00B30BCB">
              <w:rPr>
                <w:color w:val="000000"/>
                <w:lang w:eastAsia="en-AU"/>
              </w:rPr>
              <w:t>..</w:t>
            </w:r>
          </w:p>
        </w:tc>
        <w:tc>
          <w:tcPr>
            <w:tcW w:w="993" w:type="dxa"/>
            <w:shd w:val="clear" w:color="auto" w:fill="auto"/>
            <w:hideMark/>
          </w:tcPr>
          <w:p w:rsidR="006C5E3A" w:rsidRPr="00B30BCB" w:rsidRDefault="006C5E3A" w:rsidP="00EB585A">
            <w:pPr>
              <w:pStyle w:val="BP4Figures"/>
              <w:rPr>
                <w:color w:val="000000"/>
                <w:lang w:eastAsia="en-AU"/>
              </w:rPr>
            </w:pPr>
            <w:r w:rsidRPr="00B30BCB">
              <w:rPr>
                <w:color w:val="000000"/>
                <w:lang w:eastAsia="en-AU"/>
              </w:rPr>
              <w:t>3 588</w:t>
            </w:r>
          </w:p>
        </w:tc>
        <w:tc>
          <w:tcPr>
            <w:tcW w:w="993" w:type="dxa"/>
            <w:shd w:val="clear" w:color="auto" w:fill="auto"/>
            <w:hideMark/>
          </w:tcPr>
          <w:p w:rsidR="006C5E3A" w:rsidRPr="00B30BCB" w:rsidRDefault="006C5E3A" w:rsidP="00EB585A">
            <w:pPr>
              <w:pStyle w:val="BP4Figures"/>
              <w:rPr>
                <w:color w:val="000000"/>
                <w:lang w:eastAsia="en-AU"/>
              </w:rPr>
            </w:pPr>
            <w:r w:rsidRPr="00B30BCB">
              <w:rPr>
                <w:color w:val="000000"/>
                <w:lang w:eastAsia="en-AU"/>
              </w:rPr>
              <w:t>212</w:t>
            </w:r>
          </w:p>
        </w:tc>
        <w:tc>
          <w:tcPr>
            <w:tcW w:w="993" w:type="dxa"/>
            <w:shd w:val="clear" w:color="auto" w:fill="auto"/>
            <w:hideMark/>
          </w:tcPr>
          <w:p w:rsidR="006C5E3A" w:rsidRPr="00B30BCB" w:rsidRDefault="006C5E3A" w:rsidP="007D5C72">
            <w:pPr>
              <w:pStyle w:val="BP4Figures"/>
              <w:rPr>
                <w:color w:val="000000"/>
                <w:lang w:eastAsia="en-AU"/>
              </w:rPr>
            </w:pPr>
            <w:r w:rsidRPr="00B30BCB">
              <w:rPr>
                <w:color w:val="000000"/>
                <w:lang w:eastAsia="en-AU"/>
              </w:rPr>
              <w:t xml:space="preserve">qtr </w:t>
            </w:r>
            <w:r>
              <w:rPr>
                <w:color w:val="000000"/>
                <w:lang w:eastAsia="en-AU"/>
              </w:rPr>
              <w:t>4</w:t>
            </w:r>
            <w:r w:rsidRPr="00B30BCB">
              <w:rPr>
                <w:color w:val="000000"/>
                <w:lang w:eastAsia="en-AU"/>
              </w:rPr>
              <w:t xml:space="preserve"> 2016</w:t>
            </w:r>
            <w:r>
              <w:rPr>
                <w:color w:val="000000"/>
                <w:lang w:eastAsia="en-AU"/>
              </w:rPr>
              <w:noBreakHyphen/>
            </w:r>
            <w:r w:rsidRPr="00B30BCB">
              <w:rPr>
                <w:color w:val="000000"/>
                <w:lang w:eastAsia="en-AU"/>
              </w:rPr>
              <w:t>17</w:t>
            </w:r>
          </w:p>
        </w:tc>
      </w:tr>
      <w:tr w:rsidR="006C5E3A" w:rsidRPr="001655CC" w:rsidTr="00EB585A">
        <w:tblPrEx>
          <w:tblLook w:val="04A0" w:firstRow="1" w:lastRow="0" w:firstColumn="1" w:lastColumn="0" w:noHBand="0" w:noVBand="1"/>
        </w:tblPrEx>
        <w:trPr>
          <w:cantSplit/>
        </w:trPr>
        <w:tc>
          <w:tcPr>
            <w:tcW w:w="2894" w:type="dxa"/>
            <w:gridSpan w:val="2"/>
            <w:shd w:val="clear" w:color="auto" w:fill="auto"/>
            <w:hideMark/>
          </w:tcPr>
          <w:p w:rsidR="006C5E3A" w:rsidRPr="001655CC" w:rsidRDefault="006C5E3A" w:rsidP="00583029">
            <w:pPr>
              <w:pStyle w:val="BP4tabletext"/>
            </w:pPr>
            <w:r w:rsidRPr="001655CC">
              <w:t>Monash Medical Centre</w:t>
            </w:r>
            <w:r>
              <w:t xml:space="preserve"> – </w:t>
            </w:r>
            <w:r w:rsidRPr="001655CC">
              <w:t>infrastructure upgrades (Clayton)</w:t>
            </w:r>
            <w:r>
              <w:fldChar w:fldCharType="begin"/>
            </w:r>
            <w:r>
              <w:instrText xml:space="preserve"> XE "</w:instrText>
            </w:r>
            <w:r w:rsidRPr="003A0C87">
              <w:rPr>
                <w:rFonts w:cs="Calibri"/>
              </w:rPr>
              <w:instrText>Clayton</w:instrText>
            </w:r>
            <w:r>
              <w:rPr>
                <w:rFonts w:cs="Calibri"/>
              </w:rPr>
              <w:instrText>"</w:instrText>
            </w:r>
            <w:r>
              <w:instrText xml:space="preserve"> </w:instrText>
            </w:r>
            <w:r>
              <w:fldChar w:fldCharType="end"/>
            </w:r>
          </w:p>
        </w:tc>
        <w:tc>
          <w:tcPr>
            <w:tcW w:w="910" w:type="dxa"/>
            <w:gridSpan w:val="2"/>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7 100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 xml:space="preserve"> 200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6 900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qtr 4 2017</w:t>
            </w:r>
            <w:r>
              <w:rPr>
                <w:color w:val="000000"/>
                <w:lang w:eastAsia="en-AU"/>
              </w:rPr>
              <w:noBreakHyphen/>
            </w:r>
            <w:r w:rsidRPr="001655CC">
              <w:rPr>
                <w:color w:val="000000"/>
                <w:lang w:eastAsia="en-AU"/>
              </w:rPr>
              <w:t>18</w:t>
            </w:r>
          </w:p>
        </w:tc>
      </w:tr>
      <w:tr w:rsidR="006C5E3A" w:rsidRPr="001655CC" w:rsidTr="00EB585A">
        <w:tblPrEx>
          <w:tblLook w:val="04A0" w:firstRow="1" w:lastRow="0" w:firstColumn="1" w:lastColumn="0" w:noHBand="0" w:noVBand="1"/>
        </w:tblPrEx>
        <w:trPr>
          <w:cantSplit/>
        </w:trPr>
        <w:tc>
          <w:tcPr>
            <w:tcW w:w="2810" w:type="dxa"/>
            <w:shd w:val="clear" w:color="auto" w:fill="auto"/>
            <w:hideMark/>
          </w:tcPr>
          <w:p w:rsidR="006C5E3A" w:rsidRPr="001655CC" w:rsidRDefault="006C5E3A" w:rsidP="0005586B">
            <w:pPr>
              <w:pStyle w:val="BP4tabletext"/>
            </w:pPr>
            <w:r w:rsidRPr="001655CC">
              <w:t>Moorabbin Hospital medical imaging and outpatients expansion (Bentleigh)</w:t>
            </w:r>
            <w:r>
              <w:fldChar w:fldCharType="begin"/>
            </w:r>
            <w:r>
              <w:instrText xml:space="preserve"> XE "</w:instrText>
            </w:r>
            <w:r w:rsidRPr="003A0C87">
              <w:rPr>
                <w:rFonts w:cs="Calibri"/>
              </w:rPr>
              <w:instrText>Bentleigh</w:instrText>
            </w:r>
            <w:r>
              <w:rPr>
                <w:rFonts w:cs="Calibri"/>
              </w:rPr>
              <w:instrText>"</w:instrText>
            </w:r>
            <w:r>
              <w:instrText xml:space="preserve"> </w:instrText>
            </w:r>
            <w:r>
              <w:fldChar w:fldCharType="end"/>
            </w:r>
          </w:p>
        </w:tc>
        <w:tc>
          <w:tcPr>
            <w:tcW w:w="994" w:type="dxa"/>
            <w:gridSpan w:val="3"/>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16 150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 xml:space="preserve"> 200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15 950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qtr 4 2017</w:t>
            </w:r>
            <w:r>
              <w:rPr>
                <w:color w:val="000000"/>
                <w:lang w:eastAsia="en-AU"/>
              </w:rPr>
              <w:noBreakHyphen/>
            </w:r>
            <w:r w:rsidRPr="001655CC">
              <w:rPr>
                <w:color w:val="000000"/>
                <w:lang w:eastAsia="en-AU"/>
              </w:rPr>
              <w:t>18</w:t>
            </w:r>
          </w:p>
        </w:tc>
      </w:tr>
      <w:tr w:rsidR="006C5E3A" w:rsidRPr="001655CC" w:rsidTr="00EB585A">
        <w:tblPrEx>
          <w:tblLook w:val="04A0" w:firstRow="1" w:lastRow="0" w:firstColumn="1" w:lastColumn="0" w:noHBand="0" w:noVBand="1"/>
        </w:tblPrEx>
        <w:trPr>
          <w:cantSplit/>
        </w:trPr>
        <w:tc>
          <w:tcPr>
            <w:tcW w:w="2810" w:type="dxa"/>
            <w:shd w:val="clear" w:color="auto" w:fill="auto"/>
            <w:hideMark/>
          </w:tcPr>
          <w:p w:rsidR="006C5E3A" w:rsidRPr="001655CC" w:rsidRDefault="006C5E3A" w:rsidP="0005586B">
            <w:pPr>
              <w:pStyle w:val="BP4tabletext"/>
            </w:pPr>
            <w:r w:rsidRPr="001655CC">
              <w:t>Orygen Youth Mental Health</w:t>
            </w:r>
            <w:r>
              <w:t xml:space="preserve"> – </w:t>
            </w:r>
            <w:r w:rsidRPr="001655CC">
              <w:t>planning and development (Parkville)</w:t>
            </w:r>
            <w:r>
              <w:fldChar w:fldCharType="begin"/>
            </w:r>
            <w:r>
              <w:instrText xml:space="preserve"> XE "</w:instrText>
            </w:r>
            <w:r w:rsidRPr="003A0C87">
              <w:rPr>
                <w:rFonts w:cs="Calibri"/>
              </w:rPr>
              <w:instrText>Parkville</w:instrText>
            </w:r>
            <w:r>
              <w:rPr>
                <w:rFonts w:cs="Calibri"/>
              </w:rPr>
              <w:instrText>"</w:instrText>
            </w:r>
            <w:r>
              <w:instrText xml:space="preserve"> </w:instrText>
            </w:r>
            <w:r>
              <w:fldChar w:fldCharType="end"/>
            </w:r>
          </w:p>
        </w:tc>
        <w:tc>
          <w:tcPr>
            <w:tcW w:w="994" w:type="dxa"/>
            <w:gridSpan w:val="3"/>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 xml:space="preserve"> 250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 xml:space="preserve"> 750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qtr 4 2016</w:t>
            </w:r>
            <w:r>
              <w:rPr>
                <w:color w:val="000000"/>
                <w:lang w:eastAsia="en-AU"/>
              </w:rPr>
              <w:noBreakHyphen/>
            </w:r>
            <w:r w:rsidRPr="001655CC">
              <w:rPr>
                <w:color w:val="000000"/>
                <w:lang w:eastAsia="en-AU"/>
              </w:rPr>
              <w:t>17</w:t>
            </w:r>
          </w:p>
        </w:tc>
      </w:tr>
      <w:tr w:rsidR="006C5E3A" w:rsidRPr="001655CC" w:rsidTr="00EB585A">
        <w:tblPrEx>
          <w:tblLook w:val="04A0" w:firstRow="1" w:lastRow="0" w:firstColumn="1" w:lastColumn="0" w:noHBand="0" w:noVBand="1"/>
        </w:tblPrEx>
        <w:trPr>
          <w:cantSplit/>
        </w:trPr>
        <w:tc>
          <w:tcPr>
            <w:tcW w:w="2810" w:type="dxa"/>
            <w:shd w:val="clear" w:color="auto" w:fill="auto"/>
            <w:hideMark/>
          </w:tcPr>
          <w:p w:rsidR="006C5E3A" w:rsidRPr="001655CC" w:rsidRDefault="006C5E3A" w:rsidP="0005586B">
            <w:pPr>
              <w:pStyle w:val="BP4tabletext"/>
            </w:pPr>
            <w:r w:rsidRPr="001655CC">
              <w:t>Redesign and renovation of out</w:t>
            </w:r>
            <w:r>
              <w:noBreakHyphen/>
            </w:r>
            <w:r w:rsidRPr="001655CC">
              <w:t>of</w:t>
            </w:r>
            <w:r>
              <w:noBreakHyphen/>
            </w:r>
            <w:r w:rsidRPr="001655CC">
              <w:t>home care properties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6 270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1 254</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5 016</w:t>
            </w:r>
          </w:p>
        </w:tc>
        <w:tc>
          <w:tcPr>
            <w:tcW w:w="993" w:type="dxa"/>
            <w:shd w:val="clear" w:color="000000" w:fill="FFFFFF"/>
            <w:hideMark/>
          </w:tcPr>
          <w:p w:rsidR="006C5E3A" w:rsidRPr="001655CC" w:rsidRDefault="006C5E3A" w:rsidP="0026324A">
            <w:pPr>
              <w:pStyle w:val="BP4Figures"/>
              <w:rPr>
                <w:color w:val="000000"/>
                <w:lang w:eastAsia="en-AU"/>
              </w:rPr>
            </w:pPr>
            <w:r w:rsidRPr="001655CC">
              <w:rPr>
                <w:color w:val="000000"/>
                <w:lang w:eastAsia="en-AU"/>
              </w:rPr>
              <w:t>qtr 4 201</w:t>
            </w:r>
            <w:r>
              <w:rPr>
                <w:color w:val="000000"/>
                <w:lang w:eastAsia="en-AU"/>
              </w:rPr>
              <w:t>7</w:t>
            </w:r>
            <w:r>
              <w:rPr>
                <w:color w:val="000000"/>
                <w:lang w:eastAsia="en-AU"/>
              </w:rPr>
              <w:noBreakHyphen/>
            </w:r>
            <w:r w:rsidRPr="001655CC">
              <w:rPr>
                <w:color w:val="000000"/>
                <w:lang w:eastAsia="en-AU"/>
              </w:rPr>
              <w:t>1</w:t>
            </w:r>
            <w:r>
              <w:rPr>
                <w:color w:val="000000"/>
                <w:lang w:eastAsia="en-AU"/>
              </w:rPr>
              <w:t>8</w:t>
            </w:r>
          </w:p>
        </w:tc>
      </w:tr>
      <w:tr w:rsidR="006C5E3A" w:rsidRPr="001655CC" w:rsidTr="00EB585A">
        <w:tblPrEx>
          <w:tblLook w:val="04A0" w:firstRow="1" w:lastRow="0" w:firstColumn="1" w:lastColumn="0" w:noHBand="0" w:noVBand="1"/>
        </w:tblPrEx>
        <w:trPr>
          <w:cantSplit/>
        </w:trPr>
        <w:tc>
          <w:tcPr>
            <w:tcW w:w="2810" w:type="dxa"/>
            <w:shd w:val="clear" w:color="auto" w:fill="auto"/>
            <w:hideMark/>
          </w:tcPr>
          <w:p w:rsidR="006C5E3A" w:rsidRPr="001655CC" w:rsidRDefault="006C5E3A" w:rsidP="0005586B">
            <w:pPr>
              <w:pStyle w:val="BP4tabletext"/>
            </w:pPr>
            <w:r w:rsidRPr="001655CC">
              <w:t>SunSmart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shd w:val="clear" w:color="auto" w:fill="auto"/>
            <w:hideMark/>
          </w:tcPr>
          <w:p w:rsidR="006C5E3A" w:rsidRPr="001655CC" w:rsidRDefault="006C5E3A" w:rsidP="00EB585A">
            <w:pPr>
              <w:pStyle w:val="BP4Figures"/>
              <w:rPr>
                <w:color w:val="000000"/>
                <w:lang w:eastAsia="en-AU"/>
              </w:rPr>
            </w:pPr>
            <w:r w:rsidRPr="001655CC">
              <w:rPr>
                <w:color w:val="000000"/>
                <w:lang w:eastAsia="en-AU"/>
              </w:rPr>
              <w:t>6 000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1 500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4 500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qtr 4 2018</w:t>
            </w:r>
            <w:r>
              <w:rPr>
                <w:color w:val="000000"/>
                <w:lang w:eastAsia="en-AU"/>
              </w:rPr>
              <w:noBreakHyphen/>
            </w:r>
            <w:r w:rsidRPr="001655CC">
              <w:rPr>
                <w:color w:val="000000"/>
                <w:lang w:eastAsia="en-AU"/>
              </w:rPr>
              <w:t>19</w:t>
            </w:r>
          </w:p>
        </w:tc>
      </w:tr>
      <w:tr w:rsidR="006C5E3A" w:rsidRPr="001655CC" w:rsidTr="00EB585A">
        <w:tblPrEx>
          <w:tblLook w:val="04A0" w:firstRow="1" w:lastRow="0" w:firstColumn="1" w:lastColumn="0" w:noHBand="0" w:noVBand="1"/>
        </w:tblPrEx>
        <w:trPr>
          <w:cantSplit/>
        </w:trPr>
        <w:tc>
          <w:tcPr>
            <w:tcW w:w="2810" w:type="dxa"/>
            <w:shd w:val="clear" w:color="auto" w:fill="auto"/>
            <w:hideMark/>
          </w:tcPr>
          <w:p w:rsidR="006C5E3A" w:rsidRPr="001655CC" w:rsidRDefault="006C5E3A" w:rsidP="00DC5831">
            <w:pPr>
              <w:pStyle w:val="BP4tabletext"/>
            </w:pPr>
            <w:r w:rsidRPr="001655CC">
              <w:t>The Alfred Hospital</w:t>
            </w:r>
            <w:r>
              <w:t xml:space="preserve"> – </w:t>
            </w:r>
            <w:r w:rsidRPr="001655CC">
              <w:t>fire services upgrade (Prahran)</w:t>
            </w:r>
            <w:r>
              <w:fldChar w:fldCharType="begin"/>
            </w:r>
            <w:r>
              <w:instrText xml:space="preserve"> XE "</w:instrText>
            </w:r>
            <w:r w:rsidRPr="003A0C87">
              <w:rPr>
                <w:rFonts w:cs="Calibri"/>
              </w:rPr>
              <w:instrText>Prahran</w:instrText>
            </w:r>
            <w:r>
              <w:rPr>
                <w:rFonts w:cs="Calibri"/>
              </w:rPr>
              <w:instrText>"</w:instrText>
            </w:r>
            <w:r>
              <w:instrText xml:space="preserve"> </w:instrText>
            </w:r>
            <w:r>
              <w:fldChar w:fldCharType="end"/>
            </w:r>
          </w:p>
        </w:tc>
        <w:tc>
          <w:tcPr>
            <w:tcW w:w="994" w:type="dxa"/>
            <w:gridSpan w:val="3"/>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4 100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 xml:space="preserve"> 500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3 600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qtr 4 2017</w:t>
            </w:r>
            <w:r>
              <w:rPr>
                <w:color w:val="000000"/>
                <w:lang w:eastAsia="en-AU"/>
              </w:rPr>
              <w:noBreakHyphen/>
            </w:r>
            <w:r w:rsidRPr="001655CC">
              <w:rPr>
                <w:color w:val="000000"/>
                <w:lang w:eastAsia="en-AU"/>
              </w:rPr>
              <w:t>18</w:t>
            </w:r>
          </w:p>
        </w:tc>
      </w:tr>
      <w:tr w:rsidR="006C5E3A" w:rsidRPr="001655CC" w:rsidTr="00EB585A">
        <w:tblPrEx>
          <w:tblLook w:val="04A0" w:firstRow="1" w:lastRow="0" w:firstColumn="1" w:lastColumn="0" w:noHBand="0" w:noVBand="1"/>
        </w:tblPrEx>
        <w:trPr>
          <w:cantSplit/>
        </w:trPr>
        <w:tc>
          <w:tcPr>
            <w:tcW w:w="2810" w:type="dxa"/>
            <w:shd w:val="clear" w:color="auto" w:fill="auto"/>
            <w:hideMark/>
          </w:tcPr>
          <w:p w:rsidR="006C5E3A" w:rsidRPr="001655CC" w:rsidRDefault="006C5E3A" w:rsidP="0005586B">
            <w:pPr>
              <w:pStyle w:val="BP4tabletext"/>
            </w:pPr>
            <w:r w:rsidRPr="001655CC">
              <w:t>Victorian Heart Hospital</w:t>
            </w:r>
            <w:r>
              <w:t xml:space="preserve"> – </w:t>
            </w:r>
            <w:r w:rsidRPr="001655CC">
              <w:t>planning and early works (Clayton)</w:t>
            </w:r>
            <w:r>
              <w:fldChar w:fldCharType="begin"/>
            </w:r>
            <w:r>
              <w:instrText xml:space="preserve"> XE "</w:instrText>
            </w:r>
            <w:r w:rsidRPr="003A0C87">
              <w:rPr>
                <w:rFonts w:cs="Calibri"/>
              </w:rPr>
              <w:instrText>Clayton</w:instrText>
            </w:r>
            <w:r>
              <w:rPr>
                <w:rFonts w:cs="Calibri"/>
              </w:rPr>
              <w:instrText>"</w:instrText>
            </w:r>
            <w:r>
              <w:instrText xml:space="preserve"> </w:instrText>
            </w:r>
            <w:r>
              <w:fldChar w:fldCharType="end"/>
            </w:r>
          </w:p>
        </w:tc>
        <w:tc>
          <w:tcPr>
            <w:tcW w:w="994" w:type="dxa"/>
            <w:gridSpan w:val="3"/>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15 000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3 000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12 000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qtr 4 2016</w:t>
            </w:r>
            <w:r>
              <w:rPr>
                <w:color w:val="000000"/>
                <w:lang w:eastAsia="en-AU"/>
              </w:rPr>
              <w:noBreakHyphen/>
            </w:r>
            <w:r w:rsidRPr="001655CC">
              <w:rPr>
                <w:color w:val="000000"/>
                <w:lang w:eastAsia="en-AU"/>
              </w:rPr>
              <w:t>17</w:t>
            </w:r>
          </w:p>
        </w:tc>
      </w:tr>
      <w:tr w:rsidR="006C5E3A" w:rsidRPr="00E07FC2" w:rsidTr="00EB585A">
        <w:tblPrEx>
          <w:tblLook w:val="04A0" w:firstRow="1" w:lastRow="0" w:firstColumn="1" w:lastColumn="0" w:noHBand="0" w:noVBand="1"/>
        </w:tblPrEx>
        <w:trPr>
          <w:cantSplit/>
        </w:trPr>
        <w:tc>
          <w:tcPr>
            <w:tcW w:w="2810" w:type="dxa"/>
            <w:shd w:val="clear" w:color="auto" w:fill="auto"/>
            <w:hideMark/>
          </w:tcPr>
          <w:p w:rsidR="006C5E3A" w:rsidRPr="00E07FC2" w:rsidRDefault="006C5E3A" w:rsidP="0005586B">
            <w:pPr>
              <w:pStyle w:val="BP4tabletext"/>
            </w:pPr>
            <w:r w:rsidRPr="00E07FC2">
              <w:t>Werribee Mercy Hospital – acute expansion (Werribee)</w:t>
            </w:r>
            <w:r w:rsidRPr="00E07FC2">
              <w:fldChar w:fldCharType="begin"/>
            </w:r>
            <w:r w:rsidRPr="00E07FC2">
              <w:instrText xml:space="preserve"> XE "</w:instrText>
            </w:r>
            <w:r w:rsidRPr="00E07FC2">
              <w:rPr>
                <w:rFonts w:cs="Calibri"/>
              </w:rPr>
              <w:instrText>Werribee"</w:instrText>
            </w:r>
            <w:r w:rsidRPr="00E07FC2">
              <w:instrText xml:space="preserve"> </w:instrText>
            </w:r>
            <w:r w:rsidRPr="00E07FC2">
              <w:fldChar w:fldCharType="end"/>
            </w:r>
          </w:p>
        </w:tc>
        <w:tc>
          <w:tcPr>
            <w:tcW w:w="994" w:type="dxa"/>
            <w:gridSpan w:val="3"/>
            <w:shd w:val="clear" w:color="000000" w:fill="FFFFFF"/>
            <w:hideMark/>
          </w:tcPr>
          <w:p w:rsidR="006C5E3A" w:rsidRPr="00E07FC2" w:rsidRDefault="006C5E3A" w:rsidP="00EB585A">
            <w:pPr>
              <w:pStyle w:val="BP4Figures"/>
              <w:rPr>
                <w:color w:val="000000"/>
                <w:lang w:eastAsia="en-AU"/>
              </w:rPr>
            </w:pPr>
            <w:r w:rsidRPr="00E07FC2">
              <w:rPr>
                <w:color w:val="000000"/>
                <w:lang w:eastAsia="en-AU"/>
              </w:rPr>
              <w:t>85 000</w:t>
            </w:r>
          </w:p>
        </w:tc>
        <w:tc>
          <w:tcPr>
            <w:tcW w:w="993" w:type="dxa"/>
            <w:shd w:val="clear" w:color="000000" w:fill="FFFFFF"/>
            <w:hideMark/>
          </w:tcPr>
          <w:p w:rsidR="006C5E3A" w:rsidRPr="00E07FC2" w:rsidRDefault="006C5E3A" w:rsidP="00EB585A">
            <w:pPr>
              <w:pStyle w:val="BP4Figures"/>
              <w:rPr>
                <w:color w:val="000000"/>
                <w:lang w:eastAsia="en-AU"/>
              </w:rPr>
            </w:pPr>
            <w:r w:rsidRPr="00E07FC2">
              <w:rPr>
                <w:color w:val="000000"/>
                <w:lang w:eastAsia="en-AU"/>
              </w:rPr>
              <w:t>..</w:t>
            </w:r>
          </w:p>
        </w:tc>
        <w:tc>
          <w:tcPr>
            <w:tcW w:w="993" w:type="dxa"/>
            <w:shd w:val="clear" w:color="000000" w:fill="FFFFFF"/>
            <w:hideMark/>
          </w:tcPr>
          <w:p w:rsidR="006C5E3A" w:rsidRPr="00E07FC2" w:rsidRDefault="006C5E3A" w:rsidP="00EB585A">
            <w:pPr>
              <w:pStyle w:val="BP4Figures"/>
              <w:rPr>
                <w:color w:val="000000"/>
                <w:lang w:eastAsia="en-AU"/>
              </w:rPr>
            </w:pPr>
            <w:r w:rsidRPr="00E07FC2">
              <w:rPr>
                <w:color w:val="000000"/>
                <w:lang w:eastAsia="en-AU"/>
              </w:rPr>
              <w:t>2 000</w:t>
            </w:r>
          </w:p>
        </w:tc>
        <w:tc>
          <w:tcPr>
            <w:tcW w:w="993" w:type="dxa"/>
            <w:shd w:val="clear" w:color="000000" w:fill="FFFFFF"/>
            <w:hideMark/>
          </w:tcPr>
          <w:p w:rsidR="006C5E3A" w:rsidRPr="00E07FC2" w:rsidRDefault="006C5E3A" w:rsidP="00EB585A">
            <w:pPr>
              <w:pStyle w:val="BP4Figures"/>
              <w:rPr>
                <w:color w:val="000000"/>
                <w:lang w:eastAsia="en-AU"/>
              </w:rPr>
            </w:pPr>
            <w:r w:rsidRPr="00E07FC2">
              <w:rPr>
                <w:color w:val="000000"/>
                <w:lang w:eastAsia="en-AU"/>
              </w:rPr>
              <w:t>83 000</w:t>
            </w:r>
          </w:p>
        </w:tc>
        <w:tc>
          <w:tcPr>
            <w:tcW w:w="993" w:type="dxa"/>
            <w:shd w:val="clear" w:color="000000" w:fill="FFFFFF"/>
            <w:hideMark/>
          </w:tcPr>
          <w:p w:rsidR="006C5E3A" w:rsidRPr="00E07FC2" w:rsidRDefault="006C5E3A" w:rsidP="007D5C72">
            <w:pPr>
              <w:pStyle w:val="BP4Figures"/>
              <w:rPr>
                <w:color w:val="000000"/>
                <w:lang w:eastAsia="en-AU"/>
              </w:rPr>
            </w:pPr>
            <w:r w:rsidRPr="00E07FC2">
              <w:rPr>
                <w:color w:val="000000"/>
                <w:lang w:eastAsia="en-AU"/>
              </w:rPr>
              <w:t xml:space="preserve">qtr </w:t>
            </w:r>
            <w:r>
              <w:rPr>
                <w:color w:val="000000"/>
                <w:lang w:eastAsia="en-AU"/>
              </w:rPr>
              <w:t>4</w:t>
            </w:r>
            <w:r w:rsidRPr="00E07FC2">
              <w:rPr>
                <w:color w:val="000000"/>
                <w:lang w:eastAsia="en-AU"/>
              </w:rPr>
              <w:t xml:space="preserve"> 2018</w:t>
            </w:r>
            <w:r>
              <w:rPr>
                <w:color w:val="000000"/>
                <w:lang w:eastAsia="en-AU"/>
              </w:rPr>
              <w:noBreakHyphen/>
            </w:r>
            <w:r w:rsidRPr="00E07FC2">
              <w:rPr>
                <w:color w:val="000000"/>
                <w:lang w:eastAsia="en-AU"/>
              </w:rPr>
              <w:t>19</w:t>
            </w:r>
          </w:p>
        </w:tc>
      </w:tr>
      <w:tr w:rsidR="006C5E3A" w:rsidRPr="001655CC" w:rsidTr="0036611C">
        <w:tblPrEx>
          <w:tblLook w:val="04A0" w:firstRow="1" w:lastRow="0" w:firstColumn="1" w:lastColumn="0" w:noHBand="0" w:noVBand="1"/>
        </w:tblPrEx>
        <w:trPr>
          <w:cantSplit/>
        </w:trPr>
        <w:tc>
          <w:tcPr>
            <w:tcW w:w="2810" w:type="dxa"/>
            <w:shd w:val="clear" w:color="000000" w:fill="FFFFFF"/>
            <w:hideMark/>
          </w:tcPr>
          <w:p w:rsidR="006C5E3A" w:rsidRPr="001655CC" w:rsidRDefault="006C5E3A" w:rsidP="006770A5">
            <w:pPr>
              <w:pStyle w:val="BP4tabletext"/>
            </w:pPr>
            <w:r>
              <w:t>Western Women’s and Children’</w:t>
            </w:r>
            <w:r w:rsidRPr="008C7AC1">
              <w:t>s Hospital</w:t>
            </w:r>
            <w:r>
              <w:t xml:space="preserve"> </w:t>
            </w:r>
            <w:r w:rsidRPr="001655CC">
              <w:t>(St</w:t>
            </w:r>
            <w:r>
              <w:t> </w:t>
            </w:r>
            <w:r w:rsidRPr="001655CC">
              <w:t>Albans)</w:t>
            </w:r>
            <w:r>
              <w:rPr>
                <w:vertAlign w:val="superscript"/>
              </w:rPr>
              <w:t xml:space="preserve"> </w:t>
            </w:r>
            <w:r>
              <w:fldChar w:fldCharType="begin"/>
            </w:r>
            <w:r>
              <w:instrText xml:space="preserve"> XE "</w:instrText>
            </w:r>
            <w:r w:rsidRPr="003A0C87">
              <w:rPr>
                <w:rFonts w:cs="Calibri"/>
              </w:rPr>
              <w:instrText>St Albans</w:instrText>
            </w:r>
            <w:r>
              <w:rPr>
                <w:rFonts w:cs="Calibri"/>
              </w:rPr>
              <w:instrText>"</w:instrText>
            </w:r>
            <w:r>
              <w:instrText xml:space="preserve"> </w:instrText>
            </w:r>
            <w:r>
              <w:fldChar w:fldCharType="end"/>
            </w:r>
          </w:p>
        </w:tc>
        <w:tc>
          <w:tcPr>
            <w:tcW w:w="994" w:type="dxa"/>
            <w:gridSpan w:val="3"/>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200 000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14 730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185 270</w:t>
            </w:r>
          </w:p>
        </w:tc>
        <w:tc>
          <w:tcPr>
            <w:tcW w:w="993" w:type="dxa"/>
            <w:shd w:val="clear" w:color="000000" w:fill="FFFFFF"/>
            <w:hideMark/>
          </w:tcPr>
          <w:p w:rsidR="006C5E3A" w:rsidRPr="001655CC" w:rsidRDefault="006C5E3A" w:rsidP="00EB585A">
            <w:pPr>
              <w:pStyle w:val="BP4Figures"/>
              <w:rPr>
                <w:color w:val="000000"/>
                <w:lang w:eastAsia="en-AU"/>
              </w:rPr>
            </w:pPr>
            <w:r w:rsidRPr="001655CC">
              <w:rPr>
                <w:color w:val="000000"/>
                <w:lang w:eastAsia="en-AU"/>
              </w:rPr>
              <w:t>qtr 4 2019</w:t>
            </w:r>
            <w:r>
              <w:rPr>
                <w:color w:val="000000"/>
                <w:lang w:eastAsia="en-AU"/>
              </w:rPr>
              <w:noBreakHyphen/>
            </w:r>
            <w:r w:rsidRPr="001655CC">
              <w:rPr>
                <w:color w:val="000000"/>
                <w:lang w:eastAsia="en-AU"/>
              </w:rPr>
              <w:t>20</w:t>
            </w:r>
          </w:p>
        </w:tc>
      </w:tr>
      <w:tr w:rsidR="0036611C" w:rsidRPr="001655CC" w:rsidTr="0036611C">
        <w:tblPrEx>
          <w:tblLook w:val="04A0" w:firstRow="1" w:lastRow="0" w:firstColumn="1" w:lastColumn="0" w:noHBand="0" w:noVBand="1"/>
        </w:tblPrEx>
        <w:trPr>
          <w:cantSplit/>
        </w:trPr>
        <w:tc>
          <w:tcPr>
            <w:tcW w:w="2810" w:type="dxa"/>
            <w:shd w:val="clear" w:color="000000" w:fill="FFFFFF"/>
          </w:tcPr>
          <w:p w:rsidR="0036611C" w:rsidRPr="0036611C" w:rsidRDefault="0036611C" w:rsidP="0036611C">
            <w:pPr>
              <w:pStyle w:val="BP4tabletext"/>
              <w:keepNext/>
              <w:rPr>
                <w:b/>
              </w:rPr>
            </w:pPr>
            <w:r>
              <w:rPr>
                <w:b/>
              </w:rPr>
              <w:lastRenderedPageBreak/>
              <w:t>Sport</w:t>
            </w:r>
          </w:p>
        </w:tc>
        <w:tc>
          <w:tcPr>
            <w:tcW w:w="994" w:type="dxa"/>
            <w:gridSpan w:val="3"/>
            <w:shd w:val="clear" w:color="000000" w:fill="FFFFFF"/>
          </w:tcPr>
          <w:p w:rsidR="0036611C" w:rsidRPr="001655CC" w:rsidRDefault="0036611C" w:rsidP="00EB585A">
            <w:pPr>
              <w:pStyle w:val="BP4Figures"/>
              <w:rPr>
                <w:color w:val="000000"/>
                <w:lang w:eastAsia="en-AU"/>
              </w:rPr>
            </w:pPr>
          </w:p>
        </w:tc>
        <w:tc>
          <w:tcPr>
            <w:tcW w:w="993" w:type="dxa"/>
            <w:shd w:val="clear" w:color="000000" w:fill="FFFFFF"/>
          </w:tcPr>
          <w:p w:rsidR="0036611C" w:rsidRPr="001655CC" w:rsidRDefault="0036611C" w:rsidP="00EB585A">
            <w:pPr>
              <w:pStyle w:val="BP4Figures"/>
              <w:rPr>
                <w:color w:val="000000"/>
                <w:lang w:eastAsia="en-AU"/>
              </w:rPr>
            </w:pPr>
          </w:p>
        </w:tc>
        <w:tc>
          <w:tcPr>
            <w:tcW w:w="993" w:type="dxa"/>
            <w:shd w:val="clear" w:color="000000" w:fill="FFFFFF"/>
          </w:tcPr>
          <w:p w:rsidR="0036611C" w:rsidRPr="001655CC" w:rsidRDefault="0036611C" w:rsidP="00EB585A">
            <w:pPr>
              <w:pStyle w:val="BP4Figures"/>
              <w:rPr>
                <w:color w:val="000000"/>
                <w:lang w:eastAsia="en-AU"/>
              </w:rPr>
            </w:pPr>
          </w:p>
        </w:tc>
        <w:tc>
          <w:tcPr>
            <w:tcW w:w="993" w:type="dxa"/>
            <w:shd w:val="clear" w:color="000000" w:fill="FFFFFF"/>
          </w:tcPr>
          <w:p w:rsidR="0036611C" w:rsidRPr="001655CC" w:rsidRDefault="0036611C" w:rsidP="00EB585A">
            <w:pPr>
              <w:pStyle w:val="BP4Figures"/>
              <w:rPr>
                <w:color w:val="000000"/>
                <w:lang w:eastAsia="en-AU"/>
              </w:rPr>
            </w:pPr>
          </w:p>
        </w:tc>
        <w:tc>
          <w:tcPr>
            <w:tcW w:w="993" w:type="dxa"/>
            <w:shd w:val="clear" w:color="000000" w:fill="FFFFFF"/>
          </w:tcPr>
          <w:p w:rsidR="0036611C" w:rsidRPr="001655CC" w:rsidRDefault="0036611C" w:rsidP="00EB585A">
            <w:pPr>
              <w:pStyle w:val="BP4Figures"/>
              <w:rPr>
                <w:color w:val="000000"/>
                <w:lang w:eastAsia="en-AU"/>
              </w:rPr>
            </w:pPr>
          </w:p>
        </w:tc>
      </w:tr>
      <w:tr w:rsidR="0036611C" w:rsidRPr="001655CC" w:rsidTr="00020C1A">
        <w:tblPrEx>
          <w:tblLook w:val="04A0" w:firstRow="1" w:lastRow="0" w:firstColumn="1" w:lastColumn="0" w:noHBand="0" w:noVBand="1"/>
        </w:tblPrEx>
        <w:trPr>
          <w:cantSplit/>
        </w:trPr>
        <w:tc>
          <w:tcPr>
            <w:tcW w:w="2810" w:type="dxa"/>
            <w:shd w:val="clear" w:color="auto" w:fill="auto"/>
            <w:hideMark/>
          </w:tcPr>
          <w:p w:rsidR="0036611C" w:rsidRPr="001655CC" w:rsidRDefault="0036611C" w:rsidP="00020C1A">
            <w:pPr>
              <w:pStyle w:val="BP4tabletext"/>
            </w:pPr>
            <w:r>
              <w:t>Junction Oval redevelopment (St </w:t>
            </w:r>
            <w:r w:rsidRPr="001655CC">
              <w:t>Kilda)</w:t>
            </w:r>
            <w:r>
              <w:fldChar w:fldCharType="begin"/>
            </w:r>
            <w:r>
              <w:instrText xml:space="preserve"> XE "</w:instrText>
            </w:r>
            <w:r w:rsidRPr="003A0C87">
              <w:rPr>
                <w:rFonts w:cs="Calibri"/>
              </w:rPr>
              <w:instrText>St Kilda</w:instrText>
            </w:r>
            <w:r>
              <w:rPr>
                <w:rFonts w:cs="Calibri"/>
              </w:rPr>
              <w:instrText>"</w:instrText>
            </w:r>
            <w:r>
              <w:instrText xml:space="preserve"> </w:instrText>
            </w:r>
            <w:r>
              <w:fldChar w:fldCharType="end"/>
            </w:r>
          </w:p>
        </w:tc>
        <w:tc>
          <w:tcPr>
            <w:tcW w:w="994" w:type="dxa"/>
            <w:gridSpan w:val="3"/>
            <w:shd w:val="clear" w:color="000000" w:fill="FFFFFF"/>
            <w:hideMark/>
          </w:tcPr>
          <w:p w:rsidR="0036611C" w:rsidRPr="001655CC" w:rsidRDefault="0036611C" w:rsidP="00020C1A">
            <w:pPr>
              <w:pStyle w:val="BP4Figures"/>
              <w:rPr>
                <w:color w:val="000000"/>
                <w:lang w:eastAsia="en-AU"/>
              </w:rPr>
            </w:pPr>
            <w:r w:rsidRPr="001655CC">
              <w:rPr>
                <w:color w:val="000000"/>
                <w:lang w:eastAsia="en-AU"/>
              </w:rPr>
              <w:t>25 000</w:t>
            </w:r>
          </w:p>
        </w:tc>
        <w:tc>
          <w:tcPr>
            <w:tcW w:w="993" w:type="dxa"/>
            <w:shd w:val="clear" w:color="000000" w:fill="FFFFFF"/>
            <w:hideMark/>
          </w:tcPr>
          <w:p w:rsidR="0036611C" w:rsidRPr="001655CC" w:rsidRDefault="0036611C" w:rsidP="00020C1A">
            <w:pPr>
              <w:pStyle w:val="BP4Figures"/>
              <w:rPr>
                <w:color w:val="000000"/>
                <w:lang w:eastAsia="en-AU"/>
              </w:rPr>
            </w:pPr>
            <w:r w:rsidRPr="001655CC">
              <w:rPr>
                <w:color w:val="000000"/>
                <w:lang w:eastAsia="en-AU"/>
              </w:rPr>
              <w:t>1 000</w:t>
            </w:r>
          </w:p>
        </w:tc>
        <w:tc>
          <w:tcPr>
            <w:tcW w:w="993" w:type="dxa"/>
            <w:shd w:val="clear" w:color="000000" w:fill="FFFFFF"/>
            <w:hideMark/>
          </w:tcPr>
          <w:p w:rsidR="0036611C" w:rsidRPr="001655CC" w:rsidRDefault="0036611C" w:rsidP="00020C1A">
            <w:pPr>
              <w:pStyle w:val="BP4Figures"/>
              <w:rPr>
                <w:color w:val="000000"/>
                <w:lang w:eastAsia="en-AU"/>
              </w:rPr>
            </w:pPr>
            <w:r w:rsidRPr="001655CC">
              <w:rPr>
                <w:color w:val="000000"/>
                <w:lang w:eastAsia="en-AU"/>
              </w:rPr>
              <w:t>20 000</w:t>
            </w:r>
          </w:p>
        </w:tc>
        <w:tc>
          <w:tcPr>
            <w:tcW w:w="993" w:type="dxa"/>
            <w:shd w:val="clear" w:color="000000" w:fill="FFFFFF"/>
            <w:hideMark/>
          </w:tcPr>
          <w:p w:rsidR="0036611C" w:rsidRPr="001655CC" w:rsidRDefault="0036611C" w:rsidP="00020C1A">
            <w:pPr>
              <w:pStyle w:val="BP4Figures"/>
              <w:rPr>
                <w:color w:val="000000"/>
                <w:lang w:eastAsia="en-AU"/>
              </w:rPr>
            </w:pPr>
            <w:r w:rsidRPr="001655CC">
              <w:rPr>
                <w:color w:val="000000"/>
                <w:lang w:eastAsia="en-AU"/>
              </w:rPr>
              <w:t>4 000</w:t>
            </w:r>
          </w:p>
        </w:tc>
        <w:tc>
          <w:tcPr>
            <w:tcW w:w="993" w:type="dxa"/>
            <w:shd w:val="clear" w:color="000000" w:fill="FFFFFF"/>
            <w:hideMark/>
          </w:tcPr>
          <w:p w:rsidR="0036611C" w:rsidRPr="001655CC" w:rsidRDefault="0036611C" w:rsidP="00020C1A">
            <w:pPr>
              <w:pStyle w:val="BP4Figures"/>
              <w:rPr>
                <w:color w:val="000000"/>
                <w:lang w:eastAsia="en-AU"/>
              </w:rPr>
            </w:pPr>
            <w:r w:rsidRPr="001655CC">
              <w:rPr>
                <w:color w:val="000000"/>
                <w:lang w:eastAsia="en-AU"/>
              </w:rPr>
              <w:t>qtr 4 2016</w:t>
            </w:r>
            <w:r>
              <w:rPr>
                <w:color w:val="000000"/>
                <w:lang w:eastAsia="en-AU"/>
              </w:rPr>
              <w:noBreakHyphen/>
            </w:r>
            <w:r w:rsidRPr="001655CC">
              <w:rPr>
                <w:color w:val="000000"/>
                <w:lang w:eastAsia="en-AU"/>
              </w:rPr>
              <w:t>17</w:t>
            </w:r>
          </w:p>
        </w:tc>
      </w:tr>
      <w:tr w:rsidR="0036611C" w:rsidRPr="001655CC" w:rsidTr="00020C1A">
        <w:tblPrEx>
          <w:tblLook w:val="04A0" w:firstRow="1" w:lastRow="0" w:firstColumn="1" w:lastColumn="0" w:noHBand="0" w:noVBand="1"/>
        </w:tblPrEx>
        <w:trPr>
          <w:cantSplit/>
        </w:trPr>
        <w:tc>
          <w:tcPr>
            <w:tcW w:w="2810" w:type="dxa"/>
            <w:shd w:val="clear" w:color="auto" w:fill="auto"/>
            <w:hideMark/>
          </w:tcPr>
          <w:p w:rsidR="0036611C" w:rsidRPr="001655CC" w:rsidRDefault="0036611C" w:rsidP="00020C1A">
            <w:pPr>
              <w:pStyle w:val="BP4tabletext"/>
            </w:pPr>
            <w:r w:rsidRPr="001655CC">
              <w:t>Simonds Stadium redevelopment</w:t>
            </w:r>
            <w:r>
              <w:t xml:space="preserve"> – stage </w:t>
            </w:r>
            <w:r w:rsidRPr="001655CC">
              <w:t>4 (South Geelong)</w:t>
            </w:r>
            <w:r>
              <w:fldChar w:fldCharType="begin"/>
            </w:r>
            <w:r>
              <w:instrText xml:space="preserve"> XE "</w:instrText>
            </w:r>
            <w:r w:rsidRPr="003A0C87">
              <w:rPr>
                <w:rFonts w:cs="Calibri"/>
              </w:rPr>
              <w:instrText>South Geelong</w:instrText>
            </w:r>
            <w:r>
              <w:rPr>
                <w:rFonts w:cs="Calibri"/>
              </w:rPr>
              <w:instrText>"</w:instrText>
            </w:r>
            <w:r>
              <w:instrText xml:space="preserve"> </w:instrText>
            </w:r>
            <w:r>
              <w:fldChar w:fldCharType="end"/>
            </w:r>
          </w:p>
        </w:tc>
        <w:tc>
          <w:tcPr>
            <w:tcW w:w="994" w:type="dxa"/>
            <w:gridSpan w:val="3"/>
            <w:shd w:val="clear" w:color="000000" w:fill="FFFFFF"/>
            <w:hideMark/>
          </w:tcPr>
          <w:p w:rsidR="0036611C" w:rsidRPr="001655CC" w:rsidRDefault="0036611C" w:rsidP="00020C1A">
            <w:pPr>
              <w:pStyle w:val="BP4Figures"/>
              <w:rPr>
                <w:color w:val="000000"/>
                <w:lang w:eastAsia="en-AU"/>
              </w:rPr>
            </w:pPr>
            <w:r w:rsidRPr="001655CC">
              <w:rPr>
                <w:color w:val="000000"/>
                <w:lang w:eastAsia="en-AU"/>
              </w:rPr>
              <w:t>70 000</w:t>
            </w:r>
          </w:p>
        </w:tc>
        <w:tc>
          <w:tcPr>
            <w:tcW w:w="993" w:type="dxa"/>
            <w:shd w:val="clear" w:color="000000" w:fill="FFFFFF"/>
            <w:hideMark/>
          </w:tcPr>
          <w:p w:rsidR="0036611C" w:rsidRPr="001655CC" w:rsidRDefault="0036611C" w:rsidP="00020C1A">
            <w:pPr>
              <w:pStyle w:val="BP4Figures"/>
              <w:rPr>
                <w:color w:val="000000"/>
                <w:lang w:eastAsia="en-AU"/>
              </w:rPr>
            </w:pPr>
            <w:r w:rsidRPr="001655CC">
              <w:rPr>
                <w:color w:val="000000"/>
                <w:lang w:eastAsia="en-AU"/>
              </w:rPr>
              <w:t>..</w:t>
            </w:r>
          </w:p>
        </w:tc>
        <w:tc>
          <w:tcPr>
            <w:tcW w:w="993" w:type="dxa"/>
            <w:shd w:val="clear" w:color="000000" w:fill="FFFFFF"/>
            <w:hideMark/>
          </w:tcPr>
          <w:p w:rsidR="0036611C" w:rsidRPr="001655CC" w:rsidRDefault="0036611C" w:rsidP="00020C1A">
            <w:pPr>
              <w:pStyle w:val="BP4Figures"/>
              <w:rPr>
                <w:color w:val="000000"/>
                <w:lang w:eastAsia="en-AU"/>
              </w:rPr>
            </w:pPr>
            <w:r w:rsidRPr="001655CC">
              <w:rPr>
                <w:color w:val="000000"/>
                <w:lang w:eastAsia="en-AU"/>
              </w:rPr>
              <w:t>35 000</w:t>
            </w:r>
          </w:p>
        </w:tc>
        <w:tc>
          <w:tcPr>
            <w:tcW w:w="993" w:type="dxa"/>
            <w:shd w:val="clear" w:color="000000" w:fill="FFFFFF"/>
            <w:hideMark/>
          </w:tcPr>
          <w:p w:rsidR="0036611C" w:rsidRPr="001655CC" w:rsidRDefault="0036611C" w:rsidP="00020C1A">
            <w:pPr>
              <w:pStyle w:val="BP4Figures"/>
              <w:rPr>
                <w:color w:val="000000"/>
                <w:lang w:eastAsia="en-AU"/>
              </w:rPr>
            </w:pPr>
            <w:r w:rsidRPr="001655CC">
              <w:rPr>
                <w:color w:val="000000"/>
                <w:lang w:eastAsia="en-AU"/>
              </w:rPr>
              <w:t>35 000</w:t>
            </w:r>
          </w:p>
        </w:tc>
        <w:tc>
          <w:tcPr>
            <w:tcW w:w="993" w:type="dxa"/>
            <w:shd w:val="clear" w:color="000000" w:fill="FFFFFF"/>
            <w:hideMark/>
          </w:tcPr>
          <w:p w:rsidR="0036611C" w:rsidRPr="001655CC" w:rsidRDefault="0036611C" w:rsidP="00020C1A">
            <w:pPr>
              <w:pStyle w:val="BP4Figures"/>
              <w:rPr>
                <w:color w:val="000000"/>
                <w:lang w:eastAsia="en-AU"/>
              </w:rPr>
            </w:pPr>
            <w:r w:rsidRPr="001655CC">
              <w:rPr>
                <w:color w:val="000000"/>
                <w:lang w:eastAsia="en-AU"/>
              </w:rPr>
              <w:t>qtr 4 2016</w:t>
            </w:r>
            <w:r>
              <w:rPr>
                <w:color w:val="000000"/>
                <w:lang w:eastAsia="en-AU"/>
              </w:rPr>
              <w:noBreakHyphen/>
            </w:r>
            <w:r w:rsidRPr="001655CC">
              <w:rPr>
                <w:color w:val="000000"/>
                <w:lang w:eastAsia="en-AU"/>
              </w:rPr>
              <w:t>17</w:t>
            </w:r>
          </w:p>
        </w:tc>
      </w:tr>
      <w:tr w:rsidR="006C5E3A" w:rsidRPr="00B60E24" w:rsidTr="00B60E24">
        <w:tblPrEx>
          <w:tblLook w:val="04A0" w:firstRow="1" w:lastRow="0" w:firstColumn="1" w:lastColumn="0" w:noHBand="0" w:noVBand="1"/>
        </w:tblPrEx>
        <w:trPr>
          <w:cantSplit/>
        </w:trPr>
        <w:tc>
          <w:tcPr>
            <w:tcW w:w="2810" w:type="dxa"/>
            <w:tcBorders>
              <w:top w:val="single" w:sz="6" w:space="0" w:color="auto"/>
              <w:bottom w:val="single" w:sz="12" w:space="0" w:color="auto"/>
            </w:tcBorders>
            <w:shd w:val="clear" w:color="000000" w:fill="FFFFFF"/>
            <w:hideMark/>
          </w:tcPr>
          <w:p w:rsidR="006C5E3A" w:rsidRPr="00B60E24" w:rsidRDefault="006C5E3A" w:rsidP="0005586B">
            <w:pPr>
              <w:pStyle w:val="BP4tabletext"/>
              <w:rPr>
                <w:b/>
              </w:rPr>
            </w:pPr>
            <w:r w:rsidRPr="00B60E24">
              <w:rPr>
                <w:b/>
              </w:rPr>
              <w:t>Total new projects</w:t>
            </w:r>
          </w:p>
        </w:tc>
        <w:tc>
          <w:tcPr>
            <w:tcW w:w="994" w:type="dxa"/>
            <w:gridSpan w:val="3"/>
            <w:tcBorders>
              <w:top w:val="single" w:sz="6" w:space="0" w:color="auto"/>
              <w:bottom w:val="single" w:sz="12" w:space="0" w:color="auto"/>
            </w:tcBorders>
            <w:shd w:val="clear" w:color="000000" w:fill="FFFFFF"/>
            <w:hideMark/>
          </w:tcPr>
          <w:p w:rsidR="006C5E3A" w:rsidRPr="00B60E24" w:rsidRDefault="006C5E3A" w:rsidP="00342F6B">
            <w:pPr>
              <w:pStyle w:val="BP4Figures"/>
              <w:rPr>
                <w:b/>
                <w:color w:val="000000"/>
                <w:lang w:eastAsia="en-AU"/>
              </w:rPr>
            </w:pPr>
            <w:r w:rsidRPr="00B60E24">
              <w:rPr>
                <w:b/>
                <w:color w:val="000000"/>
                <w:lang w:eastAsia="en-AU"/>
              </w:rPr>
              <w:t>7</w:t>
            </w:r>
            <w:r>
              <w:rPr>
                <w:b/>
                <w:color w:val="000000"/>
                <w:lang w:eastAsia="en-AU"/>
              </w:rPr>
              <w:t>11</w:t>
            </w:r>
            <w:r w:rsidRPr="00B60E24">
              <w:rPr>
                <w:b/>
                <w:color w:val="000000"/>
                <w:lang w:eastAsia="en-AU"/>
              </w:rPr>
              <w:t xml:space="preserve"> </w:t>
            </w:r>
            <w:r>
              <w:rPr>
                <w:b/>
                <w:color w:val="000000"/>
                <w:lang w:eastAsia="en-AU"/>
              </w:rPr>
              <w:t>7</w:t>
            </w:r>
            <w:r w:rsidRPr="00B60E24">
              <w:rPr>
                <w:b/>
                <w:color w:val="000000"/>
                <w:lang w:eastAsia="en-AU"/>
              </w:rPr>
              <w:t>20</w:t>
            </w:r>
          </w:p>
        </w:tc>
        <w:tc>
          <w:tcPr>
            <w:tcW w:w="993" w:type="dxa"/>
            <w:tcBorders>
              <w:top w:val="single" w:sz="6" w:space="0" w:color="auto"/>
              <w:bottom w:val="single" w:sz="12" w:space="0" w:color="auto"/>
            </w:tcBorders>
            <w:shd w:val="clear" w:color="000000" w:fill="FFFFFF"/>
            <w:hideMark/>
          </w:tcPr>
          <w:p w:rsidR="006C5E3A" w:rsidRPr="00B60E24" w:rsidRDefault="006C5E3A" w:rsidP="0005586B">
            <w:pPr>
              <w:pStyle w:val="BP4Figures"/>
              <w:rPr>
                <w:b/>
                <w:color w:val="000000"/>
                <w:lang w:eastAsia="en-AU"/>
              </w:rPr>
            </w:pPr>
            <w:r w:rsidRPr="00B60E24">
              <w:rPr>
                <w:b/>
                <w:color w:val="000000"/>
                <w:lang w:eastAsia="en-AU"/>
              </w:rPr>
              <w:t>1 000</w:t>
            </w:r>
          </w:p>
        </w:tc>
        <w:tc>
          <w:tcPr>
            <w:tcW w:w="993" w:type="dxa"/>
            <w:tcBorders>
              <w:top w:val="single" w:sz="6" w:space="0" w:color="auto"/>
              <w:bottom w:val="single" w:sz="12" w:space="0" w:color="auto"/>
            </w:tcBorders>
            <w:shd w:val="clear" w:color="000000" w:fill="FFFFFF"/>
            <w:hideMark/>
          </w:tcPr>
          <w:p w:rsidR="006C5E3A" w:rsidRPr="00B60E24" w:rsidRDefault="006C5E3A" w:rsidP="00E07FC2">
            <w:pPr>
              <w:pStyle w:val="BP4Figures"/>
              <w:rPr>
                <w:b/>
                <w:color w:val="000000"/>
                <w:lang w:eastAsia="en-AU"/>
              </w:rPr>
            </w:pPr>
            <w:r>
              <w:rPr>
                <w:b/>
                <w:color w:val="000000"/>
                <w:lang w:eastAsia="en-AU"/>
              </w:rPr>
              <w:t>171 722</w:t>
            </w:r>
          </w:p>
        </w:tc>
        <w:tc>
          <w:tcPr>
            <w:tcW w:w="993" w:type="dxa"/>
            <w:tcBorders>
              <w:top w:val="single" w:sz="6" w:space="0" w:color="auto"/>
              <w:bottom w:val="single" w:sz="12" w:space="0" w:color="auto"/>
            </w:tcBorders>
            <w:shd w:val="clear" w:color="000000" w:fill="FFFFFF"/>
            <w:hideMark/>
          </w:tcPr>
          <w:p w:rsidR="006C5E3A" w:rsidRPr="00B60E24" w:rsidRDefault="006C5E3A" w:rsidP="00E07FC2">
            <w:pPr>
              <w:pStyle w:val="BP4Figures"/>
              <w:rPr>
                <w:b/>
                <w:color w:val="000000"/>
                <w:lang w:eastAsia="en-AU"/>
              </w:rPr>
            </w:pPr>
            <w:r w:rsidRPr="00B60E24">
              <w:rPr>
                <w:b/>
                <w:color w:val="000000"/>
                <w:lang w:eastAsia="en-AU"/>
              </w:rPr>
              <w:t>53</w:t>
            </w:r>
            <w:r>
              <w:rPr>
                <w:b/>
                <w:color w:val="000000"/>
                <w:lang w:eastAsia="en-AU"/>
              </w:rPr>
              <w:t>8</w:t>
            </w:r>
            <w:r w:rsidRPr="00B60E24">
              <w:rPr>
                <w:b/>
                <w:color w:val="000000"/>
                <w:lang w:eastAsia="en-AU"/>
              </w:rPr>
              <w:t xml:space="preserve"> </w:t>
            </w:r>
            <w:r>
              <w:rPr>
                <w:b/>
                <w:color w:val="000000"/>
                <w:lang w:eastAsia="en-AU"/>
              </w:rPr>
              <w:t>998</w:t>
            </w:r>
          </w:p>
        </w:tc>
        <w:tc>
          <w:tcPr>
            <w:tcW w:w="993" w:type="dxa"/>
            <w:tcBorders>
              <w:top w:val="single" w:sz="6" w:space="0" w:color="auto"/>
              <w:bottom w:val="single" w:sz="12" w:space="0" w:color="auto"/>
            </w:tcBorders>
            <w:shd w:val="clear" w:color="000000" w:fill="FFFFFF"/>
            <w:hideMark/>
          </w:tcPr>
          <w:p w:rsidR="006C5E3A" w:rsidRPr="00B60E24" w:rsidRDefault="006C5E3A" w:rsidP="0005586B">
            <w:pPr>
              <w:pStyle w:val="BP4Figures"/>
              <w:rPr>
                <w:b/>
                <w:color w:val="000000"/>
                <w:sz w:val="20"/>
                <w:lang w:eastAsia="en-AU"/>
              </w:rPr>
            </w:pPr>
            <w:r w:rsidRPr="00B60E24">
              <w:rPr>
                <w:b/>
                <w:color w:val="000000"/>
                <w:sz w:val="20"/>
                <w:lang w:eastAsia="en-AU"/>
              </w:rPr>
              <w:t> </w:t>
            </w:r>
          </w:p>
        </w:tc>
      </w:tr>
    </w:tbl>
    <w:p w:rsidR="006C5E3A" w:rsidRDefault="006C5E3A" w:rsidP="002B52C9">
      <w:pPr>
        <w:pStyle w:val="Source"/>
      </w:pPr>
      <w:r>
        <w:t xml:space="preserve">Source: </w:t>
      </w:r>
      <w:r w:rsidRPr="00641806">
        <w:t xml:space="preserve">Department of Health </w:t>
      </w:r>
      <w:r>
        <w:t>and</w:t>
      </w:r>
      <w:r w:rsidRPr="00641806">
        <w:t xml:space="preserve"> Human Services</w:t>
      </w:r>
    </w:p>
    <w:p w:rsidR="006C5E3A" w:rsidRDefault="006C5E3A" w:rsidP="00DF01B3">
      <w:pPr>
        <w:pStyle w:val="Notes"/>
      </w:pPr>
      <w:r>
        <w:t>Note:</w:t>
      </w:r>
    </w:p>
    <w:p w:rsidR="006C5E3A" w:rsidRDefault="006C5E3A" w:rsidP="00DF01B3">
      <w:pPr>
        <w:pStyle w:val="Notes"/>
      </w:pPr>
      <w:r>
        <w:t xml:space="preserve">(a) </w:t>
      </w:r>
      <w:r>
        <w:tab/>
        <w:t>The TEI includes funding held in contingency pending completion of business planning and development.</w:t>
      </w:r>
    </w:p>
    <w:p w:rsidR="006C5E3A" w:rsidRDefault="006C5E3A" w:rsidP="00DF01B3">
      <w:pPr>
        <w:pStyle w:val="Notes"/>
      </w:pPr>
    </w:p>
    <w:p w:rsidR="006C5E3A" w:rsidRDefault="006C5E3A">
      <w:pPr>
        <w:spacing w:after="0"/>
        <w:rPr>
          <w:rFonts w:ascii="Calibri" w:hAnsi="Calibri"/>
          <w:b/>
          <w:sz w:val="26"/>
          <w:szCs w:val="22"/>
        </w:rPr>
      </w:pPr>
      <w:r>
        <w:br w:type="page"/>
      </w:r>
    </w:p>
    <w:p w:rsidR="006C5E3A" w:rsidRDefault="006C5E3A" w:rsidP="00FA3968">
      <w:pPr>
        <w:pStyle w:val="Heading2"/>
      </w:pPr>
      <w:r>
        <w:lastRenderedPageBreak/>
        <w:t>Existing</w:t>
      </w:r>
      <w:r w:rsidRPr="00641806">
        <w:t xml:space="preserve"> projects</w:t>
      </w:r>
    </w:p>
    <w:p w:rsidR="006C5E3A" w:rsidRDefault="006C5E3A" w:rsidP="00FA3968">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05586B">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05586B">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05586B">
            <w:pPr>
              <w:pStyle w:val="BP4headingr"/>
            </w:pPr>
            <w:r w:rsidRPr="0011056F">
              <w:t>Estimated completion date</w:t>
            </w:r>
          </w:p>
        </w:tc>
      </w:tr>
      <w:tr w:rsidR="006C5E3A" w:rsidRPr="006934E0" w:rsidTr="00EB585A">
        <w:tblPrEx>
          <w:tblLook w:val="04A0" w:firstRow="1" w:lastRow="0" w:firstColumn="1" w:lastColumn="0" w:noHBand="0" w:noVBand="1"/>
        </w:tblPrEx>
        <w:trPr>
          <w:cantSplit/>
        </w:trPr>
        <w:tc>
          <w:tcPr>
            <w:tcW w:w="2810" w:type="dxa"/>
            <w:tcBorders>
              <w:top w:val="single" w:sz="6" w:space="0" w:color="000000"/>
              <w:left w:val="nil"/>
              <w:bottom w:val="nil"/>
              <w:right w:val="nil"/>
            </w:tcBorders>
            <w:shd w:val="clear" w:color="000000" w:fill="FFFFFF"/>
            <w:hideMark/>
          </w:tcPr>
          <w:p w:rsidR="006C5E3A" w:rsidRPr="006934E0" w:rsidRDefault="006C5E3A" w:rsidP="00635AC2">
            <w:pPr>
              <w:pStyle w:val="BP4tabletext"/>
            </w:pPr>
            <w:r w:rsidRPr="006934E0">
              <w:t>Austin Short Stay Unit (Heidelberg)</w:t>
            </w:r>
            <w:r>
              <w:fldChar w:fldCharType="begin"/>
            </w:r>
            <w:r>
              <w:instrText xml:space="preserve"> XE "</w:instrText>
            </w:r>
            <w:r w:rsidRPr="003A0C87">
              <w:rPr>
                <w:rFonts w:cs="Calibri"/>
              </w:rPr>
              <w:instrText>Heidelberg</w:instrText>
            </w:r>
            <w:r>
              <w:rPr>
                <w:rFonts w:cs="Calibri"/>
              </w:rPr>
              <w:instrText>"</w:instrText>
            </w:r>
            <w:r>
              <w:instrText xml:space="preserve"> </w:instrText>
            </w:r>
            <w:r>
              <w:fldChar w:fldCharType="end"/>
            </w:r>
          </w:p>
        </w:tc>
        <w:tc>
          <w:tcPr>
            <w:tcW w:w="994" w:type="dxa"/>
            <w:tcBorders>
              <w:top w:val="single" w:sz="6" w:space="0" w:color="000000"/>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9 228</w:t>
            </w:r>
          </w:p>
        </w:tc>
        <w:tc>
          <w:tcPr>
            <w:tcW w:w="993" w:type="dxa"/>
            <w:tcBorders>
              <w:top w:val="single" w:sz="6" w:space="0" w:color="000000"/>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 xml:space="preserve"> 400</w:t>
            </w:r>
          </w:p>
        </w:tc>
        <w:tc>
          <w:tcPr>
            <w:tcW w:w="993" w:type="dxa"/>
            <w:tcBorders>
              <w:top w:val="single" w:sz="6" w:space="0" w:color="000000"/>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6 878</w:t>
            </w:r>
          </w:p>
        </w:tc>
        <w:tc>
          <w:tcPr>
            <w:tcW w:w="993" w:type="dxa"/>
            <w:tcBorders>
              <w:top w:val="single" w:sz="6" w:space="0" w:color="000000"/>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1 950</w:t>
            </w:r>
          </w:p>
        </w:tc>
        <w:tc>
          <w:tcPr>
            <w:tcW w:w="993" w:type="dxa"/>
            <w:tcBorders>
              <w:top w:val="single" w:sz="6" w:space="0" w:color="000000"/>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4 2016</w:t>
            </w:r>
            <w:r>
              <w:rPr>
                <w:color w:val="000000"/>
                <w:lang w:eastAsia="en-AU"/>
              </w:rPr>
              <w:noBreakHyphen/>
            </w:r>
            <w:r w:rsidRPr="006934E0">
              <w:rPr>
                <w:color w:val="000000"/>
                <w:lang w:eastAsia="en-AU"/>
              </w:rPr>
              <w:t>17</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Ballarat Hospital</w:t>
            </w:r>
            <w:r>
              <w:t xml:space="preserve"> – </w:t>
            </w:r>
            <w:r w:rsidRPr="006934E0">
              <w:t>additional beds, ambulatory care and helipad (Ballarat)</w:t>
            </w:r>
            <w:r>
              <w:fldChar w:fldCharType="begin"/>
            </w:r>
            <w:r>
              <w:instrText xml:space="preserve"> XE "</w:instrText>
            </w:r>
            <w:r w:rsidRPr="003A0C87">
              <w:rPr>
                <w:rFonts w:cs="Calibri"/>
              </w:rPr>
              <w:instrText>Ballarat</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47 063</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23 647</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15 456</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7 960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 xml:space="preserve">qtr </w:t>
            </w:r>
            <w:r>
              <w:rPr>
                <w:color w:val="000000"/>
                <w:lang w:eastAsia="en-AU"/>
              </w:rPr>
              <w:t>2</w:t>
            </w:r>
            <w:r w:rsidRPr="006934E0">
              <w:rPr>
                <w:color w:val="000000"/>
                <w:lang w:eastAsia="en-AU"/>
              </w:rPr>
              <w:t xml:space="preserve"> 201</w:t>
            </w:r>
            <w:r>
              <w:rPr>
                <w:color w:val="000000"/>
                <w:lang w:eastAsia="en-AU"/>
              </w:rPr>
              <w:t>6</w:t>
            </w:r>
            <w:r>
              <w:rPr>
                <w:color w:val="000000"/>
                <w:lang w:eastAsia="en-AU"/>
              </w:rPr>
              <w:noBreakHyphen/>
            </w:r>
            <w:r w:rsidRPr="006934E0">
              <w:rPr>
                <w:color w:val="000000"/>
                <w:lang w:eastAsia="en-AU"/>
              </w:rPr>
              <w:t>1</w:t>
            </w:r>
            <w:r>
              <w:rPr>
                <w:color w:val="000000"/>
                <w:lang w:eastAsia="en-AU"/>
              </w:rPr>
              <w:t>7</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Barwon Health</w:t>
            </w:r>
            <w:r>
              <w:t xml:space="preserve"> – </w:t>
            </w:r>
            <w:r w:rsidRPr="006934E0">
              <w:t>North (Geelong)</w:t>
            </w:r>
            <w:r>
              <w:fldChar w:fldCharType="begin"/>
            </w:r>
            <w:r>
              <w:instrText xml:space="preserve"> XE "</w:instrText>
            </w:r>
            <w:r w:rsidRPr="003A0C87">
              <w:rPr>
                <w:rFonts w:cs="Calibri"/>
              </w:rPr>
              <w:instrText>Geelong</w:instrText>
            </w:r>
            <w:r>
              <w:rPr>
                <w:rFonts w:cs="Calibri"/>
              </w:rPr>
              <w:instrText>"</w:instrText>
            </w:r>
            <w:r>
              <w:instrText xml:space="preserve"> </w:instrText>
            </w:r>
            <w:r>
              <w:fldChar w:fldCharType="end"/>
            </w:r>
            <w:r w:rsidRPr="006934E0">
              <w:rPr>
                <w:vertAlign w:val="superscript"/>
              </w:rPr>
              <w:t xml:space="preserve"> (a)</w:t>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33 080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 xml:space="preserve"> 380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1 710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30 990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4 2018</w:t>
            </w:r>
            <w:r>
              <w:rPr>
                <w:color w:val="000000"/>
                <w:lang w:eastAsia="en-AU"/>
              </w:rPr>
              <w:noBreakHyphen/>
            </w:r>
            <w:r w:rsidRPr="006934E0">
              <w:rPr>
                <w:color w:val="000000"/>
                <w:lang w:eastAsia="en-AU"/>
              </w:rPr>
              <w:t>19</w:t>
            </w:r>
          </w:p>
        </w:tc>
      </w:tr>
      <w:tr w:rsidR="006C5E3A" w:rsidRPr="005D2C5F"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Barwon Health/Geelong Health</w:t>
            </w:r>
            <w:r>
              <w:t xml:space="preserve"> – </w:t>
            </w:r>
            <w:r w:rsidRPr="006934E0">
              <w:t>expanding health capacity (Geelong)</w:t>
            </w:r>
            <w:r>
              <w:fldChar w:fldCharType="begin"/>
            </w:r>
            <w:r>
              <w:instrText xml:space="preserve"> XE "</w:instrText>
            </w:r>
            <w:r w:rsidRPr="003A0C87">
              <w:rPr>
                <w:rFonts w:cs="Calibri"/>
              </w:rPr>
              <w:instrText>Geelong</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26 600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25 940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 xml:space="preserve"> 660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282A82" w:rsidRDefault="006C5E3A" w:rsidP="007D5C72">
            <w:pPr>
              <w:pStyle w:val="BP4Figures"/>
              <w:rPr>
                <w:color w:val="000000"/>
                <w:lang w:eastAsia="en-AU"/>
              </w:rPr>
            </w:pPr>
            <w:r w:rsidRPr="00282A82">
              <w:rPr>
                <w:color w:val="000000"/>
                <w:lang w:eastAsia="en-AU"/>
              </w:rPr>
              <w:t xml:space="preserve">qtr </w:t>
            </w:r>
            <w:r>
              <w:rPr>
                <w:color w:val="000000"/>
                <w:lang w:eastAsia="en-AU"/>
              </w:rPr>
              <w:t>1</w:t>
            </w:r>
            <w:r w:rsidRPr="00282A82">
              <w:rPr>
                <w:color w:val="000000"/>
                <w:lang w:eastAsia="en-AU"/>
              </w:rPr>
              <w:t xml:space="preserve"> 201</w:t>
            </w:r>
            <w:r>
              <w:rPr>
                <w:color w:val="000000"/>
                <w:lang w:eastAsia="en-AU"/>
              </w:rPr>
              <w:t>6</w:t>
            </w:r>
            <w:r>
              <w:rPr>
                <w:color w:val="000000"/>
                <w:lang w:eastAsia="en-AU"/>
              </w:rPr>
              <w:noBreakHyphen/>
            </w:r>
            <w:r w:rsidRPr="00282A82">
              <w:rPr>
                <w:color w:val="000000"/>
                <w:lang w:eastAsia="en-AU"/>
              </w:rPr>
              <w:t>1</w:t>
            </w:r>
            <w:r>
              <w:rPr>
                <w:color w:val="000000"/>
                <w:lang w:eastAsia="en-AU"/>
              </w:rPr>
              <w:t>7</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Bendigo Hospital</w:t>
            </w:r>
            <w:r>
              <w:t xml:space="preserve"> – </w:t>
            </w:r>
            <w:r w:rsidRPr="006934E0">
              <w:t>redevelopment (Bendigo)</w:t>
            </w:r>
            <w:r>
              <w:fldChar w:fldCharType="begin"/>
            </w:r>
            <w:r>
              <w:instrText xml:space="preserve"> XE "</w:instrText>
            </w:r>
            <w:r w:rsidRPr="003A0C87">
              <w:rPr>
                <w:rFonts w:cs="Calibri"/>
              </w:rPr>
              <w:instrText>Bendigo</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129 460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97 545</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15 300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16 615</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2 2016</w:t>
            </w:r>
            <w:r>
              <w:rPr>
                <w:color w:val="000000"/>
                <w:lang w:eastAsia="en-AU"/>
              </w:rPr>
              <w:noBreakHyphen/>
            </w:r>
            <w:r w:rsidRPr="006934E0">
              <w:rPr>
                <w:color w:val="000000"/>
                <w:lang w:eastAsia="en-AU"/>
              </w:rPr>
              <w:t>17</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9C6C0C">
            <w:pPr>
              <w:pStyle w:val="BP4tabletext"/>
            </w:pPr>
            <w:r w:rsidRPr="006934E0">
              <w:t>Boort Hospital redevelopment</w:t>
            </w:r>
            <w:r>
              <w:t xml:space="preserve"> (Boort) </w:t>
            </w:r>
            <w:r>
              <w:fldChar w:fldCharType="begin"/>
            </w:r>
            <w:r>
              <w:instrText xml:space="preserve"> XE "</w:instrText>
            </w:r>
            <w:r>
              <w:rPr>
                <w:rFonts w:cs="Calibri"/>
              </w:rPr>
              <w:instrText>Boort"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14 000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2 200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7 800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4 000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4 2016</w:t>
            </w:r>
            <w:r>
              <w:rPr>
                <w:color w:val="000000"/>
                <w:lang w:eastAsia="en-AU"/>
              </w:rPr>
              <w:noBreakHyphen/>
            </w:r>
            <w:r w:rsidRPr="006934E0">
              <w:rPr>
                <w:color w:val="000000"/>
                <w:lang w:eastAsia="en-AU"/>
              </w:rPr>
              <w:t>17</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Box Hill Hospital</w:t>
            </w:r>
            <w:r>
              <w:t xml:space="preserve"> – </w:t>
            </w:r>
            <w:r w:rsidR="0036611C">
              <w:t>redevelopment (Box </w:t>
            </w:r>
            <w:r w:rsidRPr="006934E0">
              <w:t>Hill)</w:t>
            </w:r>
            <w:r>
              <w:fldChar w:fldCharType="begin"/>
            </w:r>
            <w:r>
              <w:instrText xml:space="preserve"> XE "</w:instrText>
            </w:r>
            <w:r w:rsidRPr="003A0C87">
              <w:rPr>
                <w:rFonts w:cs="Calibri"/>
              </w:rPr>
              <w:instrText>Box Hill</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447 500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411 800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35 700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2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Charlton Hospital</w:t>
            </w:r>
            <w:r>
              <w:t xml:space="preserve"> – </w:t>
            </w:r>
            <w:r w:rsidRPr="006934E0">
              <w:t>reconstruction (Charlton)</w:t>
            </w:r>
            <w:r>
              <w:fldChar w:fldCharType="begin"/>
            </w:r>
            <w:r>
              <w:instrText xml:space="preserve"> XE "</w:instrText>
            </w:r>
            <w:r w:rsidRPr="003A0C87">
              <w:rPr>
                <w:rFonts w:cs="Calibri"/>
              </w:rPr>
              <w:instrText>Charlton</w:instrText>
            </w:r>
            <w:r>
              <w:rPr>
                <w:rFonts w:cs="Calibri"/>
              </w:rPr>
              <w:instrText>"</w:instrText>
            </w:r>
            <w:r>
              <w:instrText xml:space="preserve"> </w:instrText>
            </w:r>
            <w:r>
              <w:fldChar w:fldCharType="end"/>
            </w:r>
            <w:r w:rsidRPr="006934E0">
              <w:rPr>
                <w:vertAlign w:val="superscript"/>
              </w:rPr>
              <w:t xml:space="preserve"> (b)</w:t>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22 700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22 000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 xml:space="preserve"> 700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2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6934E0" w:rsidRDefault="006C5E3A" w:rsidP="00635AC2">
            <w:pPr>
              <w:pStyle w:val="BP4tabletext"/>
            </w:pPr>
            <w:r w:rsidRPr="006934E0">
              <w:t>Closure of Sandhurst Residential Services (Bendigo)</w:t>
            </w:r>
            <w:r>
              <w:fldChar w:fldCharType="begin"/>
            </w:r>
            <w:r>
              <w:instrText xml:space="preserve"> XE "</w:instrText>
            </w:r>
            <w:r w:rsidRPr="003A0C87">
              <w:rPr>
                <w:rFonts w:cs="Calibri"/>
              </w:rPr>
              <w:instrText>Bendigo</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7 930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1 044</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6 886</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qtr 4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8D563E">
            <w:pPr>
              <w:pStyle w:val="BP4tabletext"/>
            </w:pPr>
            <w:r w:rsidRPr="006934E0">
              <w:t xml:space="preserve">Community residential alcohol </w:t>
            </w:r>
            <w:r>
              <w:t>and</w:t>
            </w:r>
            <w:r w:rsidRPr="006934E0">
              <w:t xml:space="preserve"> drug withdrawal service for mothers with babies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4 000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 xml:space="preserve"> 200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2 800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4 2016</w:t>
            </w:r>
            <w:r>
              <w:rPr>
                <w:color w:val="000000"/>
                <w:lang w:eastAsia="en-AU"/>
              </w:rPr>
              <w:noBreakHyphen/>
            </w:r>
            <w:r w:rsidRPr="006934E0">
              <w:rPr>
                <w:color w:val="000000"/>
                <w:lang w:eastAsia="en-AU"/>
              </w:rPr>
              <w:t>17</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t>Critical care capacity e</w:t>
            </w:r>
            <w:r w:rsidRPr="006934E0">
              <w:t>xpansion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2 200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1 790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 xml:space="preserve"> 410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2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Echuca Hospital</w:t>
            </w:r>
            <w:r>
              <w:t xml:space="preserve"> – </w:t>
            </w:r>
            <w:r w:rsidRPr="006934E0">
              <w:t>redevelopment (Echuca)</w:t>
            </w:r>
            <w:r>
              <w:fldChar w:fldCharType="begin"/>
            </w:r>
            <w:r>
              <w:instrText xml:space="preserve"> XE "</w:instrText>
            </w:r>
            <w:r w:rsidRPr="003A0C87">
              <w:rPr>
                <w:rFonts w:cs="Calibri"/>
              </w:rPr>
              <w:instrText>Echuca</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38 450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37 481</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 xml:space="preserve"> 969</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282A82" w:rsidRDefault="006C5E3A" w:rsidP="00EB585A">
            <w:pPr>
              <w:pStyle w:val="BP4Figures"/>
              <w:rPr>
                <w:color w:val="000000"/>
                <w:lang w:eastAsia="en-AU"/>
              </w:rPr>
            </w:pPr>
            <w:r w:rsidRPr="00282A82">
              <w:rPr>
                <w:color w:val="000000"/>
                <w:lang w:eastAsia="en-AU"/>
              </w:rPr>
              <w:t>qtr 1 2015</w:t>
            </w:r>
            <w:r>
              <w:rPr>
                <w:color w:val="000000"/>
                <w:lang w:eastAsia="en-AU"/>
              </w:rPr>
              <w:noBreakHyphen/>
            </w:r>
            <w:r w:rsidRPr="00282A82">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6934E0" w:rsidRDefault="006C5E3A" w:rsidP="00635AC2">
            <w:pPr>
              <w:pStyle w:val="BP4tabletext"/>
            </w:pPr>
            <w:r w:rsidRPr="006934E0">
              <w:t>Expanding accom</w:t>
            </w:r>
            <w:r>
              <w:t>m</w:t>
            </w:r>
            <w:r w:rsidRPr="006934E0">
              <w:t>odation with support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11 079</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10 942</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 xml:space="preserve"> 137</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qtr 4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6934E0" w:rsidRDefault="006C5E3A" w:rsidP="00635AC2">
            <w:pPr>
              <w:pStyle w:val="BP4tabletext"/>
            </w:pPr>
            <w:r w:rsidRPr="006934E0">
              <w:t>Fire risk management</w:t>
            </w:r>
            <w:r>
              <w:t xml:space="preserve"> – </w:t>
            </w:r>
            <w:r w:rsidRPr="006934E0">
              <w:t>children and people with a disability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10 000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8 550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1 450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qtr 4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Frankston Hospital</w:t>
            </w:r>
            <w:r>
              <w:t xml:space="preserve"> – </w:t>
            </w:r>
            <w:r w:rsidRPr="006934E0">
              <w:t>emergency department redevelopment (Frankston)</w:t>
            </w:r>
            <w:r>
              <w:fldChar w:fldCharType="begin"/>
            </w:r>
            <w:r>
              <w:instrText xml:space="preserve"> XE "</w:instrText>
            </w:r>
            <w:r w:rsidRPr="003A0C87">
              <w:rPr>
                <w:rFonts w:cs="Calibri"/>
              </w:rPr>
              <w:instrText>Frankston</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39 964</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33 337</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4 063</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2 564</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1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Frankston Hospital</w:t>
            </w:r>
            <w:r>
              <w:t xml:space="preserve"> – </w:t>
            </w:r>
            <w:r w:rsidRPr="006934E0">
              <w:t>inpatient expansion (Frankston)</w:t>
            </w:r>
            <w:r>
              <w:fldChar w:fldCharType="begin"/>
            </w:r>
            <w:r>
              <w:instrText xml:space="preserve"> XE "</w:instrText>
            </w:r>
            <w:r w:rsidRPr="003A0C87">
              <w:rPr>
                <w:rFonts w:cs="Calibri"/>
              </w:rPr>
              <w:instrText>Frankston</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35 959</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29 671</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6 288</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1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Geelong Hospital</w:t>
            </w:r>
            <w:r>
              <w:t xml:space="preserve"> – </w:t>
            </w:r>
            <w:r w:rsidRPr="006934E0">
              <w:t>major upgrade (Geelong)</w:t>
            </w:r>
            <w:r>
              <w:fldChar w:fldCharType="begin"/>
            </w:r>
            <w:r>
              <w:instrText xml:space="preserve"> XE "</w:instrText>
            </w:r>
            <w:r w:rsidRPr="003A0C87">
              <w:rPr>
                <w:rFonts w:cs="Calibri"/>
              </w:rPr>
              <w:instrText>Geelong</w:instrText>
            </w:r>
            <w:r>
              <w:rPr>
                <w:rFonts w:cs="Calibri"/>
              </w:rPr>
              <w:instrText>"</w:instrText>
            </w:r>
            <w:r>
              <w:instrText xml:space="preserve"> </w:instrText>
            </w:r>
            <w:r>
              <w:fldChar w:fldCharType="end"/>
            </w:r>
            <w:r w:rsidRPr="006934E0">
              <w:rPr>
                <w:vertAlign w:val="superscript"/>
              </w:rPr>
              <w:t xml:space="preserve"> (c)</w:t>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118 170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69 465</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43 212</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5 493</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2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t>Health and medical precinct and c</w:t>
            </w:r>
            <w:r w:rsidRPr="006934E0">
              <w:t>ommunity</w:t>
            </w:r>
            <w:r>
              <w:noBreakHyphen/>
              <w:t>based ambulatory care c</w:t>
            </w:r>
            <w:r w:rsidRPr="006934E0">
              <w:t>entre (metro)</w:t>
            </w:r>
            <w:r>
              <w:fldChar w:fldCharType="begin"/>
            </w:r>
            <w:r>
              <w:instrText xml:space="preserve"> XE "</w:instrText>
            </w:r>
            <w:r w:rsidRPr="003A0C87">
              <w:rPr>
                <w:rFonts w:cs="Calibri"/>
              </w:rPr>
              <w:instrText>Metropolitan</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18 200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 xml:space="preserve"> 200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1 500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16 500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2 2016</w:t>
            </w:r>
            <w:r>
              <w:rPr>
                <w:color w:val="000000"/>
                <w:lang w:eastAsia="en-AU"/>
              </w:rPr>
              <w:noBreakHyphen/>
            </w:r>
            <w:r w:rsidRPr="006934E0">
              <w:rPr>
                <w:color w:val="000000"/>
                <w:lang w:eastAsia="en-AU"/>
              </w:rPr>
              <w:t>17</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t>Increasing critical care c</w:t>
            </w:r>
            <w:r w:rsidRPr="006934E0">
              <w:t>apacity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4 000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4 000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4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 xml:space="preserve">Latrobe Regional Hospital redevelopment – </w:t>
            </w:r>
            <w:r>
              <w:t>stage </w:t>
            </w:r>
            <w:r w:rsidRPr="006934E0">
              <w:t>2A (Latrobe)</w:t>
            </w:r>
            <w:r>
              <w:fldChar w:fldCharType="begin"/>
            </w:r>
            <w:r>
              <w:instrText xml:space="preserve"> XE "</w:instrText>
            </w:r>
            <w:r w:rsidRPr="003A0C87">
              <w:rPr>
                <w:rFonts w:cs="Calibri"/>
              </w:rPr>
              <w:instrText>Latrobe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73 000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2 500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12 500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58 000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4 2017</w:t>
            </w:r>
            <w:r>
              <w:rPr>
                <w:color w:val="000000"/>
                <w:lang w:eastAsia="en-AU"/>
              </w:rPr>
              <w:noBreakHyphen/>
            </w:r>
            <w:r w:rsidRPr="006934E0">
              <w:rPr>
                <w:color w:val="000000"/>
                <w:lang w:eastAsia="en-AU"/>
              </w:rPr>
              <w:t>18</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Major expansion for Healesville Hospital (Healesville)</w:t>
            </w:r>
            <w:r>
              <w:fldChar w:fldCharType="begin"/>
            </w:r>
            <w:r>
              <w:instrText xml:space="preserve"> XE "</w:instrText>
            </w:r>
            <w:r w:rsidRPr="003A0C87">
              <w:rPr>
                <w:rFonts w:cs="Calibri"/>
              </w:rPr>
              <w:instrText>Healesville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4 560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 xml:space="preserve"> 200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4 360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4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lastRenderedPageBreak/>
              <w:t>Maroondah Hospital</w:t>
            </w:r>
            <w:r>
              <w:t xml:space="preserve"> – </w:t>
            </w:r>
            <w:r w:rsidRPr="006934E0">
              <w:t>expansion (Ringwood East)</w:t>
            </w:r>
            <w:r>
              <w:fldChar w:fldCharType="begin"/>
            </w:r>
            <w:r>
              <w:instrText xml:space="preserve"> XE "</w:instrText>
            </w:r>
            <w:r w:rsidRPr="003A0C87">
              <w:rPr>
                <w:rFonts w:cs="Calibri"/>
              </w:rPr>
              <w:instrText>Ringwood East</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21 987</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20 917</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1 070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1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Monash Children's Hospital (Clayton)</w:t>
            </w:r>
            <w:r>
              <w:fldChar w:fldCharType="begin"/>
            </w:r>
            <w:r>
              <w:instrText xml:space="preserve"> XE "</w:instrText>
            </w:r>
            <w:r w:rsidRPr="003A0C87">
              <w:rPr>
                <w:rFonts w:cs="Calibri"/>
              </w:rPr>
              <w:instrText>Clayton</w:instrText>
            </w:r>
            <w:r>
              <w:rPr>
                <w:rFonts w:cs="Calibri"/>
              </w:rPr>
              <w:instrText>"</w:instrText>
            </w:r>
            <w:r>
              <w:instrText xml:space="preserve"> </w:instrText>
            </w:r>
            <w:r>
              <w:fldChar w:fldCharType="end"/>
            </w:r>
            <w:r w:rsidRPr="006934E0">
              <w:rPr>
                <w:vertAlign w:val="superscript"/>
              </w:rPr>
              <w:t xml:space="preserve"> (d)</w:t>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250 000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45 600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110 000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94 400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2 2016</w:t>
            </w:r>
            <w:r>
              <w:rPr>
                <w:color w:val="000000"/>
                <w:lang w:eastAsia="en-AU"/>
              </w:rPr>
              <w:noBreakHyphen/>
            </w:r>
            <w:r w:rsidRPr="006934E0">
              <w:rPr>
                <w:color w:val="000000"/>
                <w:lang w:eastAsia="en-AU"/>
              </w:rPr>
              <w:t>17</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9C6C0C">
            <w:pPr>
              <w:pStyle w:val="BP4tabletext"/>
            </w:pPr>
            <w:r w:rsidRPr="006934E0">
              <w:t>Moyne Community Health Service</w:t>
            </w:r>
            <w:r>
              <w:t xml:space="preserve"> (Moyne)</w:t>
            </w:r>
            <w:r>
              <w:fldChar w:fldCharType="begin"/>
            </w:r>
            <w:r>
              <w:instrText xml:space="preserve"> XE "</w:instrText>
            </w:r>
            <w:r>
              <w:rPr>
                <w:rFonts w:cs="Calibri"/>
              </w:rPr>
              <w:instrText>Moyne"</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3 000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1 500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1 500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4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Northern Hospital inpatient capacity expansion (Epping)</w:t>
            </w:r>
            <w:r>
              <w:fldChar w:fldCharType="begin"/>
            </w:r>
            <w:r>
              <w:instrText xml:space="preserve"> XE "</w:instrText>
            </w:r>
            <w:r w:rsidRPr="003A0C87">
              <w:rPr>
                <w:rFonts w:cs="Calibri"/>
              </w:rPr>
              <w:instrText>Epping</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29 000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11 573</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15 728</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1 699</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4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2C0A60">
            <w:pPr>
              <w:pStyle w:val="BP4tabletext"/>
            </w:pPr>
            <w:r w:rsidRPr="006934E0">
              <w:t>Numurkah Hospital</w:t>
            </w:r>
            <w:r>
              <w:t xml:space="preserve"> – </w:t>
            </w:r>
            <w:r w:rsidRPr="006934E0">
              <w:t>reinstatement of acute services (Numurkah)</w:t>
            </w:r>
            <w:r>
              <w:fldChar w:fldCharType="begin"/>
            </w:r>
            <w:r>
              <w:instrText xml:space="preserve"> XE "</w:instrText>
            </w:r>
            <w:r w:rsidRPr="003A0C87">
              <w:rPr>
                <w:rFonts w:cs="Calibri"/>
              </w:rPr>
              <w:instrText>Numurkah</w:instrText>
            </w:r>
            <w:r>
              <w:rPr>
                <w:rFonts w:cs="Calibri"/>
              </w:rPr>
              <w:instrText>"</w:instrText>
            </w:r>
            <w:r>
              <w:instrText xml:space="preserve"> </w:instrText>
            </w:r>
            <w:r>
              <w:fldChar w:fldCharType="end"/>
            </w:r>
            <w:r w:rsidRPr="006934E0">
              <w:t xml:space="preserve"> </w:t>
            </w:r>
            <w:r w:rsidRPr="006934E0">
              <w:rPr>
                <w:vertAlign w:val="superscript"/>
              </w:rPr>
              <w:t>(</w:t>
            </w:r>
            <w:r>
              <w:rPr>
                <w:vertAlign w:val="superscript"/>
              </w:rPr>
              <w:t>e</w:t>
            </w:r>
            <w:r w:rsidRPr="006934E0">
              <w:rPr>
                <w:vertAlign w:val="superscript"/>
              </w:rPr>
              <w:t>)</w:t>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18 300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11 900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6 400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2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6934E0" w:rsidRDefault="006C5E3A" w:rsidP="00635AC2">
            <w:pPr>
              <w:pStyle w:val="BP4tabletext"/>
            </w:pPr>
            <w:r>
              <w:t>Out</w:t>
            </w:r>
            <w:r>
              <w:noBreakHyphen/>
              <w:t>of</w:t>
            </w:r>
            <w:r>
              <w:noBreakHyphen/>
            </w:r>
            <w:r w:rsidRPr="006934E0">
              <w:t>home care residential capacity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8 000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4 019</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3 981</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qtr 4 2017</w:t>
            </w:r>
            <w:r>
              <w:rPr>
                <w:color w:val="000000"/>
                <w:lang w:eastAsia="en-AU"/>
              </w:rPr>
              <w:noBreakHyphen/>
            </w:r>
            <w:r w:rsidRPr="006934E0">
              <w:rPr>
                <w:color w:val="000000"/>
                <w:lang w:eastAsia="en-AU"/>
              </w:rPr>
              <w:t>18</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5D2C5F">
            <w:pPr>
              <w:pStyle w:val="BP4tabletext"/>
            </w:pPr>
            <w:r w:rsidRPr="006934E0">
              <w:t>Preven</w:t>
            </w:r>
            <w:r>
              <w:t xml:space="preserve">tion and Recovery Care Services – </w:t>
            </w:r>
            <w:r w:rsidRPr="006934E0">
              <w:t>Mildura and Warrnambool (non</w:t>
            </w:r>
            <w:r>
              <w:noBreakHyphen/>
            </w:r>
            <w:r w:rsidRPr="006934E0">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8 600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5 600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4 2017</w:t>
            </w:r>
            <w:r>
              <w:rPr>
                <w:color w:val="000000"/>
                <w:lang w:eastAsia="en-AU"/>
              </w:rPr>
              <w:noBreakHyphen/>
            </w:r>
            <w:r w:rsidRPr="006934E0">
              <w:rPr>
                <w:color w:val="000000"/>
                <w:lang w:eastAsia="en-AU"/>
              </w:rPr>
              <w:t>18</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2C0A60">
            <w:pPr>
              <w:pStyle w:val="BP4tabletext"/>
            </w:pPr>
            <w:r w:rsidRPr="006934E0">
              <w:t>Radiotherapy services in South West Victoria</w:t>
            </w:r>
            <w:r>
              <w:t xml:space="preserve"> – stage </w:t>
            </w:r>
            <w:r w:rsidRPr="006934E0">
              <w:t>2 (Warrnambool)</w:t>
            </w:r>
            <w:r>
              <w:fldChar w:fldCharType="begin"/>
            </w:r>
            <w:r>
              <w:instrText xml:space="preserve"> XE "</w:instrText>
            </w:r>
            <w:r w:rsidRPr="003A0C87">
              <w:rPr>
                <w:rFonts w:cs="Calibri"/>
              </w:rPr>
              <w:instrText>Warrnambool</w:instrText>
            </w:r>
            <w:r>
              <w:rPr>
                <w:rFonts w:cs="Calibri"/>
              </w:rPr>
              <w:instrText>"</w:instrText>
            </w:r>
            <w:r>
              <w:instrText xml:space="preserve"> </w:instrText>
            </w:r>
            <w:r>
              <w:fldChar w:fldCharType="end"/>
            </w:r>
            <w:r w:rsidRPr="006934E0">
              <w:t xml:space="preserve"> </w:t>
            </w:r>
            <w:r w:rsidRPr="006934E0">
              <w:rPr>
                <w:vertAlign w:val="superscript"/>
              </w:rPr>
              <w:t>(</w:t>
            </w:r>
            <w:r>
              <w:rPr>
                <w:vertAlign w:val="superscript"/>
              </w:rPr>
              <w:t>f</w:t>
            </w:r>
            <w:r w:rsidRPr="006934E0">
              <w:rPr>
                <w:vertAlign w:val="superscript"/>
              </w:rPr>
              <w:t>)</w:t>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15 000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2 431</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11 842</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 xml:space="preserve"> 727</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4 2016</w:t>
            </w:r>
            <w:r>
              <w:rPr>
                <w:color w:val="000000"/>
                <w:lang w:eastAsia="en-AU"/>
              </w:rPr>
              <w:noBreakHyphen/>
            </w:r>
            <w:r w:rsidRPr="006934E0">
              <w:rPr>
                <w:color w:val="000000"/>
                <w:lang w:eastAsia="en-AU"/>
              </w:rPr>
              <w:t>17</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6934E0" w:rsidRDefault="006C5E3A" w:rsidP="00635AC2">
            <w:pPr>
              <w:pStyle w:val="BP4tabletext"/>
            </w:pPr>
            <w:r w:rsidRPr="006934E0">
              <w:t>Redevelopment of the Oakleigh Centre (Oakleigh)</w:t>
            </w:r>
            <w:r>
              <w:fldChar w:fldCharType="begin"/>
            </w:r>
            <w:r>
              <w:instrText xml:space="preserve"> XE "</w:instrText>
            </w:r>
            <w:r w:rsidRPr="003A0C87">
              <w:rPr>
                <w:rFonts w:cs="Calibri"/>
              </w:rPr>
              <w:instrText>Oakleigh</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8 666</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3 672</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4 130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 xml:space="preserve"> 864</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qtr 1 2016</w:t>
            </w:r>
            <w:r>
              <w:rPr>
                <w:color w:val="000000"/>
                <w:lang w:eastAsia="en-AU"/>
              </w:rPr>
              <w:noBreakHyphen/>
            </w:r>
            <w:r w:rsidRPr="006934E0">
              <w:rPr>
                <w:color w:val="000000"/>
                <w:lang w:eastAsia="en-AU"/>
              </w:rPr>
              <w:t>17</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6934E0" w:rsidRDefault="006C5E3A" w:rsidP="00635AC2">
            <w:pPr>
              <w:pStyle w:val="BP4tabletext"/>
            </w:pPr>
            <w:r w:rsidRPr="006934E0">
              <w:t>Responding</w:t>
            </w:r>
            <w:r>
              <w:t xml:space="preserve"> to demands for residential out</w:t>
            </w:r>
            <w:r>
              <w:noBreakHyphen/>
              <w:t>of</w:t>
            </w:r>
            <w:r>
              <w:noBreakHyphen/>
            </w:r>
            <w:r w:rsidRPr="006934E0">
              <w:t>home care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9 136</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3 796</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4 680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 xml:space="preserve"> 66</w:t>
            </w:r>
            <w:r>
              <w:rPr>
                <w:color w:val="000000"/>
                <w:lang w:eastAsia="en-AU"/>
              </w:rPr>
              <w:t>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qtr 4 2016</w:t>
            </w:r>
            <w:r>
              <w:rPr>
                <w:color w:val="000000"/>
                <w:lang w:eastAsia="en-AU"/>
              </w:rPr>
              <w:noBreakHyphen/>
            </w:r>
            <w:r w:rsidRPr="006934E0">
              <w:rPr>
                <w:color w:val="000000"/>
                <w:lang w:eastAsia="en-AU"/>
              </w:rPr>
              <w:t>17</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Royal Children's Hospital ICT investment (Parkville)</w:t>
            </w:r>
            <w:r>
              <w:fldChar w:fldCharType="begin"/>
            </w:r>
            <w:r>
              <w:instrText xml:space="preserve"> XE "</w:instrText>
            </w:r>
            <w:r w:rsidRPr="003A0C87">
              <w:rPr>
                <w:rFonts w:cs="Calibri"/>
              </w:rPr>
              <w:instrText>Parkville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48 100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16 176</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7 771</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24 153</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4 2016</w:t>
            </w:r>
            <w:r>
              <w:rPr>
                <w:color w:val="000000"/>
                <w:lang w:eastAsia="en-AU"/>
              </w:rPr>
              <w:noBreakHyphen/>
            </w:r>
            <w:r w:rsidRPr="006934E0">
              <w:rPr>
                <w:color w:val="000000"/>
                <w:lang w:eastAsia="en-AU"/>
              </w:rPr>
              <w:t>17</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2C0A60">
            <w:pPr>
              <w:pStyle w:val="BP4tabletext"/>
            </w:pPr>
            <w:r w:rsidRPr="006934E0">
              <w:t>Royal Victorian Eye and Ear Hospital redevelopment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r w:rsidRPr="006934E0">
              <w:t xml:space="preserve"> </w:t>
            </w:r>
            <w:r w:rsidRPr="006934E0">
              <w:rPr>
                <w:vertAlign w:val="superscript"/>
              </w:rPr>
              <w:t>(</w:t>
            </w:r>
            <w:r>
              <w:rPr>
                <w:vertAlign w:val="superscript"/>
              </w:rPr>
              <w:t>g</w:t>
            </w:r>
            <w:r w:rsidRPr="006934E0">
              <w:rPr>
                <w:vertAlign w:val="superscript"/>
              </w:rPr>
              <w:t>)</w:t>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165 000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45 800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31 300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87 900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2 2018</w:t>
            </w:r>
            <w:r>
              <w:rPr>
                <w:color w:val="000000"/>
                <w:lang w:eastAsia="en-AU"/>
              </w:rPr>
              <w:noBreakHyphen/>
            </w:r>
            <w:r w:rsidRPr="006934E0">
              <w:rPr>
                <w:color w:val="000000"/>
                <w:lang w:eastAsia="en-AU"/>
              </w:rPr>
              <w:t>19</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F01B8A">
            <w:pPr>
              <w:pStyle w:val="BP4tabletext"/>
            </w:pPr>
            <w:r w:rsidRPr="006934E0">
              <w:t>Rural capital support (</w:t>
            </w:r>
            <w:r>
              <w:t>non-metro various</w:t>
            </w:r>
            <w:r w:rsidRPr="006934E0">
              <w:t>)</w:t>
            </w:r>
            <w:r>
              <w:fldChar w:fldCharType="begin"/>
            </w:r>
            <w:r>
              <w:instrText xml:space="preserve"> XE “Rural”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56 000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43 134</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12 866</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4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Securing O</w:t>
            </w:r>
            <w:r>
              <w:t>ur Health System – engineering infrastructure r</w:t>
            </w:r>
            <w:r w:rsidRPr="006934E0">
              <w:t>eplacement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25 000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22 500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2 500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282A82" w:rsidRDefault="006C5E3A" w:rsidP="00EB585A">
            <w:pPr>
              <w:pStyle w:val="BP4Figures"/>
              <w:rPr>
                <w:color w:val="000000"/>
                <w:lang w:eastAsia="en-AU"/>
              </w:rPr>
            </w:pPr>
            <w:r w:rsidRPr="00282A82">
              <w:rPr>
                <w:color w:val="000000"/>
                <w:lang w:eastAsia="en-AU"/>
              </w:rPr>
              <w:t xml:space="preserve">qtr </w:t>
            </w:r>
            <w:r>
              <w:rPr>
                <w:color w:val="000000"/>
                <w:lang w:eastAsia="en-AU"/>
              </w:rPr>
              <w:t>2</w:t>
            </w:r>
            <w:r w:rsidRPr="00282A82">
              <w:rPr>
                <w:color w:val="000000"/>
                <w:lang w:eastAsia="en-AU"/>
              </w:rPr>
              <w:t xml:space="preserve"> 2015</w:t>
            </w:r>
            <w:r>
              <w:rPr>
                <w:color w:val="000000"/>
                <w:lang w:eastAsia="en-AU"/>
              </w:rPr>
              <w:noBreakHyphen/>
            </w:r>
            <w:r w:rsidRPr="00282A82">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Securi</w:t>
            </w:r>
            <w:r>
              <w:t>ng Our Health System – medical equipment r</w:t>
            </w:r>
            <w:r w:rsidRPr="006934E0">
              <w:t>eplacement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35 000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33 500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1 500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282A82" w:rsidRDefault="006C5E3A" w:rsidP="00EB585A">
            <w:pPr>
              <w:pStyle w:val="BP4Figures"/>
              <w:rPr>
                <w:color w:val="000000"/>
                <w:lang w:eastAsia="en-AU"/>
              </w:rPr>
            </w:pPr>
            <w:r w:rsidRPr="00282A82">
              <w:rPr>
                <w:color w:val="000000"/>
                <w:lang w:eastAsia="en-AU"/>
              </w:rPr>
              <w:t xml:space="preserve">qtr </w:t>
            </w:r>
            <w:r>
              <w:rPr>
                <w:color w:val="000000"/>
                <w:lang w:eastAsia="en-AU"/>
              </w:rPr>
              <w:t>2</w:t>
            </w:r>
            <w:r w:rsidRPr="00282A82">
              <w:rPr>
                <w:color w:val="000000"/>
                <w:lang w:eastAsia="en-AU"/>
              </w:rPr>
              <w:t xml:space="preserve"> 2015</w:t>
            </w:r>
            <w:r>
              <w:rPr>
                <w:color w:val="000000"/>
                <w:lang w:eastAsia="en-AU"/>
              </w:rPr>
              <w:noBreakHyphen/>
            </w:r>
            <w:r w:rsidRPr="00282A82">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6934E0" w:rsidRDefault="006C5E3A" w:rsidP="00DC5831">
            <w:pPr>
              <w:pStyle w:val="BP4tabletext"/>
            </w:pPr>
            <w:r w:rsidRPr="006934E0">
              <w:t>Services Connect</w:t>
            </w:r>
            <w:r>
              <w:t xml:space="preserve"> – </w:t>
            </w:r>
            <w:r w:rsidRPr="006934E0">
              <w:t xml:space="preserve">single client view </w:t>
            </w:r>
            <w:r>
              <w:t xml:space="preserve">stage 1 </w:t>
            </w:r>
            <w:r w:rsidRPr="006934E0">
              <w:t>(statewide)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7 160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6 360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 xml:space="preserve"> 800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qtr 1 2016</w:t>
            </w:r>
            <w:r>
              <w:rPr>
                <w:color w:val="000000"/>
                <w:lang w:eastAsia="en-AU"/>
              </w:rPr>
              <w:noBreakHyphen/>
            </w:r>
            <w:r w:rsidRPr="006934E0">
              <w:rPr>
                <w:color w:val="000000"/>
                <w:lang w:eastAsia="en-AU"/>
              </w:rPr>
              <w:t>17</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6934E0" w:rsidRDefault="006C5E3A" w:rsidP="00635AC2">
            <w:pPr>
              <w:pStyle w:val="BP4tabletext"/>
            </w:pPr>
            <w:r w:rsidRPr="006934E0">
              <w:t>Services Connect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2 100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 xml:space="preserve"> 940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1 160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qtr 4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6934E0" w:rsidRDefault="006C5E3A" w:rsidP="00635AC2">
            <w:pPr>
              <w:pStyle w:val="BP4tabletext"/>
            </w:pPr>
            <w:r w:rsidRPr="006934E0">
              <w:t>Services Connect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3 000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1 950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1 050</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qtr 4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Swan Hill Hospital</w:t>
            </w:r>
            <w:r>
              <w:t xml:space="preserve"> – </w:t>
            </w:r>
            <w:r w:rsidRPr="006934E0">
              <w:t>aged care redevelopment (Swan Hill)</w:t>
            </w:r>
            <w:r>
              <w:fldChar w:fldCharType="begin"/>
            </w:r>
            <w:r>
              <w:instrText xml:space="preserve"> XE "</w:instrText>
            </w:r>
            <w:r w:rsidRPr="003A0C87">
              <w:rPr>
                <w:rFonts w:cs="Calibri"/>
              </w:rPr>
              <w:instrText>Swan Hill</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18 000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5 791</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10 209</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 xml:space="preserve">qtr </w:t>
            </w:r>
            <w:r>
              <w:rPr>
                <w:color w:val="000000"/>
                <w:lang w:eastAsia="en-AU"/>
              </w:rPr>
              <w:t>1</w:t>
            </w:r>
            <w:r w:rsidRPr="006934E0">
              <w:rPr>
                <w:color w:val="000000"/>
                <w:lang w:eastAsia="en-AU"/>
              </w:rPr>
              <w:t xml:space="preserve"> 201</w:t>
            </w:r>
            <w:r>
              <w:rPr>
                <w:color w:val="000000"/>
                <w:lang w:eastAsia="en-AU"/>
              </w:rPr>
              <w:t>6</w:t>
            </w:r>
            <w:r>
              <w:rPr>
                <w:color w:val="000000"/>
                <w:lang w:eastAsia="en-AU"/>
              </w:rPr>
              <w:noBreakHyphen/>
            </w:r>
            <w:r w:rsidRPr="006934E0">
              <w:rPr>
                <w:color w:val="000000"/>
                <w:lang w:eastAsia="en-AU"/>
              </w:rPr>
              <w:t>1</w:t>
            </w:r>
            <w:r>
              <w:rPr>
                <w:color w:val="000000"/>
                <w:lang w:eastAsia="en-AU"/>
              </w:rPr>
              <w:t>7</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Transitional</w:t>
            </w:r>
            <w:r>
              <w:t xml:space="preserve"> Mental Health Service (secure s</w:t>
            </w:r>
            <w:r w:rsidRPr="006934E0">
              <w:t>tep</w:t>
            </w:r>
            <w:r>
              <w:noBreakHyphen/>
              <w:t>down c</w:t>
            </w:r>
            <w:r w:rsidRPr="006934E0">
              <w:t>are)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14 900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3 736</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7 378</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3 786</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4 2016</w:t>
            </w:r>
            <w:r>
              <w:rPr>
                <w:color w:val="000000"/>
                <w:lang w:eastAsia="en-AU"/>
              </w:rPr>
              <w:noBreakHyphen/>
            </w:r>
            <w:r w:rsidRPr="006934E0">
              <w:rPr>
                <w:color w:val="000000"/>
                <w:lang w:eastAsia="en-AU"/>
              </w:rPr>
              <w:t>17</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986781">
            <w:pPr>
              <w:pStyle w:val="BP4tabletext"/>
            </w:pPr>
            <w:r w:rsidRPr="006934E0">
              <w:t>Waurn Ponds Community Hospital (Waurn Ponds)</w:t>
            </w:r>
            <w:r>
              <w:t xml:space="preserve"> </w:t>
            </w:r>
            <w:r>
              <w:fldChar w:fldCharType="begin"/>
            </w:r>
            <w:r>
              <w:instrText xml:space="preserve"> XE "</w:instrText>
            </w:r>
            <w:r>
              <w:rPr>
                <w:rFonts w:cs="Calibri"/>
              </w:rPr>
              <w:instrText>Waurn Ponds"</w:instrText>
            </w:r>
            <w:r>
              <w:instrText xml:space="preserve"> </w:instrText>
            </w:r>
            <w:r>
              <w:fldChar w:fldCharType="end"/>
            </w:r>
            <w:r w:rsidRPr="006934E0">
              <w:rPr>
                <w:vertAlign w:val="superscript"/>
              </w:rPr>
              <w:t xml:space="preserve"> </w:t>
            </w:r>
            <w:r w:rsidRPr="00953CDE">
              <w:rPr>
                <w:vertAlign w:val="superscript"/>
              </w:rPr>
              <w:t>(h)</w:t>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7 455</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4 055</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3 400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4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Werribe</w:t>
            </w:r>
            <w:r>
              <w:t>e Mercy Hospital mental health e</w:t>
            </w:r>
            <w:r w:rsidRPr="006934E0">
              <w:t>xpansion (Werribee)</w:t>
            </w:r>
            <w:r>
              <w:fldChar w:fldCharType="begin"/>
            </w:r>
            <w:r>
              <w:instrText xml:space="preserve"> XE "</w:instrText>
            </w:r>
            <w:r w:rsidRPr="003A0C87">
              <w:rPr>
                <w:rFonts w:cs="Calibri"/>
              </w:rPr>
              <w:instrText>Werribee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34 700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8 800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15 000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10 900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qtr 2 2016</w:t>
            </w:r>
            <w:r>
              <w:rPr>
                <w:color w:val="000000"/>
                <w:lang w:eastAsia="en-AU"/>
              </w:rPr>
              <w:noBreakHyphen/>
            </w:r>
            <w:r w:rsidRPr="006934E0">
              <w:rPr>
                <w:color w:val="000000"/>
                <w:lang w:eastAsia="en-AU"/>
              </w:rPr>
              <w:t>17</w:t>
            </w:r>
          </w:p>
        </w:tc>
      </w:tr>
      <w:tr w:rsidR="006C5E3A" w:rsidRPr="006934E0" w:rsidTr="00EB585A">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6934E0" w:rsidRDefault="006C5E3A" w:rsidP="00635AC2">
            <w:pPr>
              <w:pStyle w:val="BP4tabletext"/>
            </w:pPr>
            <w:r w:rsidRPr="006934E0">
              <w:t>Western Region Health Centre</w:t>
            </w:r>
            <w:r>
              <w:t xml:space="preserve"> – dental s</w:t>
            </w:r>
            <w:r w:rsidRPr="006934E0">
              <w:t xml:space="preserve">ervice </w:t>
            </w:r>
            <w:r>
              <w:t>r</w:t>
            </w:r>
            <w:r w:rsidRPr="006934E0">
              <w:t>edevelopment (Footscray)</w:t>
            </w:r>
            <w:r>
              <w:fldChar w:fldCharType="begin"/>
            </w:r>
            <w:r>
              <w:instrText xml:space="preserve"> XE "</w:instrText>
            </w:r>
            <w:r w:rsidRPr="003A0C87">
              <w:rPr>
                <w:rFonts w:cs="Calibri"/>
              </w:rPr>
              <w:instrText>Footscray</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9 710</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2 356</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7 354</w:t>
            </w:r>
          </w:p>
        </w:tc>
        <w:tc>
          <w:tcPr>
            <w:tcW w:w="993" w:type="dxa"/>
            <w:tcBorders>
              <w:top w:val="nil"/>
              <w:left w:val="nil"/>
              <w:bottom w:val="nil"/>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nil"/>
              <w:right w:val="nil"/>
            </w:tcBorders>
            <w:shd w:val="clear" w:color="000000" w:fill="FFFFFF"/>
            <w:hideMark/>
          </w:tcPr>
          <w:p w:rsidR="006C5E3A" w:rsidRPr="006934E0" w:rsidRDefault="006C5E3A" w:rsidP="007D5C72">
            <w:pPr>
              <w:pStyle w:val="BP4Figures"/>
              <w:rPr>
                <w:color w:val="000000"/>
                <w:lang w:eastAsia="en-AU"/>
              </w:rPr>
            </w:pPr>
            <w:r w:rsidRPr="006934E0">
              <w:rPr>
                <w:color w:val="000000"/>
                <w:lang w:eastAsia="en-AU"/>
              </w:rPr>
              <w:t xml:space="preserve">qtr </w:t>
            </w:r>
            <w:r>
              <w:rPr>
                <w:color w:val="000000"/>
                <w:lang w:eastAsia="en-AU"/>
              </w:rPr>
              <w:t>1</w:t>
            </w:r>
            <w:r w:rsidRPr="006934E0">
              <w:rPr>
                <w:color w:val="000000"/>
                <w:lang w:eastAsia="en-AU"/>
              </w:rPr>
              <w:t xml:space="preserve"> 201</w:t>
            </w:r>
            <w:r>
              <w:rPr>
                <w:color w:val="000000"/>
                <w:lang w:eastAsia="en-AU"/>
              </w:rPr>
              <w:t>6</w:t>
            </w:r>
            <w:r>
              <w:rPr>
                <w:color w:val="000000"/>
                <w:lang w:eastAsia="en-AU"/>
              </w:rPr>
              <w:noBreakHyphen/>
            </w:r>
            <w:r w:rsidRPr="006934E0">
              <w:rPr>
                <w:color w:val="000000"/>
                <w:lang w:eastAsia="en-AU"/>
              </w:rPr>
              <w:t>1</w:t>
            </w:r>
            <w:r>
              <w:rPr>
                <w:color w:val="000000"/>
                <w:lang w:eastAsia="en-AU"/>
              </w:rPr>
              <w:t>7</w:t>
            </w:r>
          </w:p>
        </w:tc>
      </w:tr>
      <w:tr w:rsidR="006C5E3A" w:rsidRPr="006934E0" w:rsidTr="00EB585A">
        <w:tblPrEx>
          <w:tblLook w:val="04A0" w:firstRow="1" w:lastRow="0" w:firstColumn="1" w:lastColumn="0" w:noHBand="0" w:noVBand="1"/>
        </w:tblPrEx>
        <w:trPr>
          <w:cantSplit/>
        </w:trPr>
        <w:tc>
          <w:tcPr>
            <w:tcW w:w="2810" w:type="dxa"/>
            <w:tcBorders>
              <w:top w:val="nil"/>
              <w:left w:val="nil"/>
              <w:right w:val="nil"/>
            </w:tcBorders>
            <w:shd w:val="clear" w:color="auto" w:fill="auto"/>
            <w:hideMark/>
          </w:tcPr>
          <w:p w:rsidR="006C5E3A" w:rsidRPr="006934E0" w:rsidRDefault="006C5E3A" w:rsidP="00635AC2">
            <w:pPr>
              <w:pStyle w:val="BP4tabletext"/>
            </w:pPr>
            <w:r w:rsidRPr="006934E0">
              <w:t>Youth Justice Centre fire upgrades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1 570</w:t>
            </w:r>
          </w:p>
        </w:tc>
        <w:tc>
          <w:tcPr>
            <w:tcW w:w="993" w:type="dxa"/>
            <w:tcBorders>
              <w:top w:val="nil"/>
              <w:left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 xml:space="preserve"> 827</w:t>
            </w:r>
          </w:p>
        </w:tc>
        <w:tc>
          <w:tcPr>
            <w:tcW w:w="993" w:type="dxa"/>
            <w:tcBorders>
              <w:top w:val="nil"/>
              <w:left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 xml:space="preserve"> 743</w:t>
            </w:r>
          </w:p>
        </w:tc>
        <w:tc>
          <w:tcPr>
            <w:tcW w:w="993" w:type="dxa"/>
            <w:tcBorders>
              <w:top w:val="nil"/>
              <w:left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qtr 4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auto" w:fill="auto"/>
            <w:hideMark/>
          </w:tcPr>
          <w:p w:rsidR="006C5E3A" w:rsidRPr="006934E0" w:rsidRDefault="006C5E3A" w:rsidP="00635AC2">
            <w:pPr>
              <w:pStyle w:val="BP4tabletext"/>
            </w:pPr>
            <w:r w:rsidRPr="006934E0">
              <w:lastRenderedPageBreak/>
              <w:t>Youth Justice centres</w:t>
            </w:r>
            <w:r>
              <w:t xml:space="preserve"> – </w:t>
            </w:r>
            <w:r w:rsidRPr="006934E0">
              <w:t>increasing capacity and improving infrastructure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single" w:sz="6" w:space="0" w:color="000000"/>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54 453</w:t>
            </w:r>
          </w:p>
        </w:tc>
        <w:tc>
          <w:tcPr>
            <w:tcW w:w="993" w:type="dxa"/>
            <w:tcBorders>
              <w:top w:val="nil"/>
              <w:left w:val="nil"/>
              <w:bottom w:val="single" w:sz="6" w:space="0" w:color="000000"/>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45 733</w:t>
            </w:r>
          </w:p>
        </w:tc>
        <w:tc>
          <w:tcPr>
            <w:tcW w:w="993" w:type="dxa"/>
            <w:tcBorders>
              <w:top w:val="nil"/>
              <w:left w:val="nil"/>
              <w:bottom w:val="single" w:sz="6" w:space="0" w:color="000000"/>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8 720</w:t>
            </w:r>
          </w:p>
        </w:tc>
        <w:tc>
          <w:tcPr>
            <w:tcW w:w="993" w:type="dxa"/>
            <w:tcBorders>
              <w:top w:val="nil"/>
              <w:left w:val="nil"/>
              <w:bottom w:val="single" w:sz="6" w:space="0" w:color="000000"/>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w:t>
            </w:r>
          </w:p>
        </w:tc>
        <w:tc>
          <w:tcPr>
            <w:tcW w:w="993" w:type="dxa"/>
            <w:tcBorders>
              <w:top w:val="nil"/>
              <w:left w:val="nil"/>
              <w:bottom w:val="single" w:sz="6" w:space="0" w:color="000000"/>
              <w:right w:val="nil"/>
            </w:tcBorders>
            <w:shd w:val="clear" w:color="auto" w:fill="auto"/>
            <w:hideMark/>
          </w:tcPr>
          <w:p w:rsidR="006C5E3A" w:rsidRPr="006934E0" w:rsidRDefault="006C5E3A" w:rsidP="00EB585A">
            <w:pPr>
              <w:pStyle w:val="BP4Figures"/>
              <w:rPr>
                <w:color w:val="000000"/>
                <w:lang w:eastAsia="en-AU"/>
              </w:rPr>
            </w:pPr>
            <w:r w:rsidRPr="006934E0">
              <w:rPr>
                <w:color w:val="000000"/>
                <w:lang w:eastAsia="en-AU"/>
              </w:rPr>
              <w:t>qtr 4 2015</w:t>
            </w:r>
            <w:r>
              <w:rPr>
                <w:color w:val="000000"/>
                <w:lang w:eastAsia="en-AU"/>
              </w:rPr>
              <w:noBreakHyphen/>
            </w:r>
            <w:r w:rsidRPr="006934E0">
              <w:rPr>
                <w:color w:val="000000"/>
                <w:lang w:eastAsia="en-AU"/>
              </w:rPr>
              <w:t>16</w:t>
            </w:r>
          </w:p>
        </w:tc>
      </w:tr>
      <w:tr w:rsidR="006C5E3A" w:rsidRPr="006934E0" w:rsidTr="00EB585A">
        <w:tblPrEx>
          <w:tblLook w:val="04A0" w:firstRow="1" w:lastRow="0" w:firstColumn="1" w:lastColumn="0" w:noHBand="0" w:noVBand="1"/>
        </w:tblPrEx>
        <w:trPr>
          <w:cantSplit/>
        </w:trPr>
        <w:tc>
          <w:tcPr>
            <w:tcW w:w="2810" w:type="dxa"/>
            <w:tcBorders>
              <w:top w:val="single" w:sz="6" w:space="0" w:color="000000"/>
              <w:left w:val="nil"/>
              <w:bottom w:val="single" w:sz="6" w:space="0" w:color="000000"/>
              <w:right w:val="nil"/>
            </w:tcBorders>
            <w:shd w:val="clear" w:color="000000" w:fill="FFFFFF"/>
            <w:hideMark/>
          </w:tcPr>
          <w:p w:rsidR="006C5E3A" w:rsidRPr="006934E0" w:rsidRDefault="006C5E3A" w:rsidP="00635AC2">
            <w:pPr>
              <w:pStyle w:val="BP4tabletext"/>
              <w:rPr>
                <w:b/>
              </w:rPr>
            </w:pPr>
            <w:r w:rsidRPr="006934E0">
              <w:rPr>
                <w:b/>
              </w:rPr>
              <w:t>Total existing project</w:t>
            </w:r>
          </w:p>
        </w:tc>
        <w:tc>
          <w:tcPr>
            <w:tcW w:w="994" w:type="dxa"/>
            <w:tcBorders>
              <w:top w:val="single" w:sz="6" w:space="0" w:color="000000"/>
              <w:left w:val="nil"/>
              <w:bottom w:val="single" w:sz="6" w:space="0" w:color="000000"/>
              <w:right w:val="nil"/>
            </w:tcBorders>
            <w:shd w:val="clear" w:color="000000" w:fill="FFFFFF"/>
            <w:hideMark/>
          </w:tcPr>
          <w:p w:rsidR="006C5E3A" w:rsidRPr="006934E0" w:rsidRDefault="006C5E3A" w:rsidP="008B0ACF">
            <w:pPr>
              <w:pStyle w:val="BP4Figures"/>
              <w:rPr>
                <w:b/>
                <w:color w:val="000000"/>
                <w:lang w:eastAsia="en-AU"/>
              </w:rPr>
            </w:pPr>
            <w:r>
              <w:rPr>
                <w:b/>
                <w:color w:val="000000"/>
                <w:lang w:eastAsia="en-AU"/>
              </w:rPr>
              <w:t>1 950 980</w:t>
            </w:r>
          </w:p>
        </w:tc>
        <w:tc>
          <w:tcPr>
            <w:tcW w:w="993" w:type="dxa"/>
            <w:tcBorders>
              <w:top w:val="single" w:sz="6" w:space="0" w:color="000000"/>
              <w:left w:val="nil"/>
              <w:bottom w:val="single" w:sz="6" w:space="0" w:color="000000"/>
              <w:right w:val="nil"/>
            </w:tcBorders>
            <w:shd w:val="clear" w:color="000000" w:fill="FFFFFF"/>
            <w:hideMark/>
          </w:tcPr>
          <w:p w:rsidR="006C5E3A" w:rsidRPr="006934E0" w:rsidRDefault="006C5E3A" w:rsidP="008B0ACF">
            <w:pPr>
              <w:pStyle w:val="BP4Figures"/>
              <w:rPr>
                <w:b/>
                <w:color w:val="000000"/>
                <w:lang w:eastAsia="en-AU"/>
              </w:rPr>
            </w:pPr>
            <w:r>
              <w:rPr>
                <w:b/>
                <w:color w:val="000000"/>
                <w:lang w:eastAsia="en-AU"/>
              </w:rPr>
              <w:t>1 116 979</w:t>
            </w:r>
          </w:p>
        </w:tc>
        <w:tc>
          <w:tcPr>
            <w:tcW w:w="993" w:type="dxa"/>
            <w:tcBorders>
              <w:top w:val="single" w:sz="6" w:space="0" w:color="000000"/>
              <w:left w:val="nil"/>
              <w:bottom w:val="single" w:sz="6" w:space="0" w:color="000000"/>
              <w:right w:val="nil"/>
            </w:tcBorders>
            <w:shd w:val="clear" w:color="000000" w:fill="FFFFFF"/>
            <w:hideMark/>
          </w:tcPr>
          <w:p w:rsidR="006C5E3A" w:rsidRPr="006934E0" w:rsidRDefault="006C5E3A" w:rsidP="008B0ACF">
            <w:pPr>
              <w:pStyle w:val="BP4Figures"/>
              <w:rPr>
                <w:b/>
                <w:color w:val="000000"/>
                <w:lang w:eastAsia="en-AU"/>
              </w:rPr>
            </w:pPr>
            <w:r>
              <w:rPr>
                <w:b/>
                <w:color w:val="000000"/>
                <w:lang w:eastAsia="en-AU"/>
              </w:rPr>
              <w:t>451 459</w:t>
            </w:r>
          </w:p>
        </w:tc>
        <w:tc>
          <w:tcPr>
            <w:tcW w:w="993" w:type="dxa"/>
            <w:tcBorders>
              <w:top w:val="single" w:sz="6" w:space="0" w:color="000000"/>
              <w:left w:val="nil"/>
              <w:bottom w:val="single" w:sz="6" w:space="0" w:color="000000"/>
              <w:right w:val="nil"/>
            </w:tcBorders>
            <w:shd w:val="clear" w:color="000000" w:fill="FFFFFF"/>
            <w:hideMark/>
          </w:tcPr>
          <w:p w:rsidR="006C5E3A" w:rsidRPr="006934E0" w:rsidRDefault="006C5E3A" w:rsidP="00EB585A">
            <w:pPr>
              <w:pStyle w:val="BP4Figures"/>
              <w:rPr>
                <w:b/>
                <w:color w:val="000000"/>
                <w:lang w:eastAsia="en-AU"/>
              </w:rPr>
            </w:pPr>
            <w:r>
              <w:rPr>
                <w:b/>
                <w:color w:val="000000"/>
                <w:lang w:eastAsia="en-AU"/>
              </w:rPr>
              <w:t>382 542</w:t>
            </w:r>
          </w:p>
        </w:tc>
        <w:tc>
          <w:tcPr>
            <w:tcW w:w="993" w:type="dxa"/>
            <w:tcBorders>
              <w:top w:val="single" w:sz="6" w:space="0" w:color="000000"/>
              <w:left w:val="nil"/>
              <w:bottom w:val="single" w:sz="6" w:space="0" w:color="000000"/>
              <w:right w:val="nil"/>
            </w:tcBorders>
            <w:shd w:val="clear" w:color="000000" w:fill="FFFFFF"/>
            <w:hideMark/>
          </w:tcPr>
          <w:p w:rsidR="006C5E3A" w:rsidRPr="006934E0" w:rsidRDefault="006C5E3A" w:rsidP="00EB585A">
            <w:pPr>
              <w:pStyle w:val="BP4Figures"/>
              <w:rPr>
                <w:b/>
                <w:color w:val="000000"/>
                <w:lang w:eastAsia="en-AU"/>
              </w:rPr>
            </w:pPr>
            <w:r w:rsidRPr="006934E0">
              <w:rPr>
                <w:b/>
                <w:color w:val="000000"/>
                <w:lang w:eastAsia="en-AU"/>
              </w:rPr>
              <w:t> </w:t>
            </w:r>
          </w:p>
        </w:tc>
      </w:tr>
      <w:tr w:rsidR="006C5E3A" w:rsidRPr="006934E0" w:rsidTr="00EB585A">
        <w:tblPrEx>
          <w:tblLook w:val="04A0" w:firstRow="1" w:lastRow="0" w:firstColumn="1" w:lastColumn="0" w:noHBand="0" w:noVBand="1"/>
        </w:tblPrEx>
        <w:trPr>
          <w:cantSplit/>
        </w:trPr>
        <w:tc>
          <w:tcPr>
            <w:tcW w:w="2810" w:type="dxa"/>
            <w:tcBorders>
              <w:top w:val="single" w:sz="6" w:space="0" w:color="000000"/>
              <w:left w:val="nil"/>
              <w:bottom w:val="single" w:sz="6" w:space="0" w:color="000000"/>
              <w:right w:val="nil"/>
            </w:tcBorders>
            <w:shd w:val="clear" w:color="000000" w:fill="FFFFFF"/>
            <w:hideMark/>
          </w:tcPr>
          <w:p w:rsidR="006C5E3A" w:rsidRPr="006934E0" w:rsidRDefault="006C5E3A" w:rsidP="00635AC2">
            <w:pPr>
              <w:pStyle w:val="BP4tabletext"/>
              <w:rPr>
                <w:b/>
              </w:rPr>
            </w:pPr>
            <w:r w:rsidRPr="006934E0">
              <w:rPr>
                <w:b/>
              </w:rPr>
              <w:t>Total Health and Human Services projects</w:t>
            </w:r>
          </w:p>
        </w:tc>
        <w:tc>
          <w:tcPr>
            <w:tcW w:w="994" w:type="dxa"/>
            <w:tcBorders>
              <w:top w:val="single" w:sz="6" w:space="0" w:color="000000"/>
              <w:left w:val="nil"/>
              <w:bottom w:val="single" w:sz="6" w:space="0" w:color="000000"/>
              <w:right w:val="nil"/>
            </w:tcBorders>
            <w:shd w:val="clear" w:color="000000" w:fill="FFFFFF"/>
            <w:hideMark/>
          </w:tcPr>
          <w:p w:rsidR="006C5E3A" w:rsidRPr="006934E0" w:rsidRDefault="006C5E3A" w:rsidP="008B0ACF">
            <w:pPr>
              <w:pStyle w:val="BP4Figures"/>
              <w:rPr>
                <w:b/>
                <w:color w:val="000000"/>
                <w:lang w:eastAsia="en-AU"/>
              </w:rPr>
            </w:pPr>
            <w:r w:rsidRPr="006934E0">
              <w:rPr>
                <w:b/>
                <w:color w:val="000000"/>
                <w:lang w:eastAsia="en-AU"/>
              </w:rPr>
              <w:t xml:space="preserve">2 </w:t>
            </w:r>
            <w:r>
              <w:rPr>
                <w:b/>
                <w:color w:val="000000"/>
                <w:lang w:eastAsia="en-AU"/>
              </w:rPr>
              <w:t>662 700</w:t>
            </w:r>
          </w:p>
        </w:tc>
        <w:tc>
          <w:tcPr>
            <w:tcW w:w="993" w:type="dxa"/>
            <w:tcBorders>
              <w:top w:val="single" w:sz="6" w:space="0" w:color="000000"/>
              <w:left w:val="nil"/>
              <w:bottom w:val="single" w:sz="6" w:space="0" w:color="000000"/>
              <w:right w:val="nil"/>
            </w:tcBorders>
            <w:shd w:val="clear" w:color="000000" w:fill="FFFFFF"/>
            <w:hideMark/>
          </w:tcPr>
          <w:p w:rsidR="006C5E3A" w:rsidRPr="006934E0" w:rsidRDefault="006C5E3A" w:rsidP="008B0ACF">
            <w:pPr>
              <w:pStyle w:val="BP4Figures"/>
              <w:rPr>
                <w:b/>
                <w:color w:val="000000"/>
                <w:lang w:eastAsia="en-AU"/>
              </w:rPr>
            </w:pPr>
            <w:r w:rsidRPr="006934E0">
              <w:rPr>
                <w:b/>
                <w:color w:val="000000"/>
                <w:lang w:eastAsia="en-AU"/>
              </w:rPr>
              <w:t>1</w:t>
            </w:r>
            <w:r>
              <w:rPr>
                <w:b/>
                <w:color w:val="000000"/>
                <w:lang w:eastAsia="en-AU"/>
              </w:rPr>
              <w:t xml:space="preserve"> 117</w:t>
            </w:r>
            <w:r w:rsidRPr="006934E0">
              <w:rPr>
                <w:b/>
                <w:color w:val="000000"/>
                <w:lang w:eastAsia="en-AU"/>
              </w:rPr>
              <w:t xml:space="preserve"> </w:t>
            </w:r>
            <w:r>
              <w:rPr>
                <w:b/>
                <w:color w:val="000000"/>
                <w:lang w:eastAsia="en-AU"/>
              </w:rPr>
              <w:t>979</w:t>
            </w:r>
          </w:p>
        </w:tc>
        <w:tc>
          <w:tcPr>
            <w:tcW w:w="993" w:type="dxa"/>
            <w:tcBorders>
              <w:top w:val="single" w:sz="6" w:space="0" w:color="000000"/>
              <w:left w:val="nil"/>
              <w:bottom w:val="single" w:sz="6" w:space="0" w:color="000000"/>
              <w:right w:val="nil"/>
            </w:tcBorders>
            <w:shd w:val="clear" w:color="000000" w:fill="FFFFFF"/>
            <w:hideMark/>
          </w:tcPr>
          <w:p w:rsidR="006C5E3A" w:rsidRPr="006934E0" w:rsidRDefault="006C5E3A" w:rsidP="008B0ACF">
            <w:pPr>
              <w:pStyle w:val="BP4Figures"/>
              <w:rPr>
                <w:b/>
                <w:color w:val="000000"/>
                <w:lang w:eastAsia="en-AU"/>
              </w:rPr>
            </w:pPr>
            <w:r w:rsidRPr="006934E0">
              <w:rPr>
                <w:b/>
                <w:color w:val="000000"/>
                <w:lang w:eastAsia="en-AU"/>
              </w:rPr>
              <w:t>62</w:t>
            </w:r>
            <w:r>
              <w:rPr>
                <w:b/>
                <w:color w:val="000000"/>
                <w:lang w:eastAsia="en-AU"/>
              </w:rPr>
              <w:t>3</w:t>
            </w:r>
            <w:r w:rsidRPr="006934E0">
              <w:rPr>
                <w:b/>
                <w:color w:val="000000"/>
                <w:lang w:eastAsia="en-AU"/>
              </w:rPr>
              <w:t xml:space="preserve"> </w:t>
            </w:r>
            <w:r>
              <w:rPr>
                <w:b/>
                <w:color w:val="000000"/>
                <w:lang w:eastAsia="en-AU"/>
              </w:rPr>
              <w:t>181</w:t>
            </w:r>
          </w:p>
        </w:tc>
        <w:tc>
          <w:tcPr>
            <w:tcW w:w="993" w:type="dxa"/>
            <w:tcBorders>
              <w:top w:val="single" w:sz="6" w:space="0" w:color="000000"/>
              <w:left w:val="nil"/>
              <w:bottom w:val="single" w:sz="6" w:space="0" w:color="000000"/>
              <w:right w:val="nil"/>
            </w:tcBorders>
            <w:shd w:val="clear" w:color="000000" w:fill="FFFFFF"/>
            <w:hideMark/>
          </w:tcPr>
          <w:p w:rsidR="006C5E3A" w:rsidRPr="006934E0" w:rsidRDefault="006C5E3A" w:rsidP="00EB585A">
            <w:pPr>
              <w:pStyle w:val="BP4Figures"/>
              <w:rPr>
                <w:b/>
                <w:color w:val="000000"/>
                <w:lang w:eastAsia="en-AU"/>
              </w:rPr>
            </w:pPr>
            <w:r w:rsidRPr="006934E0">
              <w:rPr>
                <w:b/>
                <w:color w:val="000000"/>
                <w:lang w:eastAsia="en-AU"/>
              </w:rPr>
              <w:t>9</w:t>
            </w:r>
            <w:r>
              <w:rPr>
                <w:b/>
                <w:color w:val="000000"/>
                <w:lang w:eastAsia="en-AU"/>
              </w:rPr>
              <w:t>21</w:t>
            </w:r>
            <w:r w:rsidRPr="006934E0">
              <w:rPr>
                <w:b/>
                <w:color w:val="000000"/>
                <w:lang w:eastAsia="en-AU"/>
              </w:rPr>
              <w:t xml:space="preserve"> </w:t>
            </w:r>
            <w:r>
              <w:rPr>
                <w:b/>
                <w:color w:val="000000"/>
                <w:lang w:eastAsia="en-AU"/>
              </w:rPr>
              <w:t>540</w:t>
            </w:r>
          </w:p>
        </w:tc>
        <w:tc>
          <w:tcPr>
            <w:tcW w:w="993" w:type="dxa"/>
            <w:tcBorders>
              <w:top w:val="single" w:sz="6" w:space="0" w:color="000000"/>
              <w:left w:val="nil"/>
              <w:bottom w:val="single" w:sz="6" w:space="0" w:color="000000"/>
              <w:right w:val="nil"/>
            </w:tcBorders>
            <w:shd w:val="clear" w:color="000000" w:fill="FFFFFF"/>
            <w:hideMark/>
          </w:tcPr>
          <w:p w:rsidR="006C5E3A" w:rsidRPr="006934E0" w:rsidRDefault="006C5E3A" w:rsidP="00EB585A">
            <w:pPr>
              <w:pStyle w:val="BP4Figures"/>
              <w:rPr>
                <w:b/>
                <w:color w:val="000000"/>
                <w:lang w:eastAsia="en-AU"/>
              </w:rPr>
            </w:pPr>
            <w:r w:rsidRPr="006934E0">
              <w:rPr>
                <w:b/>
                <w:color w:val="000000"/>
                <w:lang w:eastAsia="en-AU"/>
              </w:rPr>
              <w:t> </w:t>
            </w:r>
          </w:p>
        </w:tc>
      </w:tr>
      <w:tr w:rsidR="006C5E3A" w:rsidRPr="006934E0" w:rsidTr="00EB585A">
        <w:tblPrEx>
          <w:tblLook w:val="04A0" w:firstRow="1" w:lastRow="0" w:firstColumn="1" w:lastColumn="0" w:noHBand="0" w:noVBand="1"/>
        </w:tblPrEx>
        <w:trPr>
          <w:cantSplit/>
        </w:trPr>
        <w:tc>
          <w:tcPr>
            <w:tcW w:w="2810" w:type="dxa"/>
            <w:tcBorders>
              <w:top w:val="single" w:sz="6" w:space="0" w:color="000000"/>
              <w:left w:val="nil"/>
              <w:bottom w:val="single" w:sz="6" w:space="0" w:color="000000"/>
              <w:right w:val="nil"/>
            </w:tcBorders>
            <w:shd w:val="clear" w:color="000000" w:fill="FFFFFF"/>
            <w:hideMark/>
          </w:tcPr>
          <w:p w:rsidR="006C5E3A" w:rsidRPr="006934E0" w:rsidRDefault="006C5E3A" w:rsidP="002C0A60">
            <w:pPr>
              <w:pStyle w:val="BP4tabletext"/>
            </w:pPr>
            <w:r w:rsidRPr="006934E0">
              <w:t xml:space="preserve">Other capital expenditure </w:t>
            </w:r>
            <w:r w:rsidRPr="00953CDE">
              <w:rPr>
                <w:vertAlign w:val="superscript"/>
              </w:rPr>
              <w:t>(i)</w:t>
            </w:r>
          </w:p>
        </w:tc>
        <w:tc>
          <w:tcPr>
            <w:tcW w:w="994" w:type="dxa"/>
            <w:tcBorders>
              <w:top w:val="single" w:sz="6" w:space="0" w:color="000000"/>
              <w:left w:val="nil"/>
              <w:bottom w:val="single" w:sz="6" w:space="0" w:color="000000"/>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na</w:t>
            </w:r>
          </w:p>
        </w:tc>
        <w:tc>
          <w:tcPr>
            <w:tcW w:w="993" w:type="dxa"/>
            <w:tcBorders>
              <w:top w:val="single" w:sz="6" w:space="0" w:color="000000"/>
              <w:left w:val="nil"/>
              <w:bottom w:val="single" w:sz="6" w:space="0" w:color="000000"/>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na</w:t>
            </w:r>
          </w:p>
        </w:tc>
        <w:tc>
          <w:tcPr>
            <w:tcW w:w="993" w:type="dxa"/>
            <w:tcBorders>
              <w:top w:val="single" w:sz="6" w:space="0" w:color="000000"/>
              <w:left w:val="nil"/>
              <w:bottom w:val="single" w:sz="6" w:space="0" w:color="000000"/>
              <w:right w:val="nil"/>
            </w:tcBorders>
            <w:shd w:val="clear" w:color="000000" w:fill="FFFFFF"/>
            <w:hideMark/>
          </w:tcPr>
          <w:p w:rsidR="006C5E3A" w:rsidRPr="006934E0" w:rsidRDefault="006C5E3A" w:rsidP="008B0ACF">
            <w:pPr>
              <w:pStyle w:val="BP4Figures"/>
              <w:rPr>
                <w:color w:val="000000"/>
                <w:lang w:eastAsia="en-AU"/>
              </w:rPr>
            </w:pPr>
            <w:r w:rsidRPr="006934E0">
              <w:rPr>
                <w:color w:val="000000"/>
                <w:lang w:eastAsia="en-AU"/>
              </w:rPr>
              <w:t>2</w:t>
            </w:r>
            <w:r>
              <w:rPr>
                <w:color w:val="000000"/>
                <w:lang w:eastAsia="en-AU"/>
              </w:rPr>
              <w:t>50</w:t>
            </w:r>
            <w:r w:rsidRPr="006934E0">
              <w:rPr>
                <w:color w:val="000000"/>
                <w:lang w:eastAsia="en-AU"/>
              </w:rPr>
              <w:t xml:space="preserve"> </w:t>
            </w:r>
            <w:r>
              <w:rPr>
                <w:color w:val="000000"/>
                <w:lang w:eastAsia="en-AU"/>
              </w:rPr>
              <w:t>219</w:t>
            </w:r>
          </w:p>
        </w:tc>
        <w:tc>
          <w:tcPr>
            <w:tcW w:w="993" w:type="dxa"/>
            <w:tcBorders>
              <w:top w:val="single" w:sz="6" w:space="0" w:color="000000"/>
              <w:left w:val="nil"/>
              <w:bottom w:val="single" w:sz="6" w:space="0" w:color="000000"/>
              <w:right w:val="nil"/>
            </w:tcBorders>
            <w:shd w:val="clear" w:color="000000" w:fill="FFFFFF"/>
            <w:hideMark/>
          </w:tcPr>
          <w:p w:rsidR="006C5E3A" w:rsidRPr="006934E0" w:rsidRDefault="006C5E3A" w:rsidP="00EB585A">
            <w:pPr>
              <w:pStyle w:val="BP4Figures"/>
              <w:rPr>
                <w:color w:val="000000"/>
                <w:lang w:eastAsia="en-AU"/>
              </w:rPr>
            </w:pPr>
            <w:r>
              <w:rPr>
                <w:color w:val="000000"/>
                <w:lang w:eastAsia="en-AU"/>
              </w:rPr>
              <w:t>n</w:t>
            </w:r>
            <w:r w:rsidRPr="006934E0">
              <w:rPr>
                <w:color w:val="000000"/>
                <w:lang w:eastAsia="en-AU"/>
              </w:rPr>
              <w:t>a</w:t>
            </w:r>
          </w:p>
        </w:tc>
        <w:tc>
          <w:tcPr>
            <w:tcW w:w="993" w:type="dxa"/>
            <w:tcBorders>
              <w:top w:val="single" w:sz="6" w:space="0" w:color="000000"/>
              <w:left w:val="nil"/>
              <w:bottom w:val="single" w:sz="6" w:space="0" w:color="000000"/>
              <w:right w:val="nil"/>
            </w:tcBorders>
            <w:shd w:val="clear" w:color="000000" w:fill="FFFFFF"/>
            <w:hideMark/>
          </w:tcPr>
          <w:p w:rsidR="006C5E3A" w:rsidRPr="006934E0" w:rsidRDefault="006C5E3A" w:rsidP="00EB585A">
            <w:pPr>
              <w:pStyle w:val="BP4Figures"/>
              <w:rPr>
                <w:color w:val="000000"/>
                <w:lang w:eastAsia="en-AU"/>
              </w:rPr>
            </w:pPr>
            <w:r w:rsidRPr="006934E0">
              <w:rPr>
                <w:color w:val="000000"/>
                <w:lang w:eastAsia="en-AU"/>
              </w:rPr>
              <w:t> </w:t>
            </w:r>
          </w:p>
        </w:tc>
      </w:tr>
      <w:tr w:rsidR="006C5E3A" w:rsidRPr="006934E0" w:rsidTr="00EB585A">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6934E0" w:rsidRDefault="006C5E3A" w:rsidP="00635AC2">
            <w:pPr>
              <w:pStyle w:val="BP4tabletext"/>
              <w:rPr>
                <w:b/>
              </w:rPr>
            </w:pPr>
            <w:r w:rsidRPr="006934E0">
              <w:rPr>
                <w:b/>
              </w:rPr>
              <w:t>Total 2015</w:t>
            </w:r>
            <w:r>
              <w:rPr>
                <w:b/>
              </w:rPr>
              <w:noBreakHyphen/>
            </w:r>
            <w:r w:rsidRPr="006934E0">
              <w:rPr>
                <w:b/>
              </w:rPr>
              <w:t>16 Health and Human Services expenditure</w:t>
            </w:r>
          </w:p>
        </w:tc>
        <w:tc>
          <w:tcPr>
            <w:tcW w:w="994" w:type="dxa"/>
            <w:tcBorders>
              <w:top w:val="single" w:sz="6" w:space="0" w:color="000000"/>
              <w:left w:val="nil"/>
              <w:bottom w:val="single" w:sz="12" w:space="0" w:color="000000"/>
              <w:right w:val="nil"/>
            </w:tcBorders>
            <w:shd w:val="clear" w:color="000000" w:fill="FFFFFF"/>
            <w:hideMark/>
          </w:tcPr>
          <w:p w:rsidR="006C5E3A" w:rsidRPr="006934E0" w:rsidRDefault="006C5E3A" w:rsidP="00EB585A">
            <w:pPr>
              <w:pStyle w:val="BP4Figures"/>
              <w:rPr>
                <w:b/>
                <w:color w:val="000000"/>
                <w:lang w:eastAsia="en-AU"/>
              </w:rPr>
            </w:pPr>
            <w:r w:rsidRPr="006934E0">
              <w:rPr>
                <w:b/>
                <w:color w:val="000000"/>
                <w:lang w:eastAsia="en-AU"/>
              </w:rPr>
              <w:t> </w:t>
            </w:r>
          </w:p>
        </w:tc>
        <w:tc>
          <w:tcPr>
            <w:tcW w:w="993" w:type="dxa"/>
            <w:tcBorders>
              <w:top w:val="single" w:sz="6" w:space="0" w:color="000000"/>
              <w:left w:val="nil"/>
              <w:bottom w:val="single" w:sz="12" w:space="0" w:color="000000"/>
              <w:right w:val="nil"/>
            </w:tcBorders>
            <w:shd w:val="clear" w:color="auto" w:fill="auto"/>
            <w:noWrap/>
            <w:hideMark/>
          </w:tcPr>
          <w:p w:rsidR="006C5E3A" w:rsidRPr="006934E0" w:rsidRDefault="006C5E3A" w:rsidP="00EB585A">
            <w:pPr>
              <w:pStyle w:val="BP4Figures"/>
              <w:rPr>
                <w:b/>
                <w:color w:val="000000"/>
                <w:lang w:eastAsia="en-AU"/>
              </w:rPr>
            </w:pPr>
          </w:p>
        </w:tc>
        <w:tc>
          <w:tcPr>
            <w:tcW w:w="993" w:type="dxa"/>
            <w:tcBorders>
              <w:top w:val="single" w:sz="6" w:space="0" w:color="000000"/>
              <w:left w:val="nil"/>
              <w:bottom w:val="single" w:sz="12" w:space="0" w:color="000000"/>
              <w:right w:val="nil"/>
            </w:tcBorders>
            <w:shd w:val="clear" w:color="000000" w:fill="FFFFFF"/>
            <w:hideMark/>
          </w:tcPr>
          <w:p w:rsidR="006C5E3A" w:rsidRPr="006934E0" w:rsidRDefault="006C5E3A" w:rsidP="00EB585A">
            <w:pPr>
              <w:pStyle w:val="BP4Figures"/>
              <w:rPr>
                <w:b/>
                <w:color w:val="000000"/>
                <w:lang w:eastAsia="en-AU"/>
              </w:rPr>
            </w:pPr>
            <w:r w:rsidRPr="006934E0">
              <w:rPr>
                <w:b/>
                <w:color w:val="000000"/>
                <w:lang w:eastAsia="en-AU"/>
              </w:rPr>
              <w:t>873 400</w:t>
            </w:r>
          </w:p>
        </w:tc>
        <w:tc>
          <w:tcPr>
            <w:tcW w:w="993" w:type="dxa"/>
            <w:tcBorders>
              <w:top w:val="single" w:sz="6" w:space="0" w:color="000000"/>
              <w:left w:val="nil"/>
              <w:bottom w:val="single" w:sz="12" w:space="0" w:color="000000"/>
              <w:right w:val="nil"/>
            </w:tcBorders>
            <w:shd w:val="clear" w:color="000000" w:fill="FFFFFF"/>
            <w:hideMark/>
          </w:tcPr>
          <w:p w:rsidR="006C5E3A" w:rsidRPr="006934E0" w:rsidRDefault="006C5E3A" w:rsidP="00EB585A">
            <w:pPr>
              <w:pStyle w:val="BP4Figures"/>
              <w:rPr>
                <w:b/>
                <w:color w:val="000000"/>
                <w:lang w:eastAsia="en-AU"/>
              </w:rPr>
            </w:pPr>
            <w:r w:rsidRPr="006934E0">
              <w:rPr>
                <w:b/>
                <w:color w:val="000000"/>
                <w:lang w:eastAsia="en-AU"/>
              </w:rPr>
              <w:t> </w:t>
            </w:r>
          </w:p>
        </w:tc>
        <w:tc>
          <w:tcPr>
            <w:tcW w:w="993" w:type="dxa"/>
            <w:tcBorders>
              <w:top w:val="single" w:sz="6" w:space="0" w:color="000000"/>
              <w:left w:val="nil"/>
              <w:bottom w:val="single" w:sz="12" w:space="0" w:color="000000"/>
              <w:right w:val="nil"/>
            </w:tcBorders>
            <w:shd w:val="clear" w:color="000000" w:fill="FFFFFF"/>
            <w:hideMark/>
          </w:tcPr>
          <w:p w:rsidR="006C5E3A" w:rsidRPr="006934E0" w:rsidRDefault="006C5E3A" w:rsidP="00EB585A">
            <w:pPr>
              <w:pStyle w:val="BP4Figures"/>
              <w:rPr>
                <w:b/>
                <w:color w:val="000000"/>
                <w:lang w:eastAsia="en-AU"/>
              </w:rPr>
            </w:pPr>
            <w:r w:rsidRPr="006934E0">
              <w:rPr>
                <w:b/>
                <w:color w:val="000000"/>
                <w:lang w:eastAsia="en-AU"/>
              </w:rPr>
              <w:t> </w:t>
            </w:r>
          </w:p>
        </w:tc>
      </w:tr>
    </w:tbl>
    <w:p w:rsidR="006C5E3A" w:rsidRDefault="006C5E3A" w:rsidP="002B52C9">
      <w:pPr>
        <w:pStyle w:val="Source"/>
      </w:pPr>
      <w:r>
        <w:t xml:space="preserve">Source: </w:t>
      </w:r>
      <w:r w:rsidRPr="00641806">
        <w:t xml:space="preserve">Department of Health </w:t>
      </w:r>
      <w:r>
        <w:t>and</w:t>
      </w:r>
      <w:r w:rsidRPr="00641806">
        <w:t xml:space="preserve"> Human Services</w:t>
      </w:r>
    </w:p>
    <w:p w:rsidR="006C5E3A" w:rsidRDefault="006C5E3A" w:rsidP="00C14722">
      <w:pPr>
        <w:pStyle w:val="Notes"/>
      </w:pPr>
      <w:r>
        <w:t>Notes:</w:t>
      </w:r>
    </w:p>
    <w:p w:rsidR="006C5E3A" w:rsidRDefault="006C5E3A" w:rsidP="008D563E">
      <w:pPr>
        <w:pStyle w:val="Notes"/>
      </w:pPr>
      <w:r>
        <w:t>(a)</w:t>
      </w:r>
      <w:r>
        <w:tab/>
        <w:t>The TEI of this initiative has changed to reflect a greater range of services (including renal dialysis and chemotherapy) to be delivered at this urgent care centre.</w:t>
      </w:r>
    </w:p>
    <w:p w:rsidR="006C5E3A" w:rsidRDefault="006C5E3A" w:rsidP="008D563E">
      <w:pPr>
        <w:pStyle w:val="Notes"/>
      </w:pPr>
      <w:r>
        <w:t>(b)</w:t>
      </w:r>
      <w:r>
        <w:tab/>
        <w:t>The project cost is shared between the Commonwealth and the State under the Natural Disaster Relief and Recovery Arrangements.</w:t>
      </w:r>
    </w:p>
    <w:p w:rsidR="006C5E3A" w:rsidRDefault="006C5E3A" w:rsidP="008D563E">
      <w:pPr>
        <w:pStyle w:val="Notes"/>
      </w:pPr>
      <w:r>
        <w:t>(c)</w:t>
      </w:r>
      <w:r>
        <w:tab/>
        <w:t>The TEI of this initiative has changed to reflect additional improvements at Geelong Hospital including relocation of the current helipad to the rooftop of the acute services tower block.</w:t>
      </w:r>
    </w:p>
    <w:p w:rsidR="006C5E3A" w:rsidRDefault="006C5E3A" w:rsidP="008D563E">
      <w:pPr>
        <w:pStyle w:val="Notes"/>
      </w:pPr>
      <w:r>
        <w:t>(d)</w:t>
      </w:r>
      <w:r>
        <w:tab/>
        <w:t>This initiative includes funds allocated in 2011</w:t>
      </w:r>
      <w:r>
        <w:noBreakHyphen/>
        <w:t>12 and 2012</w:t>
      </w:r>
      <w:r>
        <w:noBreakHyphen/>
        <w:t>13 for the planning and development of this project.</w:t>
      </w:r>
    </w:p>
    <w:p w:rsidR="006C5E3A" w:rsidRDefault="006C5E3A" w:rsidP="008D563E">
      <w:pPr>
        <w:pStyle w:val="Notes"/>
      </w:pPr>
      <w:r>
        <w:t>(e)</w:t>
      </w:r>
      <w:r>
        <w:tab/>
        <w:t>This project may be eligible for funding from the Commonwealth under the Natural Disaster Relief and Recovery Arrangements.</w:t>
      </w:r>
    </w:p>
    <w:p w:rsidR="006C5E3A" w:rsidRDefault="006C5E3A" w:rsidP="008D563E">
      <w:pPr>
        <w:pStyle w:val="Notes"/>
      </w:pPr>
      <w:r>
        <w:t>(f)</w:t>
      </w:r>
      <w:r>
        <w:tab/>
        <w:t xml:space="preserve">TEI for this initiative includes $5.000 million allocated in the </w:t>
      </w:r>
      <w:r w:rsidRPr="00DC5831">
        <w:rPr>
          <w:i w:val="0"/>
        </w:rPr>
        <w:t>2012</w:t>
      </w:r>
      <w:r w:rsidRPr="00DC5831">
        <w:rPr>
          <w:i w:val="0"/>
        </w:rPr>
        <w:noBreakHyphen/>
        <w:t>13 Budget</w:t>
      </w:r>
      <w:r>
        <w:t xml:space="preserve"> for planning and development and $10.000 million in the </w:t>
      </w:r>
      <w:r w:rsidRPr="00DC5831">
        <w:rPr>
          <w:i w:val="0"/>
        </w:rPr>
        <w:t>2013</w:t>
      </w:r>
      <w:r w:rsidRPr="00DC5831">
        <w:rPr>
          <w:i w:val="0"/>
        </w:rPr>
        <w:noBreakHyphen/>
        <w:t>14 Budget</w:t>
      </w:r>
      <w:r>
        <w:t xml:space="preserve"> as the State's contribution to the project. It also includes $10.000 million from the Commonwealth.</w:t>
      </w:r>
    </w:p>
    <w:p w:rsidR="006C5E3A" w:rsidRDefault="006C5E3A" w:rsidP="008D563E">
      <w:pPr>
        <w:pStyle w:val="Notes"/>
      </w:pPr>
      <w:r>
        <w:t>(g)</w:t>
      </w:r>
      <w:r>
        <w:tab/>
        <w:t>This initiative includes funds allocated in 2012</w:t>
      </w:r>
      <w:r>
        <w:noBreakHyphen/>
        <w:t>13 of $2.000 million for the planning and development of this project.</w:t>
      </w:r>
    </w:p>
    <w:p w:rsidR="006C5E3A" w:rsidRPr="00953CDE" w:rsidRDefault="006C5E3A" w:rsidP="008D563E">
      <w:pPr>
        <w:pStyle w:val="Notes"/>
      </w:pPr>
      <w:r w:rsidRPr="00953CDE">
        <w:t>(h)</w:t>
      </w:r>
      <w:r w:rsidRPr="00953CDE">
        <w:tab/>
        <w:t>The TEI of this initiative has changed to reflect that same day surgical, renal dialysis and chemotherapy services at Waurn Ponds will be procured at a new Geelong Hospital facility being constructed by Epworth Health in Waurn Ponds.</w:t>
      </w:r>
    </w:p>
    <w:p w:rsidR="006C5E3A" w:rsidRDefault="006C5E3A" w:rsidP="008D563E">
      <w:pPr>
        <w:pStyle w:val="Notes"/>
      </w:pPr>
      <w:r w:rsidRPr="00953CDE">
        <w:t>(i)</w:t>
      </w:r>
      <w:r w:rsidRPr="00953CDE">
        <w:tab/>
        <w:t>Other capital expenditure relates to smaller projects, upgrades and replacement of operating assets.</w:t>
      </w:r>
    </w:p>
    <w:p w:rsidR="006C5E3A" w:rsidRDefault="006C5E3A">
      <w:pPr>
        <w:spacing w:after="0"/>
        <w:rPr>
          <w:rFonts w:ascii="Calibri" w:hAnsi="Calibri"/>
          <w:b/>
          <w:sz w:val="26"/>
          <w:szCs w:val="22"/>
        </w:rPr>
      </w:pPr>
      <w:r>
        <w:br w:type="page"/>
      </w:r>
    </w:p>
    <w:p w:rsidR="006C5E3A" w:rsidRDefault="006C5E3A" w:rsidP="00FA3968">
      <w:pPr>
        <w:pStyle w:val="Heading2"/>
      </w:pPr>
      <w:r w:rsidRPr="00641806">
        <w:lastRenderedPageBreak/>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B15358">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05586B">
            <w:pPr>
              <w:pStyle w:val="BP4headingl"/>
            </w:pPr>
          </w:p>
        </w:tc>
      </w:tr>
      <w:tr w:rsidR="006C5E3A" w:rsidRPr="00CC6A7B" w:rsidTr="00B15358">
        <w:trPr>
          <w:cantSplit/>
        </w:trPr>
        <w:tc>
          <w:tcPr>
            <w:tcW w:w="7776" w:type="dxa"/>
            <w:tcBorders>
              <w:top w:val="single" w:sz="6" w:space="0" w:color="auto"/>
              <w:left w:val="nil"/>
              <w:right w:val="nil"/>
            </w:tcBorders>
            <w:shd w:val="solid" w:color="FFFFFF" w:fill="auto"/>
          </w:tcPr>
          <w:p w:rsidR="006C5E3A" w:rsidRDefault="006C5E3A" w:rsidP="00804E41">
            <w:pPr>
              <w:pStyle w:val="BP4tabletext"/>
            </w:pPr>
            <w:r w:rsidRPr="00824FCF">
              <w:t>Castlemaine Hospital – upgrade</w:t>
            </w:r>
            <w:r>
              <w:t xml:space="preserve"> </w:t>
            </w:r>
            <w:r w:rsidRPr="00824FCF">
              <w:t>(Castlemaine)</w:t>
            </w:r>
            <w:r>
              <w:t xml:space="preserve"> </w:t>
            </w:r>
            <w:r>
              <w:fldChar w:fldCharType="begin"/>
            </w:r>
            <w:r>
              <w:instrText xml:space="preserve"> XE "</w:instrText>
            </w:r>
            <w:r>
              <w:rPr>
                <w:rFonts w:cs="Calibri"/>
              </w:rPr>
              <w:instrText>Castlemaine"</w:instrText>
            </w:r>
            <w:r>
              <w:instrText xml:space="preserve"> </w:instrText>
            </w:r>
            <w:r>
              <w:fldChar w:fldCharType="end"/>
            </w:r>
          </w:p>
        </w:tc>
      </w:tr>
      <w:tr w:rsidR="006C5E3A" w:rsidRPr="00CC6A7B" w:rsidTr="00B15358">
        <w:trPr>
          <w:cantSplit/>
        </w:trPr>
        <w:tc>
          <w:tcPr>
            <w:tcW w:w="7776" w:type="dxa"/>
            <w:tcBorders>
              <w:left w:val="nil"/>
              <w:right w:val="nil"/>
            </w:tcBorders>
            <w:shd w:val="solid" w:color="FFFFFF" w:fill="auto"/>
          </w:tcPr>
          <w:p w:rsidR="006C5E3A" w:rsidRPr="00CC6A7B" w:rsidRDefault="006C5E3A" w:rsidP="00F92A67">
            <w:pPr>
              <w:pStyle w:val="BP4tabletext"/>
            </w:pPr>
            <w:r>
              <w:t>Ebola preparedness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tcPr>
          <w:p w:rsidR="006C5E3A" w:rsidRPr="00CC6A7B" w:rsidRDefault="006C5E3A" w:rsidP="0005586B">
            <w:pPr>
              <w:pStyle w:val="BP4tabletext"/>
            </w:pPr>
            <w:r>
              <w:t>Gippsland Cancer Centre – expansion (Traralgon)</w:t>
            </w:r>
            <w:r>
              <w:fldChar w:fldCharType="begin"/>
            </w:r>
            <w:r>
              <w:instrText xml:space="preserve"> XE "</w:instrText>
            </w:r>
            <w:r w:rsidRPr="003A0C87">
              <w:rPr>
                <w:rFonts w:cs="Calibri"/>
              </w:rPr>
              <w:instrText>Traralgon</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tcPr>
          <w:p w:rsidR="006C5E3A" w:rsidRPr="00CC6A7B" w:rsidRDefault="006C5E3A" w:rsidP="0005586B">
            <w:pPr>
              <w:pStyle w:val="BP4tabletext"/>
            </w:pPr>
            <w:r>
              <w:t>Improving ambulance service delivery – outer metropolitan Melbourne (metro)</w:t>
            </w:r>
            <w:r>
              <w:fldChar w:fldCharType="begin"/>
            </w:r>
            <w:r>
              <w:instrText xml:space="preserve"> XE "</w:instrText>
            </w:r>
            <w:r w:rsidRPr="003A0C87">
              <w:rPr>
                <w:rFonts w:cs="Calibri"/>
              </w:rPr>
              <w:instrText>Metropolitan</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tcPr>
          <w:p w:rsidR="006C5E3A" w:rsidRPr="00CC6A7B" w:rsidRDefault="006C5E3A" w:rsidP="0005586B">
            <w:pPr>
              <w:pStyle w:val="BP4tabletext"/>
            </w:pPr>
            <w:r>
              <w:t>Improving hospital services – sub</w:t>
            </w:r>
            <w:r>
              <w:noBreakHyphen/>
              <w:t>acute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tcPr>
          <w:p w:rsidR="006C5E3A" w:rsidRDefault="006C5E3A" w:rsidP="0005586B">
            <w:pPr>
              <w:pStyle w:val="BP4tabletext"/>
            </w:pPr>
            <w:r w:rsidRPr="006934E0">
              <w:t>Kerang District Health</w:t>
            </w:r>
            <w:r>
              <w:t xml:space="preserve"> – </w:t>
            </w:r>
            <w:r w:rsidRPr="006934E0">
              <w:t>residential aged care redevelopment (Kerang)</w:t>
            </w:r>
            <w:r>
              <w:fldChar w:fldCharType="begin"/>
            </w:r>
            <w:r>
              <w:instrText xml:space="preserve"> XE "</w:instrText>
            </w:r>
            <w:r w:rsidRPr="003A0C87">
              <w:rPr>
                <w:rFonts w:cs="Calibri"/>
              </w:rPr>
              <w:instrText>Kerang</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tcPr>
          <w:p w:rsidR="006C5E3A" w:rsidRPr="00CC6A7B" w:rsidRDefault="006C5E3A" w:rsidP="0005586B">
            <w:pPr>
              <w:pStyle w:val="BP4tabletext"/>
            </w:pPr>
            <w:r>
              <w:t>Kilmore and District Hospital – redevelopment (Kilmore)</w:t>
            </w:r>
            <w:r>
              <w:fldChar w:fldCharType="begin"/>
            </w:r>
            <w:r>
              <w:instrText xml:space="preserve"> XE "</w:instrText>
            </w:r>
            <w:r w:rsidRPr="003A0C87">
              <w:rPr>
                <w:rFonts w:cs="Calibri"/>
              </w:rPr>
              <w:instrText>Kilmore</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tcPr>
          <w:p w:rsidR="006C5E3A" w:rsidRDefault="006C5E3A" w:rsidP="0005586B">
            <w:pPr>
              <w:pStyle w:val="BP4tabletext"/>
            </w:pPr>
            <w:r w:rsidRPr="006655D4">
              <w:t>Redevelopment of community facilities – building inclusive communities (statewide)</w:t>
            </w:r>
            <w:r>
              <w:t xml:space="preserve"> </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tcPr>
          <w:p w:rsidR="006C5E3A" w:rsidRPr="00CC6A7B" w:rsidRDefault="006C5E3A" w:rsidP="00222779">
            <w:pPr>
              <w:pStyle w:val="BP4tabletext"/>
            </w:pPr>
            <w:r>
              <w:t>Regional mother</w:t>
            </w:r>
            <w:r>
              <w:noBreakHyphen/>
              <w:t>baby mental health units (non</w:t>
            </w:r>
            <w:r>
              <w:noBreakHyphen/>
              <w:t>metro various)</w:t>
            </w:r>
            <w:r>
              <w:fldChar w:fldCharType="begin"/>
            </w:r>
            <w:r>
              <w:instrText xml:space="preserve"> XE “Non-metropolitan:Various” </w:instrText>
            </w:r>
            <w:r>
              <w:fldChar w:fldCharType="end"/>
            </w:r>
          </w:p>
        </w:tc>
      </w:tr>
      <w:tr w:rsidR="006C5E3A" w:rsidRPr="00CC6A7B" w:rsidTr="0005586B">
        <w:trPr>
          <w:cantSplit/>
        </w:trPr>
        <w:tc>
          <w:tcPr>
            <w:tcW w:w="7776" w:type="dxa"/>
            <w:tcBorders>
              <w:left w:val="nil"/>
              <w:right w:val="nil"/>
            </w:tcBorders>
            <w:shd w:val="solid" w:color="FFFFFF" w:fill="auto"/>
          </w:tcPr>
          <w:p w:rsidR="006C5E3A" w:rsidRPr="00CC6A7B" w:rsidRDefault="006C5E3A" w:rsidP="0005586B">
            <w:pPr>
              <w:pStyle w:val="BP4tabletext"/>
            </w:pPr>
            <w:r>
              <w:t>Safety of women in care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282A82">
        <w:trPr>
          <w:cantSplit/>
        </w:trPr>
        <w:tc>
          <w:tcPr>
            <w:tcW w:w="7776" w:type="dxa"/>
            <w:tcBorders>
              <w:left w:val="nil"/>
              <w:right w:val="nil"/>
            </w:tcBorders>
            <w:shd w:val="solid" w:color="FFFFFF" w:fill="auto"/>
          </w:tcPr>
          <w:p w:rsidR="006C5E3A" w:rsidRPr="00CC6A7B" w:rsidRDefault="006C5E3A" w:rsidP="0005586B">
            <w:pPr>
              <w:pStyle w:val="BP4tabletext"/>
            </w:pPr>
            <w:r>
              <w:t>Seymour Hospital chemotherapy chairs (Seymour)</w:t>
            </w:r>
            <w:r>
              <w:fldChar w:fldCharType="begin"/>
            </w:r>
            <w:r>
              <w:instrText xml:space="preserve"> XE "</w:instrText>
            </w:r>
            <w:r w:rsidRPr="003A0C87">
              <w:rPr>
                <w:rFonts w:cs="Calibri"/>
              </w:rPr>
              <w:instrText>Seymour</w:instrText>
            </w:r>
            <w:r>
              <w:rPr>
                <w:rFonts w:cs="Calibri"/>
              </w:rPr>
              <w:instrText>"</w:instrText>
            </w:r>
            <w:r>
              <w:instrText xml:space="preserve"> </w:instrText>
            </w:r>
            <w:r>
              <w:fldChar w:fldCharType="end"/>
            </w:r>
          </w:p>
        </w:tc>
      </w:tr>
      <w:tr w:rsidR="006C5E3A" w:rsidRPr="00CC6A7B" w:rsidTr="00282A82">
        <w:trPr>
          <w:cantSplit/>
        </w:trPr>
        <w:tc>
          <w:tcPr>
            <w:tcW w:w="7776" w:type="dxa"/>
            <w:tcBorders>
              <w:left w:val="nil"/>
              <w:right w:val="nil"/>
            </w:tcBorders>
            <w:shd w:val="solid" w:color="FFFFFF" w:fill="auto"/>
          </w:tcPr>
          <w:p w:rsidR="006C5E3A" w:rsidRDefault="006C5E3A" w:rsidP="0005586B">
            <w:pPr>
              <w:pStyle w:val="BP4tabletext"/>
            </w:pPr>
            <w:r w:rsidRPr="006655D4">
              <w:t>Upgrade an</w:t>
            </w:r>
            <w:r>
              <w:t>d build ambulance stations (non-</w:t>
            </w:r>
            <w:r w:rsidRPr="006655D4">
              <w:t>metro various)</w:t>
            </w:r>
            <w:r>
              <w:t xml:space="preserve"> </w:t>
            </w:r>
            <w:r>
              <w:fldChar w:fldCharType="begin"/>
            </w:r>
            <w:r>
              <w:instrText xml:space="preserve"> XE “Non-metropolitan:Various” </w:instrText>
            </w:r>
            <w:r>
              <w:fldChar w:fldCharType="end"/>
            </w:r>
          </w:p>
        </w:tc>
      </w:tr>
      <w:tr w:rsidR="006C5E3A" w:rsidTr="00F73965">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F73965">
            <w:pPr>
              <w:pStyle w:val="BP4headingl"/>
            </w:pPr>
            <w:r>
              <w:t>Estimated to be c</w:t>
            </w:r>
            <w:r w:rsidRPr="00376C15">
              <w:t xml:space="preserve">ompleted </w:t>
            </w:r>
            <w:r>
              <w:t xml:space="preserve">after </w:t>
            </w:r>
            <w:r w:rsidRPr="00376C15">
              <w:t xml:space="preserve">publication date and </w:t>
            </w:r>
            <w:r>
              <w:t>before 30 June 2015</w:t>
            </w:r>
          </w:p>
        </w:tc>
      </w:tr>
      <w:tr w:rsidR="006C5E3A" w:rsidRPr="00CC6A7B" w:rsidTr="00F73965">
        <w:trPr>
          <w:cantSplit/>
        </w:trPr>
        <w:tc>
          <w:tcPr>
            <w:tcW w:w="7776" w:type="dxa"/>
            <w:tcBorders>
              <w:left w:val="nil"/>
              <w:right w:val="nil"/>
            </w:tcBorders>
            <w:shd w:val="solid" w:color="FFFFFF" w:fill="auto"/>
          </w:tcPr>
          <w:p w:rsidR="006C5E3A" w:rsidRDefault="006C5E3A" w:rsidP="00F73965">
            <w:pPr>
              <w:pStyle w:val="BP4tabletext"/>
            </w:pPr>
            <w:r w:rsidRPr="006934E0">
              <w:t>Mildura Base Hospital</w:t>
            </w:r>
            <w:r>
              <w:t xml:space="preserve"> – </w:t>
            </w:r>
            <w:r w:rsidRPr="006934E0">
              <w:t>expansion (Mildura)</w:t>
            </w:r>
            <w:r>
              <w:fldChar w:fldCharType="begin"/>
            </w:r>
            <w:r>
              <w:instrText xml:space="preserve"> XE "</w:instrText>
            </w:r>
            <w:r w:rsidRPr="003A0C87">
              <w:rPr>
                <w:rFonts w:cs="Calibri"/>
              </w:rPr>
              <w:instrText>Mildura</w:instrText>
            </w:r>
            <w:r>
              <w:rPr>
                <w:rFonts w:cs="Calibri"/>
              </w:rPr>
              <w:instrText>"</w:instrText>
            </w:r>
            <w:r>
              <w:instrText xml:space="preserve"> </w:instrText>
            </w:r>
            <w:r>
              <w:fldChar w:fldCharType="end"/>
            </w:r>
          </w:p>
        </w:tc>
      </w:tr>
      <w:tr w:rsidR="006C5E3A" w:rsidRPr="00CC6A7B" w:rsidTr="00F73965">
        <w:trPr>
          <w:cantSplit/>
        </w:trPr>
        <w:tc>
          <w:tcPr>
            <w:tcW w:w="7776" w:type="dxa"/>
            <w:tcBorders>
              <w:left w:val="nil"/>
              <w:right w:val="nil"/>
            </w:tcBorders>
            <w:shd w:val="solid" w:color="FFFFFF" w:fill="auto"/>
          </w:tcPr>
          <w:p w:rsidR="006C5E3A" w:rsidRPr="006934E0" w:rsidRDefault="006C5E3A" w:rsidP="00F73965">
            <w:pPr>
              <w:pStyle w:val="BP4tabletext"/>
            </w:pPr>
            <w:r>
              <w:t>MonashLink C</w:t>
            </w:r>
            <w:r w:rsidRPr="006934E0">
              <w:t>ommunity Health Service (Glen Waverley and Oakleigh)</w:t>
            </w:r>
            <w:r>
              <w:fldChar w:fldCharType="begin"/>
            </w:r>
            <w:r>
              <w:instrText xml:space="preserve"> XE "</w:instrText>
            </w:r>
            <w:r w:rsidRPr="003A0C87">
              <w:rPr>
                <w:rFonts w:cs="Calibri"/>
              </w:rPr>
              <w:instrText>Oakleigh</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Glen Waverley</w:instrText>
            </w:r>
            <w:r>
              <w:rPr>
                <w:rFonts w:cs="Calibri"/>
              </w:rPr>
              <w:instrText>"</w:instrText>
            </w:r>
            <w:r>
              <w:instrText xml:space="preserve"> </w:instrText>
            </w:r>
            <w:r>
              <w:fldChar w:fldCharType="end"/>
            </w:r>
          </w:p>
        </w:tc>
      </w:tr>
      <w:tr w:rsidR="006C5E3A" w:rsidRPr="00CC6A7B" w:rsidTr="00F73965">
        <w:trPr>
          <w:cantSplit/>
        </w:trPr>
        <w:tc>
          <w:tcPr>
            <w:tcW w:w="7776" w:type="dxa"/>
            <w:tcBorders>
              <w:left w:val="nil"/>
              <w:right w:val="nil"/>
            </w:tcBorders>
            <w:shd w:val="solid" w:color="FFFFFF" w:fill="auto"/>
          </w:tcPr>
          <w:p w:rsidR="006C5E3A" w:rsidRDefault="006C5E3A" w:rsidP="00F73965">
            <w:pPr>
              <w:pStyle w:val="BP4tabletext"/>
            </w:pPr>
            <w:r w:rsidRPr="006934E0">
              <w:t xml:space="preserve">New mental health beds </w:t>
            </w:r>
            <w:r>
              <w:t>stage </w:t>
            </w:r>
            <w:r w:rsidRPr="006934E0">
              <w:t>2 (metro)</w:t>
            </w:r>
            <w:r>
              <w:fldChar w:fldCharType="begin"/>
            </w:r>
            <w:r>
              <w:instrText xml:space="preserve"> XE "</w:instrText>
            </w:r>
            <w:r w:rsidRPr="003A0C87">
              <w:rPr>
                <w:rFonts w:cs="Calibri"/>
              </w:rPr>
              <w:instrText>Metropolitan</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bottom w:val="single" w:sz="12" w:space="0" w:color="auto"/>
              <w:right w:val="nil"/>
            </w:tcBorders>
            <w:shd w:val="solid" w:color="FFFFFF" w:fill="auto"/>
          </w:tcPr>
          <w:p w:rsidR="006C5E3A" w:rsidRPr="006934E0" w:rsidRDefault="006C5E3A" w:rsidP="008B5E6A">
            <w:pPr>
              <w:pStyle w:val="BP4tabletext"/>
            </w:pPr>
            <w:r w:rsidRPr="006934E0">
              <w:t>Statewide enhancements to regional cancer centres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bl>
    <w:p w:rsidR="006C5E3A" w:rsidRDefault="006C5E3A" w:rsidP="002B52C9">
      <w:pPr>
        <w:pStyle w:val="Source"/>
      </w:pPr>
      <w:r>
        <w:t xml:space="preserve">Source: </w:t>
      </w:r>
      <w:r w:rsidRPr="00641806">
        <w:t xml:space="preserve">Department of Health </w:t>
      </w:r>
      <w:r>
        <w:t>and</w:t>
      </w:r>
      <w:r w:rsidRPr="00641806">
        <w:t xml:space="preserve"> Human Services</w:t>
      </w:r>
    </w:p>
    <w:p w:rsidR="006C5E3A" w:rsidRDefault="006C5E3A" w:rsidP="00282A82">
      <w:pPr>
        <w:pStyle w:val="Notes"/>
      </w:pPr>
    </w:p>
    <w:p w:rsidR="006C5E3A" w:rsidRDefault="006C5E3A" w:rsidP="006B3599"/>
    <w:p w:rsidR="006C5E3A" w:rsidRDefault="006C5E3A" w:rsidP="006B3599">
      <w:pPr>
        <w:sectPr w:rsidR="006C5E3A" w:rsidSect="00641806">
          <w:footerReference w:type="even" r:id="rId34"/>
          <w:footerReference w:type="default" r:id="rId35"/>
          <w:pgSz w:w="9979" w:h="14181" w:code="34"/>
          <w:pgMar w:top="1140" w:right="1140" w:bottom="1140" w:left="1140" w:header="720" w:footer="431" w:gutter="0"/>
          <w:cols w:space="708"/>
          <w:docGrid w:linePitch="360"/>
        </w:sectPr>
      </w:pPr>
    </w:p>
    <w:p w:rsidR="006C5E3A" w:rsidRDefault="006C5E3A" w:rsidP="00641806">
      <w:pPr>
        <w:pStyle w:val="Heading1"/>
      </w:pPr>
      <w:bookmarkStart w:id="21" w:name="_Toc417986763"/>
      <w:r w:rsidRPr="00641806">
        <w:lastRenderedPageBreak/>
        <w:t xml:space="preserve">Department of Justice </w:t>
      </w:r>
      <w:r>
        <w:t>and</w:t>
      </w:r>
      <w:r w:rsidRPr="00641806">
        <w:t xml:space="preserve"> Regulation</w:t>
      </w:r>
      <w:bookmarkEnd w:id="21"/>
    </w:p>
    <w:p w:rsidR="006C5E3A" w:rsidRDefault="006C5E3A" w:rsidP="00FA3968">
      <w:pPr>
        <w:pStyle w:val="Heading2"/>
      </w:pPr>
      <w:r w:rsidRPr="00641806">
        <w:t>New projects</w:t>
      </w:r>
    </w:p>
    <w:p w:rsidR="006C5E3A" w:rsidRDefault="006C5E3A" w:rsidP="00FA3968">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05586B">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05586B">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05586B">
            <w:pPr>
              <w:pStyle w:val="BP4headingr"/>
            </w:pPr>
            <w:r w:rsidRPr="0011056F">
              <w:t>Estimated completion date</w:t>
            </w:r>
          </w:p>
        </w:tc>
      </w:tr>
      <w:tr w:rsidR="006C5E3A" w:rsidTr="00EB585A">
        <w:trPr>
          <w:cantSplit/>
        </w:trPr>
        <w:tc>
          <w:tcPr>
            <w:tcW w:w="2810" w:type="dxa"/>
            <w:tcBorders>
              <w:top w:val="single" w:sz="6" w:space="0" w:color="000000"/>
              <w:left w:val="nil"/>
              <w:bottom w:val="nil"/>
              <w:right w:val="nil"/>
            </w:tcBorders>
            <w:shd w:val="solid" w:color="FFFFFF" w:themeColor="background1" w:fill="auto"/>
          </w:tcPr>
          <w:p w:rsidR="006C5E3A" w:rsidRPr="00630431" w:rsidRDefault="006C5E3A" w:rsidP="00635AC2">
            <w:pPr>
              <w:pStyle w:val="BP4tabletext"/>
            </w:pPr>
            <w:r>
              <w:t>Critical infrastructure and services – supporting recent prison e</w:t>
            </w:r>
            <w:r w:rsidRPr="00630431">
              <w:t>xpansion</w:t>
            </w:r>
            <w:r>
              <w:t xml:space="preserv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t xml:space="preserve"> </w:t>
            </w:r>
            <w:r>
              <w:rPr>
                <w:vertAlign w:val="superscript"/>
              </w:rPr>
              <w:t>(a</w:t>
            </w:r>
            <w:r w:rsidRPr="00F14E06">
              <w:rPr>
                <w:vertAlign w:val="superscript"/>
              </w:rPr>
              <w:t>)</w:t>
            </w:r>
          </w:p>
        </w:tc>
        <w:tc>
          <w:tcPr>
            <w:tcW w:w="994" w:type="dxa"/>
            <w:tcBorders>
              <w:top w:val="single" w:sz="6" w:space="0" w:color="000000"/>
              <w:left w:val="nil"/>
              <w:bottom w:val="nil"/>
              <w:right w:val="nil"/>
            </w:tcBorders>
            <w:shd w:val="solid" w:color="FFFFFF" w:themeColor="background1" w:fill="auto"/>
          </w:tcPr>
          <w:p w:rsidR="006C5E3A" w:rsidRPr="00630431" w:rsidRDefault="006C5E3A" w:rsidP="00EB585A">
            <w:pPr>
              <w:pStyle w:val="BP4Figures"/>
              <w:rPr>
                <w:color w:val="000000"/>
                <w:lang w:eastAsia="en-AU"/>
              </w:rPr>
            </w:pPr>
            <w:r>
              <w:rPr>
                <w:color w:val="000000"/>
                <w:lang w:eastAsia="en-AU"/>
              </w:rPr>
              <w:t xml:space="preserve">88 </w:t>
            </w:r>
            <w:r w:rsidRPr="00630431">
              <w:rPr>
                <w:color w:val="000000"/>
                <w:lang w:eastAsia="en-AU"/>
              </w:rPr>
              <w:t xml:space="preserve">181 </w:t>
            </w:r>
          </w:p>
        </w:tc>
        <w:tc>
          <w:tcPr>
            <w:tcW w:w="993" w:type="dxa"/>
            <w:tcBorders>
              <w:top w:val="single" w:sz="6" w:space="0" w:color="000000"/>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w:t>
            </w:r>
          </w:p>
        </w:tc>
        <w:tc>
          <w:tcPr>
            <w:tcW w:w="993" w:type="dxa"/>
            <w:tcBorders>
              <w:top w:val="single" w:sz="6" w:space="0" w:color="000000"/>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52 766</w:t>
            </w:r>
          </w:p>
        </w:tc>
        <w:tc>
          <w:tcPr>
            <w:tcW w:w="993" w:type="dxa"/>
            <w:tcBorders>
              <w:top w:val="single" w:sz="6" w:space="0" w:color="000000"/>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35 415</w:t>
            </w:r>
          </w:p>
        </w:tc>
        <w:tc>
          <w:tcPr>
            <w:tcW w:w="993" w:type="dxa"/>
            <w:tcBorders>
              <w:top w:val="single" w:sz="6" w:space="0" w:color="000000"/>
              <w:left w:val="nil"/>
              <w:bottom w:val="nil"/>
              <w:right w:val="nil"/>
            </w:tcBorders>
            <w:shd w:val="solid" w:color="FFFFFF" w:themeColor="background1" w:fill="auto"/>
          </w:tcPr>
          <w:p w:rsidR="006C5E3A" w:rsidRPr="00FD3A7C" w:rsidRDefault="006C5E3A" w:rsidP="00EB585A">
            <w:pPr>
              <w:pStyle w:val="BP4Figures"/>
              <w:rPr>
                <w:color w:val="000000"/>
                <w:lang w:eastAsia="en-AU"/>
              </w:rPr>
            </w:pPr>
            <w:r>
              <w:rPr>
                <w:color w:val="000000"/>
                <w:lang w:eastAsia="en-AU"/>
              </w:rPr>
              <w:t>qtr 4 2017</w:t>
            </w:r>
            <w:r>
              <w:rPr>
                <w:color w:val="000000"/>
                <w:lang w:eastAsia="en-AU"/>
              </w:rPr>
              <w:noBreakHyphen/>
              <w:t>18</w:t>
            </w:r>
          </w:p>
        </w:tc>
      </w:tr>
      <w:tr w:rsidR="006C5E3A" w:rsidTr="00EB585A">
        <w:trPr>
          <w:cantSplit/>
        </w:trPr>
        <w:tc>
          <w:tcPr>
            <w:tcW w:w="2810" w:type="dxa"/>
            <w:tcBorders>
              <w:top w:val="nil"/>
              <w:left w:val="nil"/>
              <w:bottom w:val="nil"/>
              <w:right w:val="nil"/>
            </w:tcBorders>
            <w:shd w:val="solid" w:color="FFFFFF" w:themeColor="background1" w:fill="auto"/>
          </w:tcPr>
          <w:p w:rsidR="006C5E3A" w:rsidRPr="00630431" w:rsidRDefault="006C5E3A" w:rsidP="00184AF9">
            <w:pPr>
              <w:pStyle w:val="BP4tabletext"/>
            </w:pPr>
            <w:r w:rsidRPr="00630431">
              <w:t xml:space="preserve">Custody officers to </w:t>
            </w:r>
            <w:r>
              <w:t>free up 400 police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10 000</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10 000</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qtr 4 2015</w:t>
            </w:r>
            <w:r>
              <w:rPr>
                <w:color w:val="000000"/>
                <w:lang w:eastAsia="en-AU"/>
              </w:rPr>
              <w:noBreakHyphen/>
              <w:t>16</w:t>
            </w:r>
          </w:p>
        </w:tc>
      </w:tr>
      <w:tr w:rsidR="006C5E3A" w:rsidTr="00EB585A">
        <w:trPr>
          <w:cantSplit/>
        </w:trPr>
        <w:tc>
          <w:tcPr>
            <w:tcW w:w="2810" w:type="dxa"/>
            <w:tcBorders>
              <w:top w:val="nil"/>
              <w:left w:val="nil"/>
              <w:bottom w:val="nil"/>
              <w:right w:val="nil"/>
            </w:tcBorders>
            <w:shd w:val="solid" w:color="FFFFFF" w:themeColor="background1" w:fill="auto"/>
          </w:tcPr>
          <w:p w:rsidR="006C5E3A" w:rsidRPr="00630431" w:rsidRDefault="006C5E3A" w:rsidP="001C025A">
            <w:pPr>
              <w:pStyle w:val="BP4tabletext"/>
            </w:pPr>
            <w:r w:rsidRPr="00630431">
              <w:t xml:space="preserve">Expanding </w:t>
            </w:r>
            <w:r>
              <w:t>Community Correctional Services to meet demand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solid" w:color="FFFFFF" w:themeColor="background1" w:fill="auto"/>
          </w:tcPr>
          <w:p w:rsidR="006C5E3A" w:rsidRPr="00630431" w:rsidRDefault="006C5E3A" w:rsidP="00EB585A">
            <w:pPr>
              <w:pStyle w:val="BP4Figures"/>
              <w:rPr>
                <w:color w:val="000000"/>
                <w:lang w:eastAsia="en-AU"/>
              </w:rPr>
            </w:pPr>
            <w:r>
              <w:rPr>
                <w:color w:val="000000"/>
                <w:lang w:eastAsia="en-AU"/>
              </w:rPr>
              <w:t xml:space="preserve">25 </w:t>
            </w:r>
            <w:r w:rsidRPr="00630431">
              <w:rPr>
                <w:color w:val="000000"/>
                <w:lang w:eastAsia="en-AU"/>
              </w:rPr>
              <w:t xml:space="preserve">950 </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14 950</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11 000</w:t>
            </w:r>
          </w:p>
        </w:tc>
        <w:tc>
          <w:tcPr>
            <w:tcW w:w="993" w:type="dxa"/>
            <w:tcBorders>
              <w:top w:val="nil"/>
              <w:left w:val="nil"/>
              <w:bottom w:val="nil"/>
              <w:right w:val="nil"/>
            </w:tcBorders>
            <w:shd w:val="solid" w:color="FFFFFF" w:themeColor="background1" w:fill="auto"/>
          </w:tcPr>
          <w:p w:rsidR="006C5E3A" w:rsidRPr="00FD3A7C" w:rsidRDefault="006C5E3A" w:rsidP="00EB585A">
            <w:pPr>
              <w:pStyle w:val="BP4Figures"/>
              <w:rPr>
                <w:color w:val="000000"/>
                <w:lang w:eastAsia="en-AU"/>
              </w:rPr>
            </w:pPr>
            <w:r>
              <w:rPr>
                <w:color w:val="000000"/>
                <w:lang w:eastAsia="en-AU"/>
              </w:rPr>
              <w:t>qtr 4  2016</w:t>
            </w:r>
            <w:r>
              <w:rPr>
                <w:color w:val="000000"/>
                <w:lang w:eastAsia="en-AU"/>
              </w:rPr>
              <w:noBreakHyphen/>
              <w:t>17</w:t>
            </w:r>
          </w:p>
        </w:tc>
      </w:tr>
      <w:tr w:rsidR="006C5E3A" w:rsidTr="00EB585A">
        <w:trPr>
          <w:cantSplit/>
        </w:trPr>
        <w:tc>
          <w:tcPr>
            <w:tcW w:w="2810" w:type="dxa"/>
            <w:tcBorders>
              <w:top w:val="nil"/>
              <w:left w:val="nil"/>
              <w:bottom w:val="nil"/>
              <w:right w:val="nil"/>
            </w:tcBorders>
            <w:shd w:val="solid" w:color="FFFFFF" w:themeColor="background1" w:fill="auto"/>
          </w:tcPr>
          <w:p w:rsidR="006C5E3A" w:rsidRPr="00630431" w:rsidRDefault="006C5E3A" w:rsidP="00184AF9">
            <w:pPr>
              <w:pStyle w:val="BP4tabletext"/>
            </w:pPr>
            <w:r>
              <w:t xml:space="preserve">Expansion of Bellarine </w:t>
            </w:r>
            <w:r w:rsidRPr="00184AF9">
              <w:t>Victorian State Emergency Services headquarters</w:t>
            </w:r>
            <w:r>
              <w:t xml:space="preserve"> (Drysdale)</w:t>
            </w:r>
            <w:r>
              <w:fldChar w:fldCharType="begin"/>
            </w:r>
            <w:r>
              <w:instrText xml:space="preserve"> XE "</w:instrText>
            </w:r>
            <w:r w:rsidRPr="003A0C87">
              <w:rPr>
                <w:rFonts w:cs="Calibri"/>
              </w:rPr>
              <w:instrText>Drysdale</w:instrText>
            </w:r>
            <w:r>
              <w:rPr>
                <w:rFonts w:cs="Calibri"/>
              </w:rPr>
              <w:instrText>"</w:instrText>
            </w:r>
            <w:r>
              <w:instrText xml:space="preserve"> </w:instrText>
            </w:r>
            <w:r>
              <w:fldChar w:fldCharType="end"/>
            </w:r>
          </w:p>
        </w:tc>
        <w:tc>
          <w:tcPr>
            <w:tcW w:w="994"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150</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150</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qtr 2 2015</w:t>
            </w:r>
            <w:r>
              <w:rPr>
                <w:color w:val="000000"/>
                <w:lang w:eastAsia="en-AU"/>
              </w:rPr>
              <w:noBreakHyphen/>
              <w:t>16</w:t>
            </w:r>
          </w:p>
        </w:tc>
      </w:tr>
      <w:tr w:rsidR="006C5E3A" w:rsidTr="00EB585A">
        <w:trPr>
          <w:cantSplit/>
        </w:trPr>
        <w:tc>
          <w:tcPr>
            <w:tcW w:w="2810" w:type="dxa"/>
            <w:tcBorders>
              <w:top w:val="nil"/>
              <w:left w:val="nil"/>
              <w:bottom w:val="nil"/>
              <w:right w:val="nil"/>
            </w:tcBorders>
            <w:shd w:val="solid" w:color="FFFFFF" w:themeColor="background1" w:fill="auto"/>
          </w:tcPr>
          <w:p w:rsidR="006C5E3A" w:rsidRPr="00630431" w:rsidRDefault="006C5E3A" w:rsidP="00635AC2">
            <w:pPr>
              <w:pStyle w:val="BP4tabletext"/>
            </w:pPr>
            <w:r w:rsidRPr="00630431">
              <w:t>Mernda Police Station</w:t>
            </w:r>
            <w:r>
              <w:t xml:space="preserve"> (Mernda)</w:t>
            </w:r>
            <w:r>
              <w:fldChar w:fldCharType="begin"/>
            </w:r>
            <w:r>
              <w:instrText xml:space="preserve"> XE "</w:instrText>
            </w:r>
            <w:r w:rsidRPr="003A0C87">
              <w:rPr>
                <w:rFonts w:cs="Calibri"/>
              </w:rPr>
              <w:instrText>Mernda</w:instrText>
            </w:r>
            <w:r>
              <w:rPr>
                <w:rFonts w:cs="Calibri"/>
              </w:rPr>
              <w:instrText>"</w:instrText>
            </w:r>
            <w:r>
              <w:instrText xml:space="preserve"> </w:instrText>
            </w:r>
            <w:r>
              <w:fldChar w:fldCharType="end"/>
            </w:r>
          </w:p>
        </w:tc>
        <w:tc>
          <w:tcPr>
            <w:tcW w:w="994"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15 000</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3 672</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11 328</w:t>
            </w:r>
          </w:p>
        </w:tc>
        <w:tc>
          <w:tcPr>
            <w:tcW w:w="993" w:type="dxa"/>
            <w:tcBorders>
              <w:top w:val="nil"/>
              <w:left w:val="nil"/>
              <w:bottom w:val="nil"/>
              <w:right w:val="nil"/>
            </w:tcBorders>
            <w:shd w:val="solid" w:color="FFFFFF" w:themeColor="background1" w:fill="auto"/>
          </w:tcPr>
          <w:p w:rsidR="006C5E3A" w:rsidRDefault="006C5E3A" w:rsidP="002F2E9E">
            <w:pPr>
              <w:pStyle w:val="BP4Figures"/>
              <w:rPr>
                <w:color w:val="000000"/>
                <w:lang w:eastAsia="en-AU"/>
              </w:rPr>
            </w:pPr>
            <w:r>
              <w:rPr>
                <w:color w:val="000000"/>
                <w:lang w:eastAsia="en-AU"/>
              </w:rPr>
              <w:t xml:space="preserve">qtr 1 </w:t>
            </w:r>
            <w:r w:rsidRPr="00D01B5F">
              <w:rPr>
                <w:color w:val="000000"/>
                <w:lang w:eastAsia="en-AU"/>
              </w:rPr>
              <w:t>2017</w:t>
            </w:r>
            <w:r>
              <w:rPr>
                <w:color w:val="000000"/>
                <w:lang w:eastAsia="en-AU"/>
              </w:rPr>
              <w:noBreakHyphen/>
            </w:r>
            <w:r w:rsidRPr="00D01B5F">
              <w:rPr>
                <w:color w:val="000000"/>
                <w:lang w:eastAsia="en-AU"/>
              </w:rPr>
              <w:t>18</w:t>
            </w:r>
          </w:p>
        </w:tc>
      </w:tr>
      <w:tr w:rsidR="006C5E3A" w:rsidTr="00EB585A">
        <w:trPr>
          <w:cantSplit/>
        </w:trPr>
        <w:tc>
          <w:tcPr>
            <w:tcW w:w="2810" w:type="dxa"/>
            <w:tcBorders>
              <w:top w:val="nil"/>
              <w:left w:val="nil"/>
              <w:bottom w:val="nil"/>
              <w:right w:val="nil"/>
            </w:tcBorders>
            <w:shd w:val="solid" w:color="FFFFFF" w:themeColor="background1" w:fill="auto"/>
          </w:tcPr>
          <w:p w:rsidR="006C5E3A" w:rsidRPr="00630431" w:rsidRDefault="006C5E3A" w:rsidP="009C6C0C">
            <w:pPr>
              <w:pStyle w:val="BP4tabletext"/>
            </w:pPr>
            <w:r>
              <w:t>Multi</w:t>
            </w:r>
            <w:r>
              <w:noBreakHyphen/>
              <w:t xml:space="preserve">Disciplinary Centres – new </w:t>
            </w:r>
            <w:r w:rsidRPr="00D01B5F">
              <w:t>centre (Wyndham)</w:t>
            </w:r>
            <w:r>
              <w:fldChar w:fldCharType="begin"/>
            </w:r>
            <w:r>
              <w:instrText xml:space="preserve"> XE "</w:instrText>
            </w:r>
            <w:r>
              <w:rPr>
                <w:rFonts w:cs="Calibri"/>
              </w:rPr>
              <w:instrText>Wyndham"</w:instrText>
            </w:r>
            <w:r>
              <w:instrText xml:space="preserve"> </w:instrText>
            </w:r>
            <w:r>
              <w:fldChar w:fldCharType="end"/>
            </w:r>
          </w:p>
        </w:tc>
        <w:tc>
          <w:tcPr>
            <w:tcW w:w="994"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4 000</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sidRPr="006E73DB">
              <w:rPr>
                <w:color w:val="000000"/>
                <w:lang w:eastAsia="en-AU"/>
              </w:rPr>
              <w:t>2</w:t>
            </w:r>
            <w:r>
              <w:rPr>
                <w:color w:val="000000"/>
                <w:lang w:eastAsia="en-AU"/>
              </w:rPr>
              <w:t xml:space="preserve"> </w:t>
            </w:r>
            <w:r w:rsidRPr="006E73DB">
              <w:rPr>
                <w:color w:val="000000"/>
                <w:lang w:eastAsia="en-AU"/>
              </w:rPr>
              <w:t>000</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2 000</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qtr 4  2016</w:t>
            </w:r>
            <w:r>
              <w:rPr>
                <w:color w:val="000000"/>
                <w:lang w:eastAsia="en-AU"/>
              </w:rPr>
              <w:noBreakHyphen/>
              <w:t>17</w:t>
            </w:r>
          </w:p>
        </w:tc>
      </w:tr>
      <w:tr w:rsidR="006C5E3A" w:rsidTr="00EB585A">
        <w:trPr>
          <w:cantSplit/>
        </w:trPr>
        <w:tc>
          <w:tcPr>
            <w:tcW w:w="2810" w:type="dxa"/>
            <w:tcBorders>
              <w:top w:val="nil"/>
              <w:left w:val="nil"/>
              <w:bottom w:val="nil"/>
              <w:right w:val="nil"/>
            </w:tcBorders>
            <w:shd w:val="solid" w:color="FFFFFF" w:themeColor="background1" w:fill="auto"/>
          </w:tcPr>
          <w:p w:rsidR="006C5E3A" w:rsidRPr="00630431" w:rsidRDefault="006C5E3A" w:rsidP="00635AC2">
            <w:pPr>
              <w:pStyle w:val="BP4tabletext"/>
            </w:pPr>
            <w:r>
              <w:t>New booze and drug buses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t> </w:t>
            </w:r>
            <w:r w:rsidRPr="002E6193">
              <w:rPr>
                <w:vertAlign w:val="superscript"/>
              </w:rPr>
              <w:t>(</w:t>
            </w:r>
            <w:r>
              <w:rPr>
                <w:vertAlign w:val="superscript"/>
              </w:rPr>
              <w:t>b</w:t>
            </w:r>
            <w:r w:rsidRPr="002E6193">
              <w:rPr>
                <w:vertAlign w:val="superscript"/>
              </w:rPr>
              <w:t>)</w:t>
            </w:r>
          </w:p>
        </w:tc>
        <w:tc>
          <w:tcPr>
            <w:tcW w:w="994"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15 000</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2 860</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12 140</w:t>
            </w:r>
          </w:p>
        </w:tc>
        <w:tc>
          <w:tcPr>
            <w:tcW w:w="993" w:type="dxa"/>
            <w:tcBorders>
              <w:top w:val="nil"/>
              <w:left w:val="nil"/>
              <w:bottom w:val="nil"/>
              <w:right w:val="nil"/>
            </w:tcBorders>
            <w:shd w:val="solid" w:color="FFFFFF" w:themeColor="background1" w:fill="auto"/>
          </w:tcPr>
          <w:p w:rsidR="006C5E3A" w:rsidRDefault="006C5E3A" w:rsidP="002F2E9E">
            <w:pPr>
              <w:pStyle w:val="BP4Figures"/>
              <w:rPr>
                <w:color w:val="000000"/>
                <w:lang w:eastAsia="en-AU"/>
              </w:rPr>
            </w:pPr>
            <w:r>
              <w:rPr>
                <w:color w:val="000000"/>
                <w:lang w:eastAsia="en-AU"/>
              </w:rPr>
              <w:t>qtr 2  2017</w:t>
            </w:r>
            <w:r>
              <w:rPr>
                <w:color w:val="000000"/>
                <w:lang w:eastAsia="en-AU"/>
              </w:rPr>
              <w:noBreakHyphen/>
              <w:t>18</w:t>
            </w:r>
          </w:p>
        </w:tc>
      </w:tr>
      <w:tr w:rsidR="006C5E3A" w:rsidTr="00EB585A">
        <w:trPr>
          <w:cantSplit/>
        </w:trPr>
        <w:tc>
          <w:tcPr>
            <w:tcW w:w="2810" w:type="dxa"/>
            <w:tcBorders>
              <w:top w:val="nil"/>
              <w:left w:val="nil"/>
              <w:bottom w:val="nil"/>
              <w:right w:val="nil"/>
            </w:tcBorders>
            <w:shd w:val="solid" w:color="FFFFFF" w:themeColor="background1" w:fill="auto"/>
          </w:tcPr>
          <w:p w:rsidR="006C5E3A" w:rsidRPr="00630431" w:rsidRDefault="006C5E3A" w:rsidP="00184AF9">
            <w:pPr>
              <w:pStyle w:val="BP4tabletext"/>
            </w:pPr>
            <w:r>
              <w:t>Women's prison expansion s</w:t>
            </w:r>
            <w:r w:rsidRPr="00630431">
              <w:t>trategy</w:t>
            </w:r>
            <w:r>
              <w:t xml:space="preserv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t xml:space="preserve"> </w:t>
            </w:r>
          </w:p>
        </w:tc>
        <w:tc>
          <w:tcPr>
            <w:tcW w:w="994" w:type="dxa"/>
            <w:tcBorders>
              <w:top w:val="nil"/>
              <w:left w:val="nil"/>
              <w:bottom w:val="nil"/>
              <w:right w:val="nil"/>
            </w:tcBorders>
            <w:shd w:val="solid" w:color="FFFFFF" w:themeColor="background1" w:fill="auto"/>
          </w:tcPr>
          <w:p w:rsidR="006C5E3A" w:rsidRPr="00630431" w:rsidRDefault="006C5E3A" w:rsidP="00EB585A">
            <w:pPr>
              <w:pStyle w:val="BP4Figures"/>
              <w:rPr>
                <w:color w:val="000000"/>
                <w:lang w:eastAsia="en-AU"/>
              </w:rPr>
            </w:pPr>
            <w:r>
              <w:rPr>
                <w:color w:val="000000"/>
                <w:lang w:eastAsia="en-AU"/>
              </w:rPr>
              <w:t xml:space="preserve">65 </w:t>
            </w:r>
            <w:r w:rsidRPr="00630431">
              <w:rPr>
                <w:color w:val="000000"/>
                <w:lang w:eastAsia="en-AU"/>
              </w:rPr>
              <w:t xml:space="preserve">672 </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15 672</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50 000</w:t>
            </w:r>
          </w:p>
        </w:tc>
        <w:tc>
          <w:tcPr>
            <w:tcW w:w="993" w:type="dxa"/>
            <w:tcBorders>
              <w:top w:val="nil"/>
              <w:left w:val="nil"/>
              <w:bottom w:val="nil"/>
              <w:right w:val="nil"/>
            </w:tcBorders>
            <w:shd w:val="solid" w:color="FFFFFF" w:themeColor="background1" w:fill="auto"/>
          </w:tcPr>
          <w:p w:rsidR="006C5E3A" w:rsidRPr="00FD3A7C" w:rsidRDefault="006C5E3A" w:rsidP="00EB585A">
            <w:pPr>
              <w:pStyle w:val="BP4Figures"/>
              <w:rPr>
                <w:color w:val="000000"/>
                <w:lang w:eastAsia="en-AU"/>
              </w:rPr>
            </w:pPr>
            <w:r>
              <w:rPr>
                <w:color w:val="000000"/>
                <w:lang w:eastAsia="en-AU"/>
              </w:rPr>
              <w:t>qtr 4 2017</w:t>
            </w:r>
            <w:r>
              <w:rPr>
                <w:color w:val="000000"/>
                <w:lang w:eastAsia="en-AU"/>
              </w:rPr>
              <w:noBreakHyphen/>
              <w:t>18</w:t>
            </w:r>
          </w:p>
        </w:tc>
      </w:tr>
      <w:tr w:rsidR="006C5E3A" w:rsidRPr="00A376C1" w:rsidTr="00EB585A">
        <w:trPr>
          <w:cantSplit/>
        </w:trPr>
        <w:tc>
          <w:tcPr>
            <w:tcW w:w="2810" w:type="dxa"/>
            <w:tcBorders>
              <w:top w:val="single" w:sz="6" w:space="0" w:color="auto"/>
              <w:left w:val="nil"/>
              <w:bottom w:val="single" w:sz="12" w:space="0" w:color="auto"/>
              <w:right w:val="nil"/>
            </w:tcBorders>
            <w:shd w:val="solid" w:color="FFFFFF" w:fill="auto"/>
          </w:tcPr>
          <w:p w:rsidR="006C5E3A" w:rsidRPr="00A376C1" w:rsidRDefault="006C5E3A" w:rsidP="00635AC2">
            <w:pPr>
              <w:pStyle w:val="BP4tabletext"/>
              <w:rPr>
                <w:b/>
              </w:rPr>
            </w:pPr>
            <w:r w:rsidRPr="00A376C1">
              <w:rPr>
                <w:b/>
              </w:rPr>
              <w:t>Total new project</w:t>
            </w:r>
            <w:r>
              <w:rPr>
                <w:b/>
              </w:rPr>
              <w:t>s</w:t>
            </w:r>
          </w:p>
        </w:tc>
        <w:tc>
          <w:tcPr>
            <w:tcW w:w="994" w:type="dxa"/>
            <w:tcBorders>
              <w:top w:val="single" w:sz="6" w:space="0" w:color="auto"/>
              <w:left w:val="nil"/>
              <w:bottom w:val="single" w:sz="12" w:space="0" w:color="auto"/>
              <w:right w:val="nil"/>
            </w:tcBorders>
            <w:shd w:val="solid" w:color="FFFFFF" w:fill="auto"/>
          </w:tcPr>
          <w:p w:rsidR="006C5E3A" w:rsidRPr="00C454B3" w:rsidRDefault="006C5E3A" w:rsidP="00EB585A">
            <w:pPr>
              <w:pStyle w:val="BP4Figures"/>
              <w:rPr>
                <w:rFonts w:cs="Calibri"/>
                <w:b/>
                <w:bCs/>
                <w:color w:val="000000"/>
                <w:szCs w:val="17"/>
                <w:lang w:eastAsia="en-AU"/>
              </w:rPr>
            </w:pPr>
            <w:r w:rsidRPr="00C454B3">
              <w:rPr>
                <w:rFonts w:cs="Calibri"/>
                <w:b/>
                <w:bCs/>
                <w:color w:val="000000"/>
                <w:szCs w:val="17"/>
                <w:lang w:eastAsia="en-AU"/>
              </w:rPr>
              <w:t>223</w:t>
            </w:r>
            <w:r>
              <w:rPr>
                <w:rFonts w:cs="Calibri"/>
                <w:b/>
                <w:bCs/>
                <w:color w:val="000000"/>
                <w:szCs w:val="17"/>
                <w:lang w:eastAsia="en-AU"/>
              </w:rPr>
              <w:t xml:space="preserve"> </w:t>
            </w:r>
            <w:r w:rsidRPr="00C454B3">
              <w:rPr>
                <w:rFonts w:cs="Calibri"/>
                <w:b/>
                <w:bCs/>
                <w:color w:val="000000"/>
                <w:szCs w:val="17"/>
                <w:lang w:eastAsia="en-AU"/>
              </w:rPr>
              <w:t>953</w:t>
            </w:r>
          </w:p>
        </w:tc>
        <w:tc>
          <w:tcPr>
            <w:tcW w:w="993" w:type="dxa"/>
            <w:tcBorders>
              <w:top w:val="single" w:sz="6" w:space="0" w:color="auto"/>
              <w:left w:val="nil"/>
              <w:bottom w:val="single" w:sz="12" w:space="0" w:color="auto"/>
              <w:right w:val="nil"/>
            </w:tcBorders>
            <w:shd w:val="solid" w:color="FFFFFF" w:fill="auto"/>
          </w:tcPr>
          <w:p w:rsidR="006C5E3A" w:rsidRPr="00C454B3" w:rsidRDefault="006C5E3A" w:rsidP="00EB585A">
            <w:pPr>
              <w:pStyle w:val="BP4Figures"/>
              <w:rPr>
                <w:rFonts w:cs="Calibri"/>
                <w:b/>
                <w:bCs/>
                <w:color w:val="000000"/>
                <w:szCs w:val="17"/>
                <w:lang w:eastAsia="en-AU"/>
              </w:rPr>
            </w:pPr>
            <w:r>
              <w:rPr>
                <w:rFonts w:cs="Calibri"/>
                <w:b/>
                <w:bCs/>
                <w:color w:val="000000"/>
                <w:szCs w:val="17"/>
                <w:lang w:eastAsia="en-AU"/>
              </w:rPr>
              <w:t>..</w:t>
            </w:r>
          </w:p>
        </w:tc>
        <w:tc>
          <w:tcPr>
            <w:tcW w:w="993" w:type="dxa"/>
            <w:tcBorders>
              <w:top w:val="single" w:sz="6" w:space="0" w:color="auto"/>
              <w:left w:val="nil"/>
              <w:bottom w:val="single" w:sz="12" w:space="0" w:color="auto"/>
              <w:right w:val="nil"/>
            </w:tcBorders>
            <w:shd w:val="solid" w:color="FFFFFF" w:fill="auto"/>
          </w:tcPr>
          <w:p w:rsidR="006C5E3A" w:rsidRPr="00C454B3" w:rsidRDefault="006C5E3A" w:rsidP="00EB585A">
            <w:pPr>
              <w:pStyle w:val="BP4Figures"/>
              <w:rPr>
                <w:rFonts w:cs="Calibri"/>
                <w:b/>
                <w:bCs/>
                <w:color w:val="000000"/>
                <w:szCs w:val="17"/>
                <w:lang w:eastAsia="en-AU"/>
              </w:rPr>
            </w:pPr>
            <w:r>
              <w:rPr>
                <w:rFonts w:cs="Calibri"/>
                <w:b/>
                <w:bCs/>
                <w:color w:val="000000"/>
                <w:szCs w:val="17"/>
                <w:lang w:eastAsia="en-AU"/>
              </w:rPr>
              <w:t xml:space="preserve">102 </w:t>
            </w:r>
            <w:r w:rsidRPr="00C454B3">
              <w:rPr>
                <w:rFonts w:cs="Calibri"/>
                <w:b/>
                <w:bCs/>
                <w:color w:val="000000"/>
                <w:szCs w:val="17"/>
                <w:lang w:eastAsia="en-AU"/>
              </w:rPr>
              <w:t>070</w:t>
            </w:r>
          </w:p>
        </w:tc>
        <w:tc>
          <w:tcPr>
            <w:tcW w:w="993" w:type="dxa"/>
            <w:tcBorders>
              <w:top w:val="single" w:sz="6" w:space="0" w:color="auto"/>
              <w:left w:val="nil"/>
              <w:bottom w:val="single" w:sz="12" w:space="0" w:color="auto"/>
              <w:right w:val="nil"/>
            </w:tcBorders>
            <w:shd w:val="solid" w:color="FFFFFF" w:fill="auto"/>
          </w:tcPr>
          <w:p w:rsidR="006C5E3A" w:rsidRPr="00C454B3" w:rsidRDefault="006C5E3A" w:rsidP="00EB585A">
            <w:pPr>
              <w:pStyle w:val="BP4Figures"/>
              <w:rPr>
                <w:rFonts w:cs="Calibri"/>
                <w:b/>
                <w:bCs/>
                <w:color w:val="000000"/>
                <w:szCs w:val="17"/>
                <w:lang w:eastAsia="en-AU"/>
              </w:rPr>
            </w:pPr>
            <w:r>
              <w:rPr>
                <w:rFonts w:cs="Calibri"/>
                <w:b/>
                <w:bCs/>
                <w:color w:val="000000"/>
                <w:szCs w:val="17"/>
                <w:lang w:eastAsia="en-AU"/>
              </w:rPr>
              <w:t xml:space="preserve">121 </w:t>
            </w:r>
            <w:r w:rsidRPr="00C454B3">
              <w:rPr>
                <w:rFonts w:cs="Calibri"/>
                <w:b/>
                <w:bCs/>
                <w:color w:val="000000"/>
                <w:szCs w:val="17"/>
                <w:lang w:eastAsia="en-AU"/>
              </w:rPr>
              <w:t>883</w:t>
            </w:r>
          </w:p>
        </w:tc>
        <w:tc>
          <w:tcPr>
            <w:tcW w:w="993" w:type="dxa"/>
            <w:tcBorders>
              <w:top w:val="single" w:sz="6" w:space="0" w:color="auto"/>
              <w:left w:val="nil"/>
              <w:bottom w:val="single" w:sz="12" w:space="0" w:color="auto"/>
              <w:right w:val="nil"/>
            </w:tcBorders>
            <w:shd w:val="solid" w:color="FFFFFF" w:fill="auto"/>
          </w:tcPr>
          <w:p w:rsidR="006C5E3A" w:rsidRPr="00C454B3" w:rsidRDefault="006C5E3A" w:rsidP="00EB585A">
            <w:pPr>
              <w:pStyle w:val="BP4Figures"/>
              <w:rPr>
                <w:rFonts w:cs="Calibri"/>
                <w:b/>
                <w:bCs/>
                <w:color w:val="000000"/>
                <w:szCs w:val="17"/>
                <w:lang w:eastAsia="en-AU"/>
              </w:rPr>
            </w:pPr>
          </w:p>
        </w:tc>
      </w:tr>
    </w:tbl>
    <w:p w:rsidR="006C5E3A" w:rsidRDefault="006C5E3A" w:rsidP="002B52C9">
      <w:pPr>
        <w:pStyle w:val="Source"/>
      </w:pPr>
      <w:r>
        <w:t xml:space="preserve">Source: </w:t>
      </w:r>
      <w:r w:rsidRPr="00641806">
        <w:t xml:space="preserve">Department of Justice </w:t>
      </w:r>
      <w:r>
        <w:t>and</w:t>
      </w:r>
      <w:r w:rsidRPr="00641806">
        <w:t xml:space="preserve"> Regulation</w:t>
      </w:r>
    </w:p>
    <w:p w:rsidR="006C5E3A" w:rsidRDefault="006C5E3A" w:rsidP="00F70A99">
      <w:pPr>
        <w:pStyle w:val="Notes"/>
      </w:pPr>
      <w:r>
        <w:t>Notes:</w:t>
      </w:r>
    </w:p>
    <w:p w:rsidR="006C5E3A" w:rsidRDefault="006C5E3A" w:rsidP="00F70A99">
      <w:pPr>
        <w:pStyle w:val="Notes"/>
      </w:pPr>
      <w:r>
        <w:t>(a)</w:t>
      </w:r>
      <w:r>
        <w:tab/>
        <w:t xml:space="preserve">The TEI includes a reprioritisation of $31.800 million from the Corrections system expansion (statewide), Prison capacity expansion (statewide) and Increase prison capacity (statewide) initiatives. </w:t>
      </w:r>
    </w:p>
    <w:p w:rsidR="006C5E3A" w:rsidRPr="00F70A99" w:rsidRDefault="006C5E3A" w:rsidP="00F70A99">
      <w:pPr>
        <w:pStyle w:val="Notes"/>
      </w:pPr>
      <w:r>
        <w:t>(b)</w:t>
      </w:r>
      <w:r>
        <w:tab/>
        <w:t>This initiative is funded through the Transport Accident Commission.</w:t>
      </w:r>
    </w:p>
    <w:p w:rsidR="006C5E3A" w:rsidRPr="002B52C9" w:rsidRDefault="006C5E3A" w:rsidP="002B52C9"/>
    <w:p w:rsidR="006C5E3A" w:rsidRDefault="006C5E3A">
      <w:pPr>
        <w:spacing w:after="0"/>
        <w:rPr>
          <w:rFonts w:ascii="Calibri" w:hAnsi="Calibri"/>
          <w:b/>
          <w:sz w:val="26"/>
          <w:szCs w:val="22"/>
        </w:rPr>
      </w:pPr>
      <w:r>
        <w:br w:type="page"/>
      </w:r>
    </w:p>
    <w:p w:rsidR="006C5E3A" w:rsidRDefault="006C5E3A" w:rsidP="00FA3968">
      <w:pPr>
        <w:pStyle w:val="Heading2"/>
      </w:pPr>
      <w:r>
        <w:lastRenderedPageBreak/>
        <w:t>Existing</w:t>
      </w:r>
      <w:r w:rsidRPr="00641806">
        <w:t xml:space="preserve"> projects</w:t>
      </w:r>
    </w:p>
    <w:p w:rsidR="006C5E3A" w:rsidRDefault="006C5E3A" w:rsidP="00FA3968">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0"/>
        <w:gridCol w:w="820"/>
        <w:gridCol w:w="993"/>
        <w:gridCol w:w="993"/>
        <w:gridCol w:w="993"/>
        <w:gridCol w:w="993"/>
      </w:tblGrid>
      <w:tr w:rsidR="006C5E3A" w:rsidRPr="0011056F" w:rsidTr="0005586B">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05586B">
            <w:pPr>
              <w:pStyle w:val="BP4tabletext"/>
            </w:pPr>
          </w:p>
        </w:tc>
        <w:tc>
          <w:tcPr>
            <w:tcW w:w="994" w:type="dxa"/>
            <w:gridSpan w:val="3"/>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05586B">
            <w:pPr>
              <w:pStyle w:val="BP4headingr"/>
            </w:pPr>
            <w:r w:rsidRPr="0011056F">
              <w:t>Estimated completion date</w:t>
            </w:r>
          </w:p>
        </w:tc>
      </w:tr>
      <w:tr w:rsidR="006C5E3A" w:rsidTr="00EB585A">
        <w:trPr>
          <w:cantSplit/>
        </w:trPr>
        <w:tc>
          <w:tcPr>
            <w:tcW w:w="2810" w:type="dxa"/>
            <w:tcBorders>
              <w:top w:val="single" w:sz="6" w:space="0" w:color="000000"/>
              <w:left w:val="nil"/>
              <w:bottom w:val="nil"/>
              <w:right w:val="nil"/>
            </w:tcBorders>
            <w:shd w:val="clear" w:color="auto" w:fill="auto"/>
          </w:tcPr>
          <w:p w:rsidR="006C5E3A" w:rsidRDefault="006C5E3A" w:rsidP="00937CBF">
            <w:pPr>
              <w:pStyle w:val="BP4tabletext"/>
            </w:pPr>
            <w:r>
              <w:t>Australian Communications and Media Authority compliance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tcBorders>
              <w:top w:val="single" w:sz="6" w:space="0" w:color="000000"/>
              <w:left w:val="nil"/>
              <w:bottom w:val="nil"/>
              <w:right w:val="nil"/>
            </w:tcBorders>
            <w:shd w:val="clear" w:color="auto" w:fill="auto"/>
          </w:tcPr>
          <w:p w:rsidR="006C5E3A" w:rsidRDefault="006C5E3A" w:rsidP="00EB585A">
            <w:pPr>
              <w:pStyle w:val="BP4Figures"/>
              <w:rPr>
                <w:color w:val="000000"/>
                <w:lang w:eastAsia="en-AU"/>
              </w:rPr>
            </w:pPr>
            <w:r>
              <w:rPr>
                <w:color w:val="000000"/>
                <w:lang w:eastAsia="en-AU"/>
              </w:rPr>
              <w:t>3 328</w:t>
            </w:r>
          </w:p>
        </w:tc>
        <w:tc>
          <w:tcPr>
            <w:tcW w:w="993" w:type="dxa"/>
            <w:tcBorders>
              <w:top w:val="single" w:sz="6" w:space="0" w:color="000000"/>
              <w:left w:val="nil"/>
              <w:bottom w:val="nil"/>
              <w:right w:val="nil"/>
            </w:tcBorders>
            <w:shd w:val="clear" w:color="auto" w:fill="auto"/>
          </w:tcPr>
          <w:p w:rsidR="006C5E3A" w:rsidRDefault="006C5E3A" w:rsidP="00EB585A">
            <w:pPr>
              <w:pStyle w:val="BP4Figures"/>
              <w:rPr>
                <w:color w:val="000000"/>
                <w:lang w:eastAsia="en-AU"/>
              </w:rPr>
            </w:pPr>
            <w:r>
              <w:rPr>
                <w:color w:val="000000"/>
                <w:lang w:eastAsia="en-AU"/>
              </w:rPr>
              <w:t>3 298</w:t>
            </w:r>
          </w:p>
        </w:tc>
        <w:tc>
          <w:tcPr>
            <w:tcW w:w="993" w:type="dxa"/>
            <w:tcBorders>
              <w:top w:val="single" w:sz="6" w:space="0" w:color="000000"/>
              <w:left w:val="nil"/>
              <w:bottom w:val="nil"/>
              <w:right w:val="nil"/>
            </w:tcBorders>
            <w:shd w:val="clear" w:color="auto" w:fill="auto"/>
          </w:tcPr>
          <w:p w:rsidR="006C5E3A" w:rsidRDefault="006C5E3A" w:rsidP="00EB585A">
            <w:pPr>
              <w:pStyle w:val="BP4Figures"/>
              <w:rPr>
                <w:color w:val="000000"/>
                <w:lang w:eastAsia="en-AU"/>
              </w:rPr>
            </w:pPr>
            <w:r>
              <w:rPr>
                <w:color w:val="000000"/>
                <w:lang w:eastAsia="en-AU"/>
              </w:rPr>
              <w:t>30</w:t>
            </w:r>
          </w:p>
        </w:tc>
        <w:tc>
          <w:tcPr>
            <w:tcW w:w="993" w:type="dxa"/>
            <w:tcBorders>
              <w:top w:val="single" w:sz="6" w:space="0" w:color="000000"/>
              <w:left w:val="nil"/>
              <w:bottom w:val="nil"/>
              <w:right w:val="nil"/>
            </w:tcBorders>
            <w:shd w:val="clear" w:color="auto" w:fill="auto"/>
          </w:tcPr>
          <w:p w:rsidR="006C5E3A" w:rsidRDefault="006C5E3A" w:rsidP="00EB585A">
            <w:pPr>
              <w:pStyle w:val="BP4Figures"/>
              <w:rPr>
                <w:color w:val="000000"/>
                <w:lang w:eastAsia="en-AU"/>
              </w:rPr>
            </w:pPr>
            <w:r>
              <w:rPr>
                <w:color w:val="000000"/>
                <w:lang w:eastAsia="en-AU"/>
              </w:rPr>
              <w:t>..</w:t>
            </w:r>
          </w:p>
        </w:tc>
        <w:tc>
          <w:tcPr>
            <w:tcW w:w="993" w:type="dxa"/>
            <w:tcBorders>
              <w:top w:val="single" w:sz="6" w:space="0" w:color="000000"/>
              <w:left w:val="nil"/>
              <w:bottom w:val="nil"/>
              <w:right w:val="nil"/>
            </w:tcBorders>
            <w:shd w:val="clear" w:color="auto" w:fill="auto"/>
          </w:tcPr>
          <w:p w:rsidR="006C5E3A" w:rsidRPr="000115F5" w:rsidRDefault="006C5E3A" w:rsidP="00EB585A">
            <w:pPr>
              <w:pStyle w:val="BP4Figures"/>
              <w:rPr>
                <w:lang w:eastAsia="en-AU"/>
              </w:rPr>
            </w:pPr>
            <w:r w:rsidRPr="000115F5">
              <w:rPr>
                <w:lang w:eastAsia="en-AU"/>
              </w:rPr>
              <w:t>qtr 2 2015</w:t>
            </w:r>
            <w:r>
              <w:rPr>
                <w:lang w:eastAsia="en-AU"/>
              </w:rPr>
              <w:noBreakHyphen/>
            </w:r>
            <w:r w:rsidRPr="000115F5">
              <w:rPr>
                <w:lang w:eastAsia="en-AU"/>
              </w:rPr>
              <w:t>16</w:t>
            </w:r>
          </w:p>
        </w:tc>
      </w:tr>
      <w:tr w:rsidR="006C5E3A" w:rsidTr="00EB585A">
        <w:trPr>
          <w:cantSplit/>
        </w:trPr>
        <w:tc>
          <w:tcPr>
            <w:tcW w:w="2810" w:type="dxa"/>
            <w:tcBorders>
              <w:top w:val="nil"/>
              <w:left w:val="nil"/>
              <w:bottom w:val="nil"/>
              <w:right w:val="nil"/>
            </w:tcBorders>
            <w:shd w:val="solid" w:color="FFFFFF" w:themeColor="background1" w:fill="auto"/>
          </w:tcPr>
          <w:p w:rsidR="006C5E3A" w:rsidRDefault="006C5E3A" w:rsidP="009C6C0C">
            <w:pPr>
              <w:pStyle w:val="BP4tabletext"/>
            </w:pPr>
            <w:r>
              <w:t>Ballarat West Emergency Services Precinct (Ballarat West)</w:t>
            </w:r>
            <w:r>
              <w:fldChar w:fldCharType="begin"/>
            </w:r>
            <w:r>
              <w:instrText xml:space="preserve"> XE "</w:instrText>
            </w:r>
            <w:r>
              <w:rPr>
                <w:rFonts w:cs="Calibri"/>
              </w:rPr>
              <w:instrText>Ballarat West"</w:instrText>
            </w:r>
            <w:r>
              <w:instrText xml:space="preserve"> </w:instrText>
            </w:r>
            <w:r>
              <w:fldChar w:fldCharType="end"/>
            </w:r>
          </w:p>
        </w:tc>
        <w:tc>
          <w:tcPr>
            <w:tcW w:w="994" w:type="dxa"/>
            <w:gridSpan w:val="3"/>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sidRPr="000D3517">
              <w:rPr>
                <w:color w:val="000000"/>
                <w:lang w:eastAsia="en-AU"/>
              </w:rPr>
              <w:t>8 000</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1 304</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6 342</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354</w:t>
            </w:r>
          </w:p>
        </w:tc>
        <w:tc>
          <w:tcPr>
            <w:tcW w:w="993" w:type="dxa"/>
            <w:tcBorders>
              <w:top w:val="nil"/>
              <w:left w:val="nil"/>
              <w:bottom w:val="nil"/>
              <w:right w:val="nil"/>
            </w:tcBorders>
            <w:shd w:val="solid" w:color="FFFFFF" w:themeColor="background1" w:fill="auto"/>
          </w:tcPr>
          <w:p w:rsidR="006C5E3A" w:rsidRPr="000115F5" w:rsidRDefault="006C5E3A" w:rsidP="00EB585A">
            <w:pPr>
              <w:pStyle w:val="BP4Figures"/>
              <w:rPr>
                <w:lang w:eastAsia="en-AU"/>
              </w:rPr>
            </w:pPr>
            <w:r w:rsidRPr="000115F5">
              <w:rPr>
                <w:lang w:eastAsia="en-AU"/>
              </w:rPr>
              <w:t xml:space="preserve">qtr </w:t>
            </w:r>
            <w:r>
              <w:rPr>
                <w:lang w:eastAsia="en-AU"/>
              </w:rPr>
              <w:t>1</w:t>
            </w:r>
            <w:r w:rsidRPr="000115F5">
              <w:rPr>
                <w:lang w:eastAsia="en-AU"/>
              </w:rPr>
              <w:t xml:space="preserve"> 201</w:t>
            </w:r>
            <w:r>
              <w:rPr>
                <w:lang w:eastAsia="en-AU"/>
              </w:rPr>
              <w:t>6</w:t>
            </w:r>
            <w:r>
              <w:rPr>
                <w:lang w:eastAsia="en-AU"/>
              </w:rPr>
              <w:noBreakHyphen/>
            </w:r>
            <w:r w:rsidRPr="000115F5">
              <w:rPr>
                <w:lang w:eastAsia="en-AU"/>
              </w:rPr>
              <w:t>1</w:t>
            </w:r>
            <w:r>
              <w:rPr>
                <w:lang w:eastAsia="en-AU"/>
              </w:rPr>
              <w:t>7</w:t>
            </w:r>
          </w:p>
        </w:tc>
      </w:tr>
      <w:tr w:rsidR="006C5E3A" w:rsidTr="00EB585A">
        <w:trPr>
          <w:cantSplit/>
        </w:trPr>
        <w:tc>
          <w:tcPr>
            <w:tcW w:w="2810" w:type="dxa"/>
            <w:tcBorders>
              <w:top w:val="nil"/>
              <w:left w:val="nil"/>
              <w:bottom w:val="nil"/>
              <w:right w:val="nil"/>
            </w:tcBorders>
            <w:shd w:val="solid" w:color="FFFFFF" w:themeColor="background1" w:fill="auto"/>
          </w:tcPr>
          <w:p w:rsidR="006C5E3A" w:rsidRPr="00810B0F" w:rsidRDefault="006C5E3A" w:rsidP="00635AC2">
            <w:pPr>
              <w:pStyle w:val="BP4tabletext"/>
            </w:pPr>
            <w:r>
              <w:t>Building confidence in corrections – construction/asset enhancement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t xml:space="preserve"> </w:t>
            </w:r>
          </w:p>
        </w:tc>
        <w:tc>
          <w:tcPr>
            <w:tcW w:w="994" w:type="dxa"/>
            <w:gridSpan w:val="3"/>
            <w:tcBorders>
              <w:top w:val="nil"/>
              <w:left w:val="nil"/>
              <w:bottom w:val="nil"/>
              <w:right w:val="nil"/>
            </w:tcBorders>
            <w:shd w:val="solid" w:color="FFFFFF" w:themeColor="background1" w:fill="auto"/>
          </w:tcPr>
          <w:p w:rsidR="006C5E3A" w:rsidRPr="000D3517" w:rsidRDefault="006C5E3A" w:rsidP="00EB585A">
            <w:pPr>
              <w:pStyle w:val="BP4Figures"/>
              <w:rPr>
                <w:color w:val="000000"/>
                <w:lang w:eastAsia="en-AU"/>
              </w:rPr>
            </w:pPr>
            <w:r>
              <w:rPr>
                <w:color w:val="000000"/>
                <w:lang w:eastAsia="en-AU"/>
              </w:rPr>
              <w:t>108 736</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106 736</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2 000</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themeColor="background1" w:fill="auto"/>
          </w:tcPr>
          <w:p w:rsidR="006C5E3A" w:rsidRPr="000115F5" w:rsidRDefault="006C5E3A" w:rsidP="00EB585A">
            <w:pPr>
              <w:pStyle w:val="BP4Figures"/>
              <w:rPr>
                <w:lang w:eastAsia="en-AU"/>
              </w:rPr>
            </w:pPr>
            <w:r w:rsidRPr="007D2090">
              <w:rPr>
                <w:lang w:eastAsia="en-AU"/>
              </w:rPr>
              <w:t>qtr 1 2015</w:t>
            </w:r>
            <w:r>
              <w:rPr>
                <w:lang w:eastAsia="en-AU"/>
              </w:rPr>
              <w:noBreakHyphen/>
            </w:r>
            <w:r w:rsidRPr="007D2090">
              <w:rPr>
                <w:lang w:eastAsia="en-AU"/>
              </w:rPr>
              <w:t>16</w:t>
            </w:r>
          </w:p>
        </w:tc>
      </w:tr>
      <w:tr w:rsidR="006C5E3A" w:rsidTr="00EB585A">
        <w:trPr>
          <w:cantSplit/>
        </w:trPr>
        <w:tc>
          <w:tcPr>
            <w:tcW w:w="2810" w:type="dxa"/>
            <w:tcBorders>
              <w:top w:val="nil"/>
              <w:left w:val="nil"/>
              <w:bottom w:val="nil"/>
              <w:right w:val="nil"/>
            </w:tcBorders>
            <w:shd w:val="solid" w:color="FFFFFF" w:themeColor="background1" w:fill="auto"/>
          </w:tcPr>
          <w:p w:rsidR="006C5E3A" w:rsidRDefault="006C5E3A" w:rsidP="00635AC2">
            <w:pPr>
              <w:pStyle w:val="BP4tabletext"/>
            </w:pPr>
            <w:r w:rsidRPr="00E13050">
              <w:t xml:space="preserve">Conducted energy devices (commonly known as Tasers) </w:t>
            </w:r>
            <w:r>
              <w:t>(statewide)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2 436</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2 386</w:t>
            </w:r>
          </w:p>
        </w:tc>
        <w:tc>
          <w:tcPr>
            <w:tcW w:w="993" w:type="dxa"/>
            <w:tcBorders>
              <w:top w:val="nil"/>
              <w:left w:val="nil"/>
              <w:bottom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50</w:t>
            </w:r>
          </w:p>
        </w:tc>
        <w:tc>
          <w:tcPr>
            <w:tcW w:w="993" w:type="dxa"/>
            <w:tcBorders>
              <w:top w:val="nil"/>
              <w:left w:val="nil"/>
              <w:bottom w:val="nil"/>
              <w:right w:val="nil"/>
            </w:tcBorders>
            <w:shd w:val="solid" w:color="FFFFFF" w:themeColor="background1" w:fill="auto"/>
          </w:tcPr>
          <w:p w:rsidR="006C5E3A" w:rsidRPr="000115F5" w:rsidRDefault="006C5E3A" w:rsidP="00EB585A">
            <w:pPr>
              <w:pStyle w:val="BP4Figures"/>
              <w:rPr>
                <w:lang w:eastAsia="en-AU"/>
              </w:rPr>
            </w:pPr>
            <w:r w:rsidRPr="000115F5">
              <w:rPr>
                <w:lang w:eastAsia="en-AU"/>
              </w:rPr>
              <w:t>qtr 4 2017</w:t>
            </w:r>
            <w:r>
              <w:rPr>
                <w:lang w:eastAsia="en-AU"/>
              </w:rPr>
              <w:noBreakHyphen/>
            </w:r>
            <w:r w:rsidRPr="000115F5">
              <w:rPr>
                <w:lang w:eastAsia="en-AU"/>
              </w:rPr>
              <w:t>18</w:t>
            </w:r>
          </w:p>
        </w:tc>
      </w:tr>
      <w:tr w:rsidR="006C5E3A" w:rsidTr="00EB585A">
        <w:trPr>
          <w:cantSplit/>
        </w:trPr>
        <w:tc>
          <w:tcPr>
            <w:tcW w:w="2810" w:type="dxa"/>
            <w:tcBorders>
              <w:top w:val="nil"/>
              <w:left w:val="nil"/>
              <w:right w:val="nil"/>
            </w:tcBorders>
            <w:shd w:val="solid" w:color="FFFFFF" w:fill="auto"/>
          </w:tcPr>
          <w:p w:rsidR="006C5E3A" w:rsidRDefault="006C5E3A" w:rsidP="00635AC2">
            <w:pPr>
              <w:pStyle w:val="BP4tabletext"/>
            </w:pPr>
            <w:r w:rsidRPr="00F14E06">
              <w:t>Corrections system expansion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F14E06">
              <w:t xml:space="preserve"> </w:t>
            </w:r>
            <w:r w:rsidRPr="00F14E06">
              <w:rPr>
                <w:vertAlign w:val="superscript"/>
              </w:rPr>
              <w:t>(a)</w:t>
            </w:r>
          </w:p>
        </w:tc>
        <w:tc>
          <w:tcPr>
            <w:tcW w:w="994" w:type="dxa"/>
            <w:gridSpan w:val="3"/>
            <w:tcBorders>
              <w:top w:val="nil"/>
              <w:left w:val="nil"/>
              <w:right w:val="nil"/>
            </w:tcBorders>
            <w:shd w:val="solid" w:color="FFFFFF" w:fill="auto"/>
          </w:tcPr>
          <w:p w:rsidR="006C5E3A" w:rsidRDefault="006C5E3A" w:rsidP="00EB585A">
            <w:pPr>
              <w:pStyle w:val="BP4Figures"/>
              <w:rPr>
                <w:color w:val="000000"/>
                <w:lang w:eastAsia="en-AU"/>
              </w:rPr>
            </w:pPr>
            <w:r>
              <w:rPr>
                <w:color w:val="000000"/>
                <w:lang w:eastAsia="en-AU"/>
              </w:rPr>
              <w:t xml:space="preserve">108 360 </w:t>
            </w:r>
          </w:p>
        </w:tc>
        <w:tc>
          <w:tcPr>
            <w:tcW w:w="993" w:type="dxa"/>
            <w:tcBorders>
              <w:top w:val="nil"/>
              <w:left w:val="nil"/>
              <w:right w:val="nil"/>
            </w:tcBorders>
            <w:shd w:val="solid" w:color="FFFFFF" w:fill="auto"/>
          </w:tcPr>
          <w:p w:rsidR="006C5E3A" w:rsidRDefault="006C5E3A" w:rsidP="00EB585A">
            <w:pPr>
              <w:pStyle w:val="BP4Figures"/>
              <w:rPr>
                <w:color w:val="000000"/>
                <w:lang w:eastAsia="en-AU"/>
              </w:rPr>
            </w:pPr>
            <w:r>
              <w:rPr>
                <w:color w:val="000000"/>
                <w:lang w:eastAsia="en-AU"/>
              </w:rPr>
              <w:t>21 410</w:t>
            </w:r>
          </w:p>
        </w:tc>
        <w:tc>
          <w:tcPr>
            <w:tcW w:w="993" w:type="dxa"/>
            <w:tcBorders>
              <w:top w:val="nil"/>
              <w:left w:val="nil"/>
              <w:right w:val="nil"/>
            </w:tcBorders>
            <w:shd w:val="solid" w:color="FFFFFF" w:fill="auto"/>
          </w:tcPr>
          <w:p w:rsidR="006C5E3A" w:rsidRDefault="006C5E3A" w:rsidP="00EB585A">
            <w:pPr>
              <w:pStyle w:val="BP4Figures"/>
              <w:rPr>
                <w:color w:val="000000"/>
                <w:lang w:eastAsia="en-AU"/>
              </w:rPr>
            </w:pPr>
            <w:r>
              <w:rPr>
                <w:color w:val="000000"/>
                <w:lang w:eastAsia="en-AU"/>
              </w:rPr>
              <w:t>61 050</w:t>
            </w:r>
          </w:p>
        </w:tc>
        <w:tc>
          <w:tcPr>
            <w:tcW w:w="993" w:type="dxa"/>
            <w:tcBorders>
              <w:top w:val="nil"/>
              <w:left w:val="nil"/>
              <w:right w:val="nil"/>
            </w:tcBorders>
            <w:shd w:val="solid" w:color="FFFFFF" w:fill="auto"/>
          </w:tcPr>
          <w:p w:rsidR="006C5E3A" w:rsidRDefault="006C5E3A" w:rsidP="00EB585A">
            <w:pPr>
              <w:pStyle w:val="BP4Figures"/>
              <w:rPr>
                <w:color w:val="000000"/>
                <w:lang w:eastAsia="en-AU"/>
              </w:rPr>
            </w:pPr>
            <w:r>
              <w:rPr>
                <w:color w:val="000000"/>
                <w:lang w:eastAsia="en-AU"/>
              </w:rPr>
              <w:t>25 900</w:t>
            </w:r>
          </w:p>
        </w:tc>
        <w:tc>
          <w:tcPr>
            <w:tcW w:w="993" w:type="dxa"/>
            <w:tcBorders>
              <w:top w:val="nil"/>
              <w:left w:val="nil"/>
              <w:right w:val="nil"/>
            </w:tcBorders>
            <w:shd w:val="solid" w:color="FFFFFF" w:fill="auto"/>
          </w:tcPr>
          <w:p w:rsidR="006C5E3A" w:rsidRPr="000115F5" w:rsidRDefault="006C5E3A" w:rsidP="00EB585A">
            <w:pPr>
              <w:pStyle w:val="BP4Figures"/>
              <w:rPr>
                <w:lang w:eastAsia="en-AU"/>
              </w:rPr>
            </w:pPr>
            <w:r w:rsidRPr="000115F5">
              <w:rPr>
                <w:lang w:eastAsia="en-AU"/>
              </w:rPr>
              <w:t>qtr 4 2016</w:t>
            </w:r>
            <w:r>
              <w:rPr>
                <w:lang w:eastAsia="en-AU"/>
              </w:rPr>
              <w:noBreakHyphen/>
            </w:r>
            <w:r w:rsidRPr="000115F5">
              <w:rPr>
                <w:lang w:eastAsia="en-AU"/>
              </w:rPr>
              <w:t>17</w:t>
            </w:r>
          </w:p>
        </w:tc>
      </w:tr>
      <w:tr w:rsidR="006C5E3A" w:rsidTr="00EB585A">
        <w:trPr>
          <w:cantSplit/>
        </w:trPr>
        <w:tc>
          <w:tcPr>
            <w:tcW w:w="2810" w:type="dxa"/>
            <w:tcBorders>
              <w:top w:val="nil"/>
              <w:left w:val="nil"/>
              <w:right w:val="nil"/>
            </w:tcBorders>
            <w:shd w:val="solid" w:color="FFFFFF" w:themeColor="background1" w:fill="auto"/>
          </w:tcPr>
          <w:p w:rsidR="006C5E3A" w:rsidRDefault="006C5E3A" w:rsidP="00635AC2">
            <w:pPr>
              <w:pStyle w:val="BP4tabletext"/>
            </w:pPr>
            <w:r>
              <w:t>Echuca Police Station replacement (Echuca)</w:t>
            </w:r>
            <w:r>
              <w:fldChar w:fldCharType="begin"/>
            </w:r>
            <w:r>
              <w:instrText xml:space="preserve"> XE "</w:instrText>
            </w:r>
            <w:r w:rsidRPr="003A0C87">
              <w:rPr>
                <w:rFonts w:cs="Calibri"/>
              </w:rPr>
              <w:instrText>Echuca</w:instrText>
            </w:r>
            <w:r>
              <w:rPr>
                <w:rFonts w:cs="Calibri"/>
              </w:rPr>
              <w:instrText>"</w:instrText>
            </w:r>
            <w:r>
              <w:instrText xml:space="preserve"> </w:instrText>
            </w:r>
            <w:r>
              <w:fldChar w:fldCharType="end"/>
            </w:r>
          </w:p>
        </w:tc>
        <w:tc>
          <w:tcPr>
            <w:tcW w:w="994" w:type="dxa"/>
            <w:gridSpan w:val="3"/>
            <w:tcBorders>
              <w:top w:val="nil"/>
              <w:left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12 700</w:t>
            </w:r>
          </w:p>
        </w:tc>
        <w:tc>
          <w:tcPr>
            <w:tcW w:w="993" w:type="dxa"/>
            <w:tcBorders>
              <w:top w:val="nil"/>
              <w:left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596</w:t>
            </w:r>
          </w:p>
        </w:tc>
        <w:tc>
          <w:tcPr>
            <w:tcW w:w="993" w:type="dxa"/>
            <w:tcBorders>
              <w:top w:val="nil"/>
              <w:left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9 519</w:t>
            </w:r>
          </w:p>
        </w:tc>
        <w:tc>
          <w:tcPr>
            <w:tcW w:w="993" w:type="dxa"/>
            <w:tcBorders>
              <w:top w:val="nil"/>
              <w:left w:val="nil"/>
              <w:right w:val="nil"/>
            </w:tcBorders>
            <w:shd w:val="solid" w:color="FFFFFF" w:themeColor="background1" w:fill="auto"/>
          </w:tcPr>
          <w:p w:rsidR="006C5E3A" w:rsidRDefault="006C5E3A" w:rsidP="00EB585A">
            <w:pPr>
              <w:pStyle w:val="BP4Figures"/>
              <w:rPr>
                <w:color w:val="000000"/>
                <w:lang w:eastAsia="en-AU"/>
              </w:rPr>
            </w:pPr>
            <w:r>
              <w:rPr>
                <w:color w:val="000000"/>
                <w:lang w:eastAsia="en-AU"/>
              </w:rPr>
              <w:t>2 585</w:t>
            </w:r>
          </w:p>
        </w:tc>
        <w:tc>
          <w:tcPr>
            <w:tcW w:w="993" w:type="dxa"/>
            <w:tcBorders>
              <w:top w:val="nil"/>
              <w:left w:val="nil"/>
              <w:right w:val="nil"/>
            </w:tcBorders>
            <w:shd w:val="solid" w:color="FFFFFF" w:themeColor="background1" w:fill="auto"/>
          </w:tcPr>
          <w:p w:rsidR="006C5E3A" w:rsidRPr="000115F5" w:rsidRDefault="006C5E3A" w:rsidP="00EB585A">
            <w:pPr>
              <w:pStyle w:val="BP4Figures"/>
              <w:rPr>
                <w:lang w:eastAsia="en-AU"/>
              </w:rPr>
            </w:pPr>
            <w:r w:rsidRPr="000115F5">
              <w:rPr>
                <w:lang w:eastAsia="en-AU"/>
              </w:rPr>
              <w:t xml:space="preserve">qtr </w:t>
            </w:r>
            <w:r>
              <w:rPr>
                <w:lang w:eastAsia="en-AU"/>
              </w:rPr>
              <w:t>2</w:t>
            </w:r>
            <w:r w:rsidRPr="000115F5">
              <w:rPr>
                <w:lang w:eastAsia="en-AU"/>
              </w:rPr>
              <w:t xml:space="preserve"> 2016</w:t>
            </w:r>
            <w:r>
              <w:rPr>
                <w:lang w:eastAsia="en-AU"/>
              </w:rPr>
              <w:noBreakHyphen/>
            </w:r>
            <w:r w:rsidRPr="000115F5">
              <w:rPr>
                <w:lang w:eastAsia="en-AU"/>
              </w:rPr>
              <w:t>17</w:t>
            </w:r>
          </w:p>
        </w:tc>
      </w:tr>
      <w:tr w:rsidR="006C5E3A" w:rsidTr="00EB585A">
        <w:trPr>
          <w:cantSplit/>
        </w:trPr>
        <w:tc>
          <w:tcPr>
            <w:tcW w:w="2984" w:type="dxa"/>
            <w:gridSpan w:val="3"/>
            <w:tcBorders>
              <w:top w:val="nil"/>
              <w:left w:val="nil"/>
              <w:right w:val="nil"/>
            </w:tcBorders>
            <w:shd w:val="solid" w:color="FFFFFF" w:themeColor="background1" w:fill="auto"/>
          </w:tcPr>
          <w:p w:rsidR="006C5E3A" w:rsidRPr="001A398A" w:rsidRDefault="006C5E3A" w:rsidP="00DC5831">
            <w:pPr>
              <w:pStyle w:val="BP4tabletext"/>
            </w:pPr>
            <w:r>
              <w:t xml:space="preserve">Emergency Services Telecommunications Authority (ESTA) </w:t>
            </w:r>
            <w:r w:rsidRPr="001A398A">
              <w:t>triple zero communications enhancement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1A398A">
              <w:t xml:space="preserve"> </w:t>
            </w:r>
            <w:r w:rsidRPr="001A398A">
              <w:rPr>
                <w:vertAlign w:val="superscript"/>
              </w:rPr>
              <w:t>(b)</w:t>
            </w:r>
          </w:p>
        </w:tc>
        <w:tc>
          <w:tcPr>
            <w:tcW w:w="820" w:type="dxa"/>
            <w:tcBorders>
              <w:top w:val="nil"/>
              <w:left w:val="nil"/>
              <w:right w:val="nil"/>
            </w:tcBorders>
            <w:shd w:val="solid" w:color="FFFFFF" w:themeColor="background1" w:fill="auto"/>
          </w:tcPr>
          <w:p w:rsidR="006C5E3A" w:rsidRPr="001A398A" w:rsidRDefault="006C5E3A" w:rsidP="00EB585A">
            <w:pPr>
              <w:pStyle w:val="BP4Figures"/>
              <w:rPr>
                <w:color w:val="000000"/>
                <w:lang w:eastAsia="en-AU"/>
              </w:rPr>
            </w:pPr>
            <w:r w:rsidRPr="001A398A">
              <w:rPr>
                <w:color w:val="000000"/>
                <w:lang w:eastAsia="en-AU"/>
              </w:rPr>
              <w:t>8 066</w:t>
            </w:r>
          </w:p>
        </w:tc>
        <w:tc>
          <w:tcPr>
            <w:tcW w:w="993" w:type="dxa"/>
            <w:tcBorders>
              <w:top w:val="nil"/>
              <w:left w:val="nil"/>
              <w:right w:val="nil"/>
            </w:tcBorders>
            <w:shd w:val="solid" w:color="FFFFFF" w:themeColor="background1" w:fill="auto"/>
          </w:tcPr>
          <w:p w:rsidR="006C5E3A" w:rsidRPr="001A398A" w:rsidRDefault="006C5E3A" w:rsidP="00EB585A">
            <w:pPr>
              <w:pStyle w:val="BP4Figures"/>
              <w:rPr>
                <w:color w:val="000000"/>
                <w:lang w:eastAsia="en-AU"/>
              </w:rPr>
            </w:pPr>
            <w:r w:rsidRPr="001A398A">
              <w:rPr>
                <w:color w:val="000000"/>
                <w:lang w:eastAsia="en-AU"/>
              </w:rPr>
              <w:t>8 066</w:t>
            </w:r>
          </w:p>
        </w:tc>
        <w:tc>
          <w:tcPr>
            <w:tcW w:w="993" w:type="dxa"/>
            <w:tcBorders>
              <w:top w:val="nil"/>
              <w:left w:val="nil"/>
              <w:right w:val="nil"/>
            </w:tcBorders>
            <w:shd w:val="solid" w:color="FFFFFF" w:themeColor="background1" w:fill="auto"/>
          </w:tcPr>
          <w:p w:rsidR="006C5E3A" w:rsidRPr="001A398A" w:rsidRDefault="006C5E3A" w:rsidP="00EB585A">
            <w:pPr>
              <w:pStyle w:val="BP4Figures"/>
              <w:rPr>
                <w:color w:val="000000"/>
                <w:lang w:eastAsia="en-AU"/>
              </w:rPr>
            </w:pPr>
            <w:r w:rsidRPr="001A398A">
              <w:rPr>
                <w:color w:val="000000"/>
                <w:lang w:eastAsia="en-AU"/>
              </w:rPr>
              <w:t>..</w:t>
            </w:r>
          </w:p>
        </w:tc>
        <w:tc>
          <w:tcPr>
            <w:tcW w:w="993" w:type="dxa"/>
            <w:tcBorders>
              <w:top w:val="nil"/>
              <w:left w:val="nil"/>
              <w:right w:val="nil"/>
            </w:tcBorders>
            <w:shd w:val="solid" w:color="FFFFFF" w:themeColor="background1" w:fill="auto"/>
          </w:tcPr>
          <w:p w:rsidR="006C5E3A" w:rsidRPr="001A398A" w:rsidRDefault="006C5E3A" w:rsidP="00EB585A">
            <w:pPr>
              <w:pStyle w:val="BP4Figures"/>
              <w:rPr>
                <w:color w:val="000000"/>
                <w:lang w:eastAsia="en-AU"/>
              </w:rPr>
            </w:pPr>
            <w:r w:rsidRPr="001A398A">
              <w:rPr>
                <w:color w:val="000000"/>
                <w:lang w:eastAsia="en-AU"/>
              </w:rPr>
              <w:t>..</w:t>
            </w:r>
          </w:p>
        </w:tc>
        <w:tc>
          <w:tcPr>
            <w:tcW w:w="993" w:type="dxa"/>
            <w:tcBorders>
              <w:top w:val="nil"/>
              <w:left w:val="nil"/>
              <w:right w:val="nil"/>
            </w:tcBorders>
            <w:shd w:val="solid" w:color="FFFFFF" w:themeColor="background1" w:fill="auto"/>
          </w:tcPr>
          <w:p w:rsidR="006C5E3A" w:rsidRPr="001A398A" w:rsidRDefault="006C5E3A" w:rsidP="00EB585A">
            <w:pPr>
              <w:pStyle w:val="BP4Figures"/>
              <w:rPr>
                <w:lang w:eastAsia="en-AU"/>
              </w:rPr>
            </w:pPr>
            <w:r>
              <w:rPr>
                <w:lang w:eastAsia="en-AU"/>
              </w:rPr>
              <w:t xml:space="preserve">qtr 3  </w:t>
            </w:r>
            <w:r w:rsidRPr="001A398A">
              <w:rPr>
                <w:lang w:eastAsia="en-AU"/>
              </w:rPr>
              <w:t>2015</w:t>
            </w:r>
            <w:r>
              <w:rPr>
                <w:lang w:eastAsia="en-AU"/>
              </w:rPr>
              <w:noBreakHyphen/>
            </w:r>
            <w:r w:rsidRPr="001A398A">
              <w:rPr>
                <w:lang w:eastAsia="en-AU"/>
              </w:rPr>
              <w:t>16</w:t>
            </w:r>
          </w:p>
        </w:tc>
      </w:tr>
      <w:tr w:rsidR="006C5E3A" w:rsidTr="00EB585A">
        <w:trPr>
          <w:cantSplit/>
        </w:trPr>
        <w:tc>
          <w:tcPr>
            <w:tcW w:w="2810" w:type="dxa"/>
            <w:tcBorders>
              <w:top w:val="nil"/>
              <w:left w:val="nil"/>
              <w:bottom w:val="nil"/>
              <w:right w:val="nil"/>
            </w:tcBorders>
            <w:shd w:val="solid" w:color="FFFFFF" w:fill="auto"/>
          </w:tcPr>
          <w:p w:rsidR="006C5E3A" w:rsidRDefault="006C5E3A" w:rsidP="009C6C0C">
            <w:pPr>
              <w:pStyle w:val="BP4tabletext"/>
            </w:pPr>
            <w:r>
              <w:t>High security and management prisoners (Barwon)</w:t>
            </w:r>
            <w:r>
              <w:fldChar w:fldCharType="begin"/>
            </w:r>
            <w:r>
              <w:instrText xml:space="preserve"> XE "</w:instrText>
            </w:r>
            <w:r>
              <w:rPr>
                <w:rFonts w:cs="Calibri"/>
              </w:rPr>
              <w:instrText>Barwon"</w:instrText>
            </w:r>
            <w:r>
              <w:instrText xml:space="preserve"> </w:instrText>
            </w:r>
            <w:r>
              <w:fldChar w:fldCharType="end"/>
            </w:r>
          </w:p>
        </w:tc>
        <w:tc>
          <w:tcPr>
            <w:tcW w:w="994" w:type="dxa"/>
            <w:gridSpan w:val="3"/>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35 000</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sidRPr="005B1E99">
              <w:rPr>
                <w:color w:val="000000"/>
                <w:lang w:eastAsia="en-AU"/>
              </w:rPr>
              <w:t>11 380</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22 120</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1 500</w:t>
            </w:r>
          </w:p>
        </w:tc>
        <w:tc>
          <w:tcPr>
            <w:tcW w:w="993" w:type="dxa"/>
            <w:tcBorders>
              <w:top w:val="nil"/>
              <w:left w:val="nil"/>
              <w:bottom w:val="nil"/>
              <w:right w:val="nil"/>
            </w:tcBorders>
            <w:shd w:val="solid" w:color="FFFFFF" w:fill="auto"/>
          </w:tcPr>
          <w:p w:rsidR="006C5E3A" w:rsidRPr="000115F5" w:rsidRDefault="006C5E3A" w:rsidP="00EB585A">
            <w:pPr>
              <w:pStyle w:val="BP4Figures"/>
              <w:rPr>
                <w:lang w:eastAsia="en-AU"/>
              </w:rPr>
            </w:pPr>
            <w:r w:rsidRPr="000115F5">
              <w:rPr>
                <w:lang w:eastAsia="en-AU"/>
              </w:rPr>
              <w:t>qtr 4 2015</w:t>
            </w:r>
            <w:r>
              <w:rPr>
                <w:lang w:eastAsia="en-AU"/>
              </w:rPr>
              <w:noBreakHyphen/>
            </w:r>
            <w:r w:rsidRPr="000115F5">
              <w:rPr>
                <w:lang w:eastAsia="en-AU"/>
              </w:rPr>
              <w:t>16</w:t>
            </w:r>
          </w:p>
        </w:tc>
      </w:tr>
      <w:tr w:rsidR="006C5E3A" w:rsidTr="00EB585A">
        <w:trPr>
          <w:cantSplit/>
        </w:trPr>
        <w:tc>
          <w:tcPr>
            <w:tcW w:w="2810" w:type="dxa"/>
            <w:tcBorders>
              <w:top w:val="nil"/>
              <w:left w:val="nil"/>
              <w:bottom w:val="nil"/>
              <w:right w:val="nil"/>
            </w:tcBorders>
            <w:shd w:val="solid" w:color="FFFFFF" w:fill="auto"/>
          </w:tcPr>
          <w:p w:rsidR="006C5E3A" w:rsidRDefault="006C5E3A" w:rsidP="00635AC2">
            <w:pPr>
              <w:pStyle w:val="BP4tabletext"/>
            </w:pPr>
            <w:r>
              <w:t>Improving the response to sexual assault – Multi</w:t>
            </w:r>
            <w:r>
              <w:noBreakHyphen/>
              <w:t>Disciplinary Centres (MDCs)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solid" w:color="FFFFFF" w:fill="auto"/>
          </w:tcPr>
          <w:p w:rsidR="006C5E3A" w:rsidRPr="000D3517" w:rsidRDefault="006C5E3A" w:rsidP="00EB585A">
            <w:pPr>
              <w:pStyle w:val="BP4Figures"/>
              <w:rPr>
                <w:color w:val="000000"/>
                <w:lang w:eastAsia="en-AU"/>
              </w:rPr>
            </w:pPr>
            <w:r w:rsidRPr="000D3517">
              <w:rPr>
                <w:color w:val="000000"/>
                <w:lang w:eastAsia="en-AU"/>
              </w:rPr>
              <w:t>5 918</w:t>
            </w:r>
          </w:p>
        </w:tc>
        <w:tc>
          <w:tcPr>
            <w:tcW w:w="993" w:type="dxa"/>
            <w:tcBorders>
              <w:top w:val="nil"/>
              <w:left w:val="nil"/>
              <w:bottom w:val="nil"/>
              <w:right w:val="nil"/>
            </w:tcBorders>
            <w:shd w:val="solid" w:color="FFFFFF" w:fill="auto"/>
          </w:tcPr>
          <w:p w:rsidR="006C5E3A" w:rsidRPr="000D3517" w:rsidRDefault="006C5E3A" w:rsidP="00EB585A">
            <w:pPr>
              <w:pStyle w:val="BP4Figures"/>
              <w:rPr>
                <w:color w:val="000000"/>
                <w:lang w:eastAsia="en-AU"/>
              </w:rPr>
            </w:pPr>
            <w:r>
              <w:rPr>
                <w:color w:val="000000"/>
                <w:lang w:eastAsia="en-AU"/>
              </w:rPr>
              <w:t>4 887</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1 031</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6C5E3A" w:rsidRPr="000115F5" w:rsidRDefault="006C5E3A" w:rsidP="00EB585A">
            <w:pPr>
              <w:pStyle w:val="BP4Figures"/>
              <w:rPr>
                <w:lang w:eastAsia="en-AU"/>
              </w:rPr>
            </w:pPr>
            <w:r w:rsidRPr="000115F5">
              <w:rPr>
                <w:lang w:eastAsia="en-AU"/>
              </w:rPr>
              <w:t xml:space="preserve">qtr </w:t>
            </w:r>
            <w:r>
              <w:rPr>
                <w:lang w:eastAsia="en-AU"/>
              </w:rPr>
              <w:t>1</w:t>
            </w:r>
            <w:r w:rsidRPr="000115F5">
              <w:rPr>
                <w:lang w:eastAsia="en-AU"/>
              </w:rPr>
              <w:t xml:space="preserve"> 201</w:t>
            </w:r>
            <w:r>
              <w:rPr>
                <w:lang w:eastAsia="en-AU"/>
              </w:rPr>
              <w:t>5</w:t>
            </w:r>
            <w:r>
              <w:rPr>
                <w:lang w:eastAsia="en-AU"/>
              </w:rPr>
              <w:noBreakHyphen/>
            </w:r>
            <w:r w:rsidRPr="000115F5">
              <w:rPr>
                <w:lang w:eastAsia="en-AU"/>
              </w:rPr>
              <w:t>1</w:t>
            </w:r>
            <w:r>
              <w:rPr>
                <w:lang w:eastAsia="en-AU"/>
              </w:rPr>
              <w:t>6</w:t>
            </w:r>
          </w:p>
        </w:tc>
      </w:tr>
      <w:tr w:rsidR="006C5E3A" w:rsidTr="00EB585A">
        <w:trPr>
          <w:cantSplit/>
        </w:trPr>
        <w:tc>
          <w:tcPr>
            <w:tcW w:w="2810" w:type="dxa"/>
            <w:tcBorders>
              <w:top w:val="nil"/>
              <w:left w:val="nil"/>
              <w:bottom w:val="nil"/>
              <w:right w:val="nil"/>
            </w:tcBorders>
            <w:shd w:val="solid" w:color="FFFFFF" w:fill="auto"/>
          </w:tcPr>
          <w:p w:rsidR="006C5E3A" w:rsidRDefault="006C5E3A" w:rsidP="00635AC2">
            <w:pPr>
              <w:pStyle w:val="BP4tabletext"/>
            </w:pPr>
            <w:r w:rsidRPr="00F14E06">
              <w:t>Increase prison capacity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F14E06">
              <w:t> </w:t>
            </w:r>
            <w:r w:rsidRPr="00F14E06">
              <w:rPr>
                <w:vertAlign w:val="superscript"/>
              </w:rPr>
              <w:t>(</w:t>
            </w:r>
            <w:r>
              <w:rPr>
                <w:vertAlign w:val="superscript"/>
              </w:rPr>
              <w:t>c</w:t>
            </w:r>
            <w:r w:rsidRPr="00F14E06">
              <w:rPr>
                <w:vertAlign w:val="superscript"/>
              </w:rPr>
              <w:t>)</w:t>
            </w:r>
            <w:r>
              <w:t xml:space="preserve"> </w:t>
            </w:r>
          </w:p>
        </w:tc>
        <w:tc>
          <w:tcPr>
            <w:tcW w:w="994" w:type="dxa"/>
            <w:gridSpan w:val="3"/>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246 414</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161 807</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62 000</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22 607</w:t>
            </w:r>
          </w:p>
        </w:tc>
        <w:tc>
          <w:tcPr>
            <w:tcW w:w="993" w:type="dxa"/>
            <w:tcBorders>
              <w:top w:val="nil"/>
              <w:left w:val="nil"/>
              <w:bottom w:val="nil"/>
              <w:right w:val="nil"/>
            </w:tcBorders>
            <w:shd w:val="solid" w:color="FFFFFF" w:fill="auto"/>
          </w:tcPr>
          <w:p w:rsidR="006C5E3A" w:rsidRPr="000115F5" w:rsidRDefault="006C5E3A" w:rsidP="00EB585A">
            <w:pPr>
              <w:pStyle w:val="BP4Figures"/>
              <w:rPr>
                <w:lang w:eastAsia="en-AU"/>
              </w:rPr>
            </w:pPr>
            <w:r>
              <w:rPr>
                <w:lang w:eastAsia="en-AU"/>
              </w:rPr>
              <w:t>qtr 2 2017</w:t>
            </w:r>
            <w:r>
              <w:rPr>
                <w:lang w:eastAsia="en-AU"/>
              </w:rPr>
              <w:noBreakHyphen/>
              <w:t>18</w:t>
            </w:r>
          </w:p>
        </w:tc>
      </w:tr>
      <w:tr w:rsidR="006C5E3A" w:rsidTr="00EB585A">
        <w:trPr>
          <w:cantSplit/>
        </w:trPr>
        <w:tc>
          <w:tcPr>
            <w:tcW w:w="2894" w:type="dxa"/>
            <w:gridSpan w:val="2"/>
            <w:tcBorders>
              <w:top w:val="nil"/>
              <w:left w:val="nil"/>
              <w:right w:val="nil"/>
            </w:tcBorders>
            <w:shd w:val="solid" w:color="FFFFFF" w:fill="auto"/>
          </w:tcPr>
          <w:p w:rsidR="006C5E3A" w:rsidRPr="00C45A6C" w:rsidRDefault="006C5E3A" w:rsidP="00635AC2">
            <w:pPr>
              <w:pStyle w:val="BP4tabletext"/>
            </w:pPr>
            <w:r w:rsidRPr="00C45A6C">
              <w:t>Infringement Management and Enforcement Services – enhancement/ equipment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10" w:type="dxa"/>
            <w:gridSpan w:val="2"/>
            <w:tcBorders>
              <w:top w:val="nil"/>
              <w:left w:val="nil"/>
              <w:right w:val="nil"/>
            </w:tcBorders>
            <w:shd w:val="solid" w:color="FFFFFF" w:fill="auto"/>
          </w:tcPr>
          <w:p w:rsidR="006C5E3A" w:rsidRPr="00C45A6C" w:rsidRDefault="006C5E3A" w:rsidP="00EB585A">
            <w:pPr>
              <w:pStyle w:val="BP4Figures"/>
              <w:rPr>
                <w:color w:val="000000"/>
                <w:lang w:eastAsia="en-AU"/>
              </w:rPr>
            </w:pPr>
            <w:r w:rsidRPr="00C45A6C">
              <w:rPr>
                <w:color w:val="000000"/>
                <w:lang w:eastAsia="en-AU"/>
              </w:rPr>
              <w:t>43 211</w:t>
            </w:r>
          </w:p>
        </w:tc>
        <w:tc>
          <w:tcPr>
            <w:tcW w:w="993" w:type="dxa"/>
            <w:tcBorders>
              <w:top w:val="nil"/>
              <w:left w:val="nil"/>
              <w:right w:val="nil"/>
            </w:tcBorders>
            <w:shd w:val="solid" w:color="FFFFFF" w:fill="auto"/>
          </w:tcPr>
          <w:p w:rsidR="006C5E3A" w:rsidRPr="00C45A6C" w:rsidRDefault="006C5E3A" w:rsidP="00EB585A">
            <w:pPr>
              <w:pStyle w:val="BP4Figures"/>
              <w:rPr>
                <w:color w:val="000000"/>
                <w:lang w:eastAsia="en-AU"/>
              </w:rPr>
            </w:pPr>
            <w:r>
              <w:rPr>
                <w:color w:val="000000"/>
                <w:lang w:eastAsia="en-AU"/>
              </w:rPr>
              <w:t>35 568</w:t>
            </w:r>
          </w:p>
        </w:tc>
        <w:tc>
          <w:tcPr>
            <w:tcW w:w="993" w:type="dxa"/>
            <w:tcBorders>
              <w:top w:val="nil"/>
              <w:left w:val="nil"/>
              <w:right w:val="nil"/>
            </w:tcBorders>
            <w:shd w:val="solid" w:color="FFFFFF" w:fill="auto"/>
          </w:tcPr>
          <w:p w:rsidR="006C5E3A" w:rsidRPr="00C45A6C" w:rsidRDefault="006C5E3A" w:rsidP="00EB585A">
            <w:pPr>
              <w:pStyle w:val="BP4Figures"/>
              <w:rPr>
                <w:color w:val="000000"/>
                <w:lang w:eastAsia="en-AU"/>
              </w:rPr>
            </w:pPr>
            <w:r>
              <w:rPr>
                <w:color w:val="000000"/>
                <w:lang w:eastAsia="en-AU"/>
              </w:rPr>
              <w:t>7 643</w:t>
            </w:r>
          </w:p>
        </w:tc>
        <w:tc>
          <w:tcPr>
            <w:tcW w:w="993" w:type="dxa"/>
            <w:tcBorders>
              <w:top w:val="nil"/>
              <w:left w:val="nil"/>
              <w:right w:val="nil"/>
            </w:tcBorders>
            <w:shd w:val="solid" w:color="FFFFFF" w:fill="auto"/>
          </w:tcPr>
          <w:p w:rsidR="006C5E3A" w:rsidRPr="00C45A6C" w:rsidRDefault="006C5E3A" w:rsidP="00EB585A">
            <w:pPr>
              <w:pStyle w:val="BP4Figures"/>
              <w:rPr>
                <w:color w:val="000000"/>
                <w:lang w:eastAsia="en-AU"/>
              </w:rPr>
            </w:pPr>
            <w:r>
              <w:rPr>
                <w:color w:val="000000"/>
                <w:lang w:eastAsia="en-AU"/>
              </w:rPr>
              <w:t>..</w:t>
            </w:r>
          </w:p>
        </w:tc>
        <w:tc>
          <w:tcPr>
            <w:tcW w:w="993" w:type="dxa"/>
            <w:tcBorders>
              <w:top w:val="nil"/>
              <w:left w:val="nil"/>
              <w:right w:val="nil"/>
            </w:tcBorders>
            <w:shd w:val="solid" w:color="FFFFFF" w:fill="auto"/>
          </w:tcPr>
          <w:p w:rsidR="006C5E3A" w:rsidRPr="00C45A6C" w:rsidRDefault="006C5E3A" w:rsidP="00EB585A">
            <w:pPr>
              <w:pStyle w:val="BP4Figures"/>
              <w:rPr>
                <w:lang w:eastAsia="en-AU"/>
              </w:rPr>
            </w:pPr>
            <w:r w:rsidRPr="00C45A6C">
              <w:rPr>
                <w:lang w:eastAsia="en-AU"/>
              </w:rPr>
              <w:t xml:space="preserve">qtr </w:t>
            </w:r>
            <w:r>
              <w:rPr>
                <w:lang w:eastAsia="en-AU"/>
              </w:rPr>
              <w:t>4</w:t>
            </w:r>
            <w:r w:rsidRPr="00C45A6C">
              <w:rPr>
                <w:lang w:eastAsia="en-AU"/>
              </w:rPr>
              <w:t xml:space="preserve"> 201</w:t>
            </w:r>
            <w:r>
              <w:rPr>
                <w:lang w:eastAsia="en-AU"/>
              </w:rPr>
              <w:t>5</w:t>
            </w:r>
            <w:r>
              <w:rPr>
                <w:lang w:eastAsia="en-AU"/>
              </w:rPr>
              <w:noBreakHyphen/>
            </w:r>
            <w:r w:rsidRPr="00C45A6C">
              <w:rPr>
                <w:lang w:eastAsia="en-AU"/>
              </w:rPr>
              <w:t>1</w:t>
            </w:r>
            <w:r>
              <w:rPr>
                <w:lang w:eastAsia="en-AU"/>
              </w:rPr>
              <w:t>6</w:t>
            </w:r>
          </w:p>
        </w:tc>
      </w:tr>
      <w:tr w:rsidR="006C5E3A" w:rsidTr="00EB585A">
        <w:trPr>
          <w:cantSplit/>
        </w:trPr>
        <w:tc>
          <w:tcPr>
            <w:tcW w:w="2810" w:type="dxa"/>
            <w:tcBorders>
              <w:top w:val="nil"/>
              <w:left w:val="nil"/>
              <w:right w:val="nil"/>
            </w:tcBorders>
            <w:shd w:val="clear" w:color="EAF1DD" w:themeColor="accent3" w:themeTint="33" w:fill="auto"/>
          </w:tcPr>
          <w:p w:rsidR="006C5E3A" w:rsidRDefault="006C5E3A" w:rsidP="00635AC2">
            <w:pPr>
              <w:pStyle w:val="BP4tabletext"/>
            </w:pPr>
            <w:r>
              <w:t>Mobile Camera Replacement Program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tcBorders>
              <w:top w:val="nil"/>
              <w:left w:val="nil"/>
              <w:right w:val="nil"/>
            </w:tcBorders>
            <w:shd w:val="clear" w:color="EAF1DD" w:themeColor="accent3" w:themeTint="33" w:fill="auto"/>
          </w:tcPr>
          <w:p w:rsidR="006C5E3A" w:rsidRDefault="006C5E3A" w:rsidP="00EB585A">
            <w:pPr>
              <w:pStyle w:val="BP4Figures"/>
              <w:rPr>
                <w:color w:val="000000"/>
                <w:lang w:eastAsia="en-AU"/>
              </w:rPr>
            </w:pPr>
            <w:r>
              <w:rPr>
                <w:color w:val="000000"/>
                <w:lang w:eastAsia="en-AU"/>
              </w:rPr>
              <w:t>17 061</w:t>
            </w:r>
          </w:p>
        </w:tc>
        <w:tc>
          <w:tcPr>
            <w:tcW w:w="993" w:type="dxa"/>
            <w:tcBorders>
              <w:top w:val="nil"/>
              <w:left w:val="nil"/>
              <w:right w:val="nil"/>
            </w:tcBorders>
            <w:shd w:val="clear" w:color="EAF1DD" w:themeColor="accent3" w:themeTint="33" w:fill="auto"/>
          </w:tcPr>
          <w:p w:rsidR="006C5E3A" w:rsidRDefault="006C5E3A" w:rsidP="00EB585A">
            <w:pPr>
              <w:pStyle w:val="BP4Figures"/>
              <w:rPr>
                <w:color w:val="000000"/>
                <w:lang w:eastAsia="en-AU"/>
              </w:rPr>
            </w:pPr>
            <w:r>
              <w:rPr>
                <w:color w:val="000000"/>
                <w:lang w:eastAsia="en-AU"/>
              </w:rPr>
              <w:t>495</w:t>
            </w:r>
          </w:p>
        </w:tc>
        <w:tc>
          <w:tcPr>
            <w:tcW w:w="993" w:type="dxa"/>
            <w:tcBorders>
              <w:top w:val="nil"/>
              <w:left w:val="nil"/>
              <w:right w:val="nil"/>
            </w:tcBorders>
            <w:shd w:val="clear" w:color="EAF1DD" w:themeColor="accent3" w:themeTint="33" w:fill="auto"/>
          </w:tcPr>
          <w:p w:rsidR="006C5E3A" w:rsidRDefault="006C5E3A" w:rsidP="00EB585A">
            <w:pPr>
              <w:pStyle w:val="BP4Figures"/>
              <w:rPr>
                <w:color w:val="000000"/>
                <w:lang w:eastAsia="en-AU"/>
              </w:rPr>
            </w:pPr>
            <w:r>
              <w:rPr>
                <w:color w:val="000000"/>
                <w:lang w:eastAsia="en-AU"/>
              </w:rPr>
              <w:t>4 495</w:t>
            </w:r>
          </w:p>
        </w:tc>
        <w:tc>
          <w:tcPr>
            <w:tcW w:w="993" w:type="dxa"/>
            <w:tcBorders>
              <w:top w:val="nil"/>
              <w:left w:val="nil"/>
              <w:right w:val="nil"/>
            </w:tcBorders>
            <w:shd w:val="clear" w:color="EAF1DD" w:themeColor="accent3" w:themeTint="33" w:fill="auto"/>
          </w:tcPr>
          <w:p w:rsidR="006C5E3A" w:rsidRDefault="006C5E3A" w:rsidP="00EB585A">
            <w:pPr>
              <w:pStyle w:val="BP4Figures"/>
              <w:rPr>
                <w:color w:val="000000"/>
                <w:lang w:eastAsia="en-AU"/>
              </w:rPr>
            </w:pPr>
            <w:r>
              <w:rPr>
                <w:color w:val="000000"/>
                <w:lang w:eastAsia="en-AU"/>
              </w:rPr>
              <w:t>12 071</w:t>
            </w:r>
          </w:p>
        </w:tc>
        <w:tc>
          <w:tcPr>
            <w:tcW w:w="993" w:type="dxa"/>
            <w:tcBorders>
              <w:top w:val="nil"/>
              <w:left w:val="nil"/>
              <w:right w:val="nil"/>
            </w:tcBorders>
            <w:shd w:val="clear" w:color="EAF1DD" w:themeColor="accent3" w:themeTint="33" w:fill="auto"/>
          </w:tcPr>
          <w:p w:rsidR="006C5E3A" w:rsidRPr="000115F5" w:rsidRDefault="006C5E3A" w:rsidP="00EB585A">
            <w:pPr>
              <w:pStyle w:val="BP4Figures"/>
              <w:rPr>
                <w:lang w:eastAsia="en-AU"/>
              </w:rPr>
            </w:pPr>
            <w:r w:rsidRPr="000115F5">
              <w:rPr>
                <w:lang w:eastAsia="en-AU"/>
              </w:rPr>
              <w:t>qtr 4 2016</w:t>
            </w:r>
            <w:r>
              <w:rPr>
                <w:lang w:eastAsia="en-AU"/>
              </w:rPr>
              <w:noBreakHyphen/>
            </w:r>
            <w:r w:rsidRPr="000115F5">
              <w:rPr>
                <w:lang w:eastAsia="en-AU"/>
              </w:rPr>
              <w:t>17</w:t>
            </w:r>
          </w:p>
        </w:tc>
      </w:tr>
      <w:tr w:rsidR="006C5E3A" w:rsidRPr="00C45A6C" w:rsidTr="00EB585A">
        <w:trPr>
          <w:cantSplit/>
        </w:trPr>
        <w:tc>
          <w:tcPr>
            <w:tcW w:w="2894" w:type="dxa"/>
            <w:gridSpan w:val="2"/>
            <w:tcBorders>
              <w:top w:val="nil"/>
              <w:left w:val="nil"/>
              <w:bottom w:val="nil"/>
              <w:right w:val="nil"/>
            </w:tcBorders>
            <w:shd w:val="clear" w:color="EAF1DD" w:themeColor="accent3" w:themeTint="33" w:fill="auto"/>
          </w:tcPr>
          <w:p w:rsidR="006C5E3A" w:rsidRPr="00C45A6C" w:rsidRDefault="006C5E3A" w:rsidP="00635AC2">
            <w:pPr>
              <w:pStyle w:val="BP4tabletext"/>
            </w:pPr>
            <w:r w:rsidRPr="00C45A6C">
              <w:t>Office of Public Prosecutions accommodation project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r w:rsidRPr="00C45A6C">
              <w:t xml:space="preserve"> </w:t>
            </w:r>
            <w:r w:rsidRPr="00C45A6C">
              <w:rPr>
                <w:vertAlign w:val="superscript"/>
              </w:rPr>
              <w:t>(d)</w:t>
            </w:r>
          </w:p>
        </w:tc>
        <w:tc>
          <w:tcPr>
            <w:tcW w:w="910" w:type="dxa"/>
            <w:gridSpan w:val="2"/>
            <w:tcBorders>
              <w:top w:val="nil"/>
              <w:left w:val="nil"/>
              <w:bottom w:val="nil"/>
              <w:right w:val="nil"/>
            </w:tcBorders>
            <w:shd w:val="clear" w:color="EAF1DD" w:themeColor="accent3" w:themeTint="33" w:fill="auto"/>
          </w:tcPr>
          <w:p w:rsidR="006C5E3A" w:rsidRPr="00C45A6C" w:rsidRDefault="006C5E3A" w:rsidP="00EB585A">
            <w:pPr>
              <w:pStyle w:val="BP4Figures"/>
              <w:rPr>
                <w:color w:val="000000"/>
                <w:lang w:eastAsia="en-AU"/>
              </w:rPr>
            </w:pPr>
            <w:r w:rsidRPr="00C45A6C">
              <w:rPr>
                <w:color w:val="000000"/>
                <w:lang w:eastAsia="en-AU"/>
              </w:rPr>
              <w:t>5 220</w:t>
            </w:r>
          </w:p>
        </w:tc>
        <w:tc>
          <w:tcPr>
            <w:tcW w:w="993" w:type="dxa"/>
            <w:tcBorders>
              <w:top w:val="nil"/>
              <w:left w:val="nil"/>
              <w:bottom w:val="nil"/>
              <w:right w:val="nil"/>
            </w:tcBorders>
            <w:shd w:val="clear" w:color="EAF1DD" w:themeColor="accent3" w:themeTint="33" w:fill="auto"/>
          </w:tcPr>
          <w:p w:rsidR="006C5E3A" w:rsidRPr="00C45A6C" w:rsidRDefault="006C5E3A" w:rsidP="00EB585A">
            <w:pPr>
              <w:pStyle w:val="BP4Figures"/>
              <w:rPr>
                <w:color w:val="000000"/>
                <w:lang w:eastAsia="en-AU"/>
              </w:rPr>
            </w:pPr>
            <w:r w:rsidRPr="00C45A6C">
              <w:rPr>
                <w:color w:val="000000"/>
                <w:lang w:eastAsia="en-AU"/>
              </w:rPr>
              <w:t>1 440</w:t>
            </w:r>
          </w:p>
        </w:tc>
        <w:tc>
          <w:tcPr>
            <w:tcW w:w="993" w:type="dxa"/>
            <w:tcBorders>
              <w:top w:val="nil"/>
              <w:left w:val="nil"/>
              <w:bottom w:val="nil"/>
              <w:right w:val="nil"/>
            </w:tcBorders>
            <w:shd w:val="clear" w:color="EAF1DD" w:themeColor="accent3" w:themeTint="33" w:fill="auto"/>
          </w:tcPr>
          <w:p w:rsidR="006C5E3A" w:rsidRPr="00C45A6C" w:rsidRDefault="006C5E3A" w:rsidP="00EB585A">
            <w:pPr>
              <w:pStyle w:val="BP4Figures"/>
              <w:rPr>
                <w:color w:val="000000"/>
                <w:lang w:eastAsia="en-AU"/>
              </w:rPr>
            </w:pPr>
            <w:r w:rsidRPr="00C45A6C">
              <w:rPr>
                <w:color w:val="000000"/>
                <w:lang w:eastAsia="en-AU"/>
              </w:rPr>
              <w:t>3 780</w:t>
            </w:r>
          </w:p>
        </w:tc>
        <w:tc>
          <w:tcPr>
            <w:tcW w:w="993" w:type="dxa"/>
            <w:tcBorders>
              <w:top w:val="nil"/>
              <w:left w:val="nil"/>
              <w:bottom w:val="nil"/>
              <w:right w:val="nil"/>
            </w:tcBorders>
            <w:shd w:val="clear" w:color="EAF1DD" w:themeColor="accent3" w:themeTint="33" w:fill="auto"/>
          </w:tcPr>
          <w:p w:rsidR="006C5E3A" w:rsidRPr="00C45A6C" w:rsidRDefault="006C5E3A" w:rsidP="00EB585A">
            <w:pPr>
              <w:pStyle w:val="BP4Figures"/>
              <w:rPr>
                <w:color w:val="000000"/>
                <w:lang w:eastAsia="en-AU"/>
              </w:rPr>
            </w:pPr>
            <w:r w:rsidRPr="00C45A6C">
              <w:rPr>
                <w:color w:val="000000"/>
                <w:lang w:eastAsia="en-AU"/>
              </w:rPr>
              <w:t>..</w:t>
            </w:r>
          </w:p>
        </w:tc>
        <w:tc>
          <w:tcPr>
            <w:tcW w:w="993" w:type="dxa"/>
            <w:tcBorders>
              <w:top w:val="nil"/>
              <w:left w:val="nil"/>
              <w:bottom w:val="nil"/>
              <w:right w:val="nil"/>
            </w:tcBorders>
            <w:shd w:val="clear" w:color="EAF1DD" w:themeColor="accent3" w:themeTint="33" w:fill="auto"/>
          </w:tcPr>
          <w:p w:rsidR="006C5E3A" w:rsidRPr="00C45A6C" w:rsidRDefault="006C5E3A" w:rsidP="00EB585A">
            <w:pPr>
              <w:pStyle w:val="BP4Figures"/>
              <w:rPr>
                <w:lang w:eastAsia="en-AU"/>
              </w:rPr>
            </w:pPr>
            <w:r w:rsidRPr="00C45A6C">
              <w:rPr>
                <w:lang w:eastAsia="en-AU"/>
              </w:rPr>
              <w:t xml:space="preserve">qtr 4 </w:t>
            </w:r>
            <w:r>
              <w:rPr>
                <w:lang w:eastAsia="en-AU"/>
              </w:rPr>
              <w:t xml:space="preserve"> </w:t>
            </w:r>
            <w:r w:rsidRPr="00C45A6C">
              <w:rPr>
                <w:lang w:eastAsia="en-AU"/>
              </w:rPr>
              <w:t>2015</w:t>
            </w:r>
            <w:r>
              <w:rPr>
                <w:lang w:eastAsia="en-AU"/>
              </w:rPr>
              <w:noBreakHyphen/>
            </w:r>
            <w:r w:rsidRPr="00C45A6C">
              <w:rPr>
                <w:lang w:eastAsia="en-AU"/>
              </w:rPr>
              <w:t>16</w:t>
            </w:r>
          </w:p>
        </w:tc>
      </w:tr>
      <w:tr w:rsidR="006C5E3A" w:rsidTr="00EB585A">
        <w:trPr>
          <w:cantSplit/>
        </w:trPr>
        <w:tc>
          <w:tcPr>
            <w:tcW w:w="2810" w:type="dxa"/>
            <w:tcBorders>
              <w:top w:val="nil"/>
              <w:left w:val="nil"/>
              <w:bottom w:val="nil"/>
              <w:right w:val="nil"/>
            </w:tcBorders>
            <w:shd w:val="solid" w:color="FFFFFF" w:fill="auto"/>
          </w:tcPr>
          <w:p w:rsidR="006C5E3A" w:rsidRPr="00C45A6C" w:rsidRDefault="006C5E3A" w:rsidP="005237B4">
            <w:pPr>
              <w:pStyle w:val="BP4tabletext"/>
            </w:pPr>
            <w:r w:rsidRPr="00C45A6C">
              <w:t>Peninsula Link fixed digital safety cameras – equipment (statewide</w:t>
            </w:r>
            <w:r w:rsidRPr="007122CA">
              <w:t>)</w:t>
            </w:r>
            <w:r w:rsidRPr="005237B4">
              <w:fldChar w:fldCharType="begin"/>
            </w:r>
            <w:r w:rsidRPr="005237B4">
              <w:instrText xml:space="preserve"> XE "</w:instrText>
            </w:r>
            <w:r w:rsidRPr="005237B4">
              <w:rPr>
                <w:rFonts w:cs="Calibri"/>
              </w:rPr>
              <w:instrText>Statewide"</w:instrText>
            </w:r>
            <w:r w:rsidRPr="005237B4">
              <w:instrText xml:space="preserve"> </w:instrText>
            </w:r>
            <w:r w:rsidRPr="005237B4">
              <w:fldChar w:fldCharType="end"/>
            </w:r>
            <w:r>
              <w:t xml:space="preserve"> </w:t>
            </w:r>
            <w:r w:rsidRPr="005237B4">
              <w:rPr>
                <w:vertAlign w:val="superscript"/>
              </w:rPr>
              <w:t>(</w:t>
            </w:r>
            <w:r w:rsidRPr="007122CA">
              <w:rPr>
                <w:vertAlign w:val="superscript"/>
              </w:rPr>
              <w:t>e)</w:t>
            </w:r>
          </w:p>
        </w:tc>
        <w:tc>
          <w:tcPr>
            <w:tcW w:w="994" w:type="dxa"/>
            <w:gridSpan w:val="3"/>
            <w:tcBorders>
              <w:top w:val="nil"/>
              <w:left w:val="nil"/>
              <w:bottom w:val="nil"/>
              <w:right w:val="nil"/>
            </w:tcBorders>
            <w:shd w:val="solid" w:color="FFFFFF" w:fill="auto"/>
          </w:tcPr>
          <w:p w:rsidR="006C5E3A" w:rsidRPr="00C45A6C" w:rsidRDefault="006C5E3A" w:rsidP="00EB585A">
            <w:pPr>
              <w:pStyle w:val="BP4Figures"/>
              <w:rPr>
                <w:color w:val="000000"/>
                <w:lang w:eastAsia="en-AU"/>
              </w:rPr>
            </w:pPr>
            <w:r w:rsidRPr="00C45A6C">
              <w:rPr>
                <w:color w:val="000000"/>
                <w:lang w:eastAsia="en-AU"/>
              </w:rPr>
              <w:t>9 575</w:t>
            </w:r>
          </w:p>
        </w:tc>
        <w:tc>
          <w:tcPr>
            <w:tcW w:w="993" w:type="dxa"/>
            <w:tcBorders>
              <w:top w:val="nil"/>
              <w:left w:val="nil"/>
              <w:bottom w:val="nil"/>
              <w:right w:val="nil"/>
            </w:tcBorders>
            <w:shd w:val="solid" w:color="FFFFFF" w:fill="auto"/>
          </w:tcPr>
          <w:p w:rsidR="006C5E3A" w:rsidRPr="00C45A6C" w:rsidRDefault="006C5E3A" w:rsidP="00EB585A">
            <w:pPr>
              <w:pStyle w:val="BP4Figures"/>
              <w:rPr>
                <w:color w:val="000000"/>
                <w:lang w:eastAsia="en-AU"/>
              </w:rPr>
            </w:pPr>
            <w:r>
              <w:rPr>
                <w:color w:val="000000"/>
                <w:lang w:eastAsia="en-AU"/>
              </w:rPr>
              <w:t>5 119</w:t>
            </w:r>
          </w:p>
        </w:tc>
        <w:tc>
          <w:tcPr>
            <w:tcW w:w="993" w:type="dxa"/>
            <w:tcBorders>
              <w:top w:val="nil"/>
              <w:left w:val="nil"/>
              <w:bottom w:val="nil"/>
              <w:right w:val="nil"/>
            </w:tcBorders>
            <w:shd w:val="solid" w:color="FFFFFF" w:fill="auto"/>
          </w:tcPr>
          <w:p w:rsidR="006C5E3A" w:rsidRPr="00C45A6C" w:rsidRDefault="006C5E3A" w:rsidP="00EB585A">
            <w:pPr>
              <w:pStyle w:val="BP4Figures"/>
              <w:rPr>
                <w:color w:val="000000"/>
                <w:lang w:eastAsia="en-AU"/>
              </w:rPr>
            </w:pPr>
            <w:r>
              <w:rPr>
                <w:color w:val="000000"/>
                <w:lang w:eastAsia="en-AU"/>
              </w:rPr>
              <w:t>1 456</w:t>
            </w:r>
          </w:p>
        </w:tc>
        <w:tc>
          <w:tcPr>
            <w:tcW w:w="993" w:type="dxa"/>
            <w:tcBorders>
              <w:top w:val="nil"/>
              <w:left w:val="nil"/>
              <w:bottom w:val="nil"/>
              <w:right w:val="nil"/>
            </w:tcBorders>
            <w:shd w:val="solid" w:color="FFFFFF" w:fill="auto"/>
          </w:tcPr>
          <w:p w:rsidR="006C5E3A" w:rsidRPr="00C45A6C" w:rsidRDefault="006C5E3A" w:rsidP="00EB585A">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auto"/>
          </w:tcPr>
          <w:p w:rsidR="006C5E3A" w:rsidRPr="00C45A6C" w:rsidRDefault="006C5E3A" w:rsidP="00EB585A">
            <w:pPr>
              <w:pStyle w:val="BP4Figures"/>
              <w:rPr>
                <w:lang w:eastAsia="en-AU"/>
              </w:rPr>
            </w:pPr>
            <w:r>
              <w:rPr>
                <w:lang w:eastAsia="en-AU"/>
              </w:rPr>
              <w:t>qtr 1 2016</w:t>
            </w:r>
            <w:r>
              <w:rPr>
                <w:lang w:eastAsia="en-AU"/>
              </w:rPr>
              <w:noBreakHyphen/>
              <w:t>17</w:t>
            </w:r>
          </w:p>
        </w:tc>
      </w:tr>
      <w:tr w:rsidR="006C5E3A" w:rsidTr="00EB585A">
        <w:trPr>
          <w:cantSplit/>
        </w:trPr>
        <w:tc>
          <w:tcPr>
            <w:tcW w:w="2894" w:type="dxa"/>
            <w:gridSpan w:val="2"/>
            <w:tcBorders>
              <w:top w:val="nil"/>
              <w:left w:val="nil"/>
              <w:bottom w:val="nil"/>
              <w:right w:val="nil"/>
            </w:tcBorders>
            <w:shd w:val="solid" w:color="FFFFFF" w:fill="auto"/>
          </w:tcPr>
          <w:p w:rsidR="006C5E3A" w:rsidRDefault="006C5E3A" w:rsidP="00635AC2">
            <w:pPr>
              <w:pStyle w:val="BP4tabletext"/>
            </w:pPr>
            <w:r>
              <w:t>Police Information Process and Practice Reform program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t xml:space="preserve"> </w:t>
            </w:r>
            <w:r w:rsidRPr="008550D3">
              <w:rPr>
                <w:vertAlign w:val="superscript"/>
              </w:rPr>
              <w:t>(</w:t>
            </w:r>
            <w:r>
              <w:rPr>
                <w:vertAlign w:val="superscript"/>
              </w:rPr>
              <w:t>f</w:t>
            </w:r>
            <w:r w:rsidRPr="008550D3">
              <w:rPr>
                <w:vertAlign w:val="superscript"/>
              </w:rPr>
              <w:t>)</w:t>
            </w:r>
          </w:p>
        </w:tc>
        <w:tc>
          <w:tcPr>
            <w:tcW w:w="910" w:type="dxa"/>
            <w:gridSpan w:val="2"/>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9 818</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5 882</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3 936</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right w:val="nil"/>
            </w:tcBorders>
            <w:shd w:val="solid" w:color="FFFFFF" w:fill="auto"/>
          </w:tcPr>
          <w:p w:rsidR="006C5E3A" w:rsidRPr="000115F5" w:rsidRDefault="006C5E3A" w:rsidP="00EB585A">
            <w:pPr>
              <w:pStyle w:val="BP4Figures"/>
              <w:rPr>
                <w:lang w:eastAsia="en-AU"/>
              </w:rPr>
            </w:pPr>
            <w:r w:rsidRPr="000115F5">
              <w:rPr>
                <w:lang w:eastAsia="en-AU"/>
              </w:rPr>
              <w:t xml:space="preserve">qtr </w:t>
            </w:r>
            <w:r>
              <w:rPr>
                <w:lang w:eastAsia="en-AU"/>
              </w:rPr>
              <w:t>4</w:t>
            </w:r>
            <w:r w:rsidRPr="000115F5">
              <w:rPr>
                <w:lang w:eastAsia="en-AU"/>
              </w:rPr>
              <w:t xml:space="preserve"> 201</w:t>
            </w:r>
            <w:r>
              <w:rPr>
                <w:lang w:eastAsia="en-AU"/>
              </w:rPr>
              <w:t>5</w:t>
            </w:r>
            <w:r>
              <w:rPr>
                <w:lang w:eastAsia="en-AU"/>
              </w:rPr>
              <w:noBreakHyphen/>
            </w:r>
            <w:r w:rsidRPr="000115F5">
              <w:rPr>
                <w:lang w:eastAsia="en-AU"/>
              </w:rPr>
              <w:t>1</w:t>
            </w:r>
            <w:r>
              <w:rPr>
                <w:lang w:eastAsia="en-AU"/>
              </w:rPr>
              <w:t>6</w:t>
            </w:r>
          </w:p>
        </w:tc>
      </w:tr>
      <w:tr w:rsidR="006C5E3A" w:rsidTr="00EB585A">
        <w:trPr>
          <w:cantSplit/>
        </w:trPr>
        <w:tc>
          <w:tcPr>
            <w:tcW w:w="2810" w:type="dxa"/>
            <w:tcBorders>
              <w:top w:val="nil"/>
              <w:left w:val="nil"/>
              <w:bottom w:val="nil"/>
              <w:right w:val="nil"/>
            </w:tcBorders>
            <w:shd w:val="solid" w:color="FFFFFF" w:fill="auto"/>
          </w:tcPr>
          <w:p w:rsidR="006C5E3A" w:rsidRDefault="006C5E3A" w:rsidP="00635AC2">
            <w:pPr>
              <w:pStyle w:val="BP4tabletext"/>
            </w:pPr>
            <w:r w:rsidRPr="009C6CF4">
              <w:t>Prison capacity expansion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9C6CF4">
              <w:t> </w:t>
            </w:r>
            <w:r>
              <w:rPr>
                <w:vertAlign w:val="superscript"/>
              </w:rPr>
              <w:t>(g</w:t>
            </w:r>
            <w:r w:rsidRPr="009C6CF4">
              <w:rPr>
                <w:vertAlign w:val="superscript"/>
              </w:rPr>
              <w:t>)</w:t>
            </w:r>
            <w:r>
              <w:t xml:space="preserve"> </w:t>
            </w:r>
          </w:p>
        </w:tc>
        <w:tc>
          <w:tcPr>
            <w:tcW w:w="994" w:type="dxa"/>
            <w:gridSpan w:val="3"/>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82 135</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57 135</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25 000</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6C5E3A" w:rsidRPr="000115F5" w:rsidRDefault="006C5E3A" w:rsidP="00EB585A">
            <w:pPr>
              <w:pStyle w:val="BP4Figures"/>
              <w:rPr>
                <w:lang w:eastAsia="en-AU"/>
              </w:rPr>
            </w:pPr>
            <w:r w:rsidRPr="000115F5">
              <w:rPr>
                <w:lang w:eastAsia="en-AU"/>
              </w:rPr>
              <w:t>qtr 4 2015</w:t>
            </w:r>
            <w:r>
              <w:rPr>
                <w:lang w:eastAsia="en-AU"/>
              </w:rPr>
              <w:noBreakHyphen/>
            </w:r>
            <w:r w:rsidRPr="000115F5">
              <w:rPr>
                <w:lang w:eastAsia="en-AU"/>
              </w:rPr>
              <w:t>16</w:t>
            </w:r>
          </w:p>
        </w:tc>
      </w:tr>
      <w:tr w:rsidR="006C5E3A" w:rsidTr="00EB585A">
        <w:trPr>
          <w:cantSplit/>
        </w:trPr>
        <w:tc>
          <w:tcPr>
            <w:tcW w:w="2810" w:type="dxa"/>
            <w:tcBorders>
              <w:top w:val="nil"/>
              <w:left w:val="nil"/>
              <w:bottom w:val="nil"/>
              <w:right w:val="nil"/>
            </w:tcBorders>
            <w:shd w:val="solid" w:color="FFFFFF" w:fill="auto"/>
          </w:tcPr>
          <w:p w:rsidR="006C5E3A" w:rsidRDefault="006C5E3A" w:rsidP="00635AC2">
            <w:pPr>
              <w:pStyle w:val="BP4tabletext"/>
            </w:pPr>
            <w:r>
              <w:t>Protective Services Officers – radio blackspot funding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5 245</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295</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4 950</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6C5E3A" w:rsidRPr="000115F5" w:rsidRDefault="006C5E3A" w:rsidP="00EB585A">
            <w:pPr>
              <w:pStyle w:val="BP4Figures"/>
              <w:rPr>
                <w:lang w:eastAsia="en-AU"/>
              </w:rPr>
            </w:pPr>
            <w:r w:rsidRPr="000115F5">
              <w:rPr>
                <w:lang w:eastAsia="en-AU"/>
              </w:rPr>
              <w:t xml:space="preserve">qtr </w:t>
            </w:r>
            <w:r>
              <w:rPr>
                <w:lang w:eastAsia="en-AU"/>
              </w:rPr>
              <w:t>4</w:t>
            </w:r>
            <w:r w:rsidRPr="000115F5">
              <w:rPr>
                <w:lang w:eastAsia="en-AU"/>
              </w:rPr>
              <w:t xml:space="preserve"> 2015</w:t>
            </w:r>
            <w:r>
              <w:rPr>
                <w:lang w:eastAsia="en-AU"/>
              </w:rPr>
              <w:noBreakHyphen/>
            </w:r>
            <w:r w:rsidRPr="000115F5">
              <w:rPr>
                <w:lang w:eastAsia="en-AU"/>
              </w:rPr>
              <w:t>16</w:t>
            </w:r>
          </w:p>
        </w:tc>
      </w:tr>
      <w:tr w:rsidR="006C5E3A" w:rsidTr="00EB585A">
        <w:trPr>
          <w:cantSplit/>
        </w:trPr>
        <w:tc>
          <w:tcPr>
            <w:tcW w:w="2810" w:type="dxa"/>
            <w:tcBorders>
              <w:top w:val="nil"/>
              <w:left w:val="nil"/>
              <w:bottom w:val="nil"/>
              <w:right w:val="nil"/>
            </w:tcBorders>
            <w:shd w:val="solid" w:color="FFFFFF" w:fill="auto"/>
          </w:tcPr>
          <w:p w:rsidR="006C5E3A" w:rsidRPr="00947C30" w:rsidRDefault="006C5E3A" w:rsidP="00635AC2">
            <w:pPr>
              <w:pStyle w:val="BP4tabletext"/>
            </w:pPr>
            <w:r w:rsidRPr="00947C30">
              <w:t>Reforming the collection and enforcement of legal debt in Victoria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solid" w:color="FFFFFF" w:fill="auto"/>
          </w:tcPr>
          <w:p w:rsidR="006C5E3A" w:rsidRPr="00947C30" w:rsidRDefault="006C5E3A" w:rsidP="00EB585A">
            <w:pPr>
              <w:pStyle w:val="BP4Figures"/>
              <w:rPr>
                <w:color w:val="000000"/>
                <w:lang w:eastAsia="en-AU"/>
              </w:rPr>
            </w:pPr>
            <w:r w:rsidRPr="00947C30">
              <w:rPr>
                <w:color w:val="000000"/>
                <w:lang w:eastAsia="en-AU"/>
              </w:rPr>
              <w:t>15 000</w:t>
            </w:r>
          </w:p>
        </w:tc>
        <w:tc>
          <w:tcPr>
            <w:tcW w:w="993" w:type="dxa"/>
            <w:tcBorders>
              <w:top w:val="nil"/>
              <w:left w:val="nil"/>
              <w:bottom w:val="nil"/>
              <w:right w:val="nil"/>
            </w:tcBorders>
            <w:shd w:val="solid" w:color="FFFFFF" w:fill="auto"/>
          </w:tcPr>
          <w:p w:rsidR="006C5E3A" w:rsidRPr="00C45A6C" w:rsidRDefault="006C5E3A" w:rsidP="00EB585A">
            <w:pPr>
              <w:pStyle w:val="BP4Figures"/>
              <w:rPr>
                <w:color w:val="000000"/>
                <w:lang w:eastAsia="en-AU"/>
              </w:rPr>
            </w:pPr>
            <w:r w:rsidRPr="00C45A6C">
              <w:rPr>
                <w:color w:val="000000"/>
                <w:lang w:eastAsia="en-AU"/>
              </w:rPr>
              <w:t>3 745</w:t>
            </w:r>
          </w:p>
        </w:tc>
        <w:tc>
          <w:tcPr>
            <w:tcW w:w="993" w:type="dxa"/>
            <w:tcBorders>
              <w:top w:val="nil"/>
              <w:left w:val="nil"/>
              <w:bottom w:val="nil"/>
              <w:right w:val="nil"/>
            </w:tcBorders>
            <w:shd w:val="solid" w:color="FFFFFF" w:fill="auto"/>
          </w:tcPr>
          <w:p w:rsidR="006C5E3A" w:rsidRPr="00C45A6C" w:rsidRDefault="006C5E3A" w:rsidP="00EB585A">
            <w:pPr>
              <w:pStyle w:val="BP4Figures"/>
              <w:rPr>
                <w:color w:val="000000"/>
                <w:lang w:eastAsia="en-AU"/>
              </w:rPr>
            </w:pPr>
            <w:r w:rsidRPr="00C45A6C">
              <w:rPr>
                <w:color w:val="000000"/>
                <w:lang w:eastAsia="en-AU"/>
              </w:rPr>
              <w:t>7 105</w:t>
            </w:r>
          </w:p>
        </w:tc>
        <w:tc>
          <w:tcPr>
            <w:tcW w:w="993" w:type="dxa"/>
            <w:tcBorders>
              <w:top w:val="nil"/>
              <w:left w:val="nil"/>
              <w:bottom w:val="nil"/>
              <w:right w:val="nil"/>
            </w:tcBorders>
            <w:shd w:val="solid" w:color="FFFFFF" w:fill="auto"/>
          </w:tcPr>
          <w:p w:rsidR="006C5E3A" w:rsidRPr="00C45A6C" w:rsidRDefault="006C5E3A" w:rsidP="00EB585A">
            <w:pPr>
              <w:pStyle w:val="BP4Figures"/>
              <w:rPr>
                <w:color w:val="000000"/>
                <w:lang w:eastAsia="en-AU"/>
              </w:rPr>
            </w:pPr>
            <w:r w:rsidRPr="00C45A6C">
              <w:rPr>
                <w:color w:val="000000"/>
                <w:lang w:eastAsia="en-AU"/>
              </w:rPr>
              <w:t>4 150</w:t>
            </w:r>
          </w:p>
        </w:tc>
        <w:tc>
          <w:tcPr>
            <w:tcW w:w="993" w:type="dxa"/>
            <w:tcBorders>
              <w:top w:val="nil"/>
              <w:left w:val="nil"/>
              <w:bottom w:val="nil"/>
              <w:right w:val="nil"/>
            </w:tcBorders>
            <w:shd w:val="solid" w:color="FFFFFF" w:fill="auto"/>
          </w:tcPr>
          <w:p w:rsidR="006C5E3A" w:rsidRPr="00947C30" w:rsidRDefault="006C5E3A" w:rsidP="00EB585A">
            <w:pPr>
              <w:pStyle w:val="BP4Figures"/>
              <w:rPr>
                <w:lang w:eastAsia="en-AU"/>
              </w:rPr>
            </w:pPr>
            <w:r w:rsidRPr="00947C30">
              <w:rPr>
                <w:lang w:eastAsia="en-AU"/>
              </w:rPr>
              <w:t>qtr 4 2016</w:t>
            </w:r>
            <w:r>
              <w:rPr>
                <w:lang w:eastAsia="en-AU"/>
              </w:rPr>
              <w:noBreakHyphen/>
            </w:r>
            <w:r w:rsidRPr="00947C30">
              <w:rPr>
                <w:lang w:eastAsia="en-AU"/>
              </w:rPr>
              <w:t>17</w:t>
            </w:r>
          </w:p>
        </w:tc>
      </w:tr>
      <w:tr w:rsidR="006C5E3A" w:rsidTr="00EB585A">
        <w:trPr>
          <w:cantSplit/>
        </w:trPr>
        <w:tc>
          <w:tcPr>
            <w:tcW w:w="2894" w:type="dxa"/>
            <w:gridSpan w:val="2"/>
            <w:tcBorders>
              <w:top w:val="nil"/>
              <w:left w:val="nil"/>
              <w:bottom w:val="nil"/>
              <w:right w:val="nil"/>
            </w:tcBorders>
            <w:shd w:val="solid" w:color="FFFFFF" w:fill="auto"/>
          </w:tcPr>
          <w:p w:rsidR="006C5E3A" w:rsidRDefault="006C5E3A" w:rsidP="00F70A99">
            <w:pPr>
              <w:pStyle w:val="BP4tabletext"/>
              <w:pageBreakBefore/>
            </w:pPr>
            <w:r>
              <w:lastRenderedPageBreak/>
              <w:t>St Kilda Road Police Station replacement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c>
          <w:tcPr>
            <w:tcW w:w="910" w:type="dxa"/>
            <w:gridSpan w:val="2"/>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4 815</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197</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4 618</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6C5E3A" w:rsidRPr="000115F5" w:rsidRDefault="006C5E3A" w:rsidP="00EB585A">
            <w:pPr>
              <w:pStyle w:val="BP4Figures"/>
              <w:rPr>
                <w:lang w:eastAsia="en-AU"/>
              </w:rPr>
            </w:pPr>
            <w:r w:rsidRPr="000115F5">
              <w:rPr>
                <w:lang w:eastAsia="en-AU"/>
              </w:rPr>
              <w:t>qtr 4 2015</w:t>
            </w:r>
            <w:r>
              <w:rPr>
                <w:lang w:eastAsia="en-AU"/>
              </w:rPr>
              <w:noBreakHyphen/>
            </w:r>
            <w:r w:rsidRPr="000115F5">
              <w:rPr>
                <w:lang w:eastAsia="en-AU"/>
              </w:rPr>
              <w:t>16</w:t>
            </w:r>
          </w:p>
        </w:tc>
      </w:tr>
      <w:tr w:rsidR="006C5E3A" w:rsidTr="00EB585A">
        <w:trPr>
          <w:cantSplit/>
        </w:trPr>
        <w:tc>
          <w:tcPr>
            <w:tcW w:w="2810" w:type="dxa"/>
            <w:tcBorders>
              <w:top w:val="nil"/>
              <w:left w:val="nil"/>
              <w:bottom w:val="nil"/>
              <w:right w:val="nil"/>
            </w:tcBorders>
            <w:shd w:val="solid" w:color="FFFFFF" w:fill="auto"/>
          </w:tcPr>
          <w:p w:rsidR="006C5E3A" w:rsidRDefault="006C5E3A" w:rsidP="00635AC2">
            <w:pPr>
              <w:pStyle w:val="BP4tabletext"/>
            </w:pPr>
            <w:r w:rsidRPr="001A0F6B">
              <w:t>State Coronial Services redevelopment (statewide</w:t>
            </w:r>
            <w:r>
              <w:t>)</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114 359</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111 225</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3 134</w:t>
            </w:r>
          </w:p>
        </w:tc>
        <w:tc>
          <w:tcPr>
            <w:tcW w:w="993" w:type="dxa"/>
            <w:tcBorders>
              <w:top w:val="nil"/>
              <w:left w:val="nil"/>
              <w:bottom w:val="nil"/>
              <w:right w:val="nil"/>
            </w:tcBorders>
            <w:shd w:val="solid" w:color="FFFFFF" w:fill="auto"/>
          </w:tcPr>
          <w:p w:rsidR="006C5E3A" w:rsidRDefault="006C5E3A" w:rsidP="00EB585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6C5E3A" w:rsidRPr="000115F5" w:rsidRDefault="006C5E3A" w:rsidP="00EB585A">
            <w:pPr>
              <w:pStyle w:val="BP4Figures"/>
              <w:rPr>
                <w:lang w:eastAsia="en-AU"/>
              </w:rPr>
            </w:pPr>
            <w:r w:rsidRPr="000115F5">
              <w:rPr>
                <w:lang w:eastAsia="en-AU"/>
              </w:rPr>
              <w:t xml:space="preserve">qtr </w:t>
            </w:r>
            <w:r>
              <w:rPr>
                <w:lang w:eastAsia="en-AU"/>
              </w:rPr>
              <w:t>2</w:t>
            </w:r>
            <w:r w:rsidRPr="000115F5">
              <w:rPr>
                <w:lang w:eastAsia="en-AU"/>
              </w:rPr>
              <w:t xml:space="preserve"> 2015</w:t>
            </w:r>
            <w:r>
              <w:rPr>
                <w:lang w:eastAsia="en-AU"/>
              </w:rPr>
              <w:noBreakHyphen/>
            </w:r>
            <w:r w:rsidRPr="000115F5">
              <w:rPr>
                <w:lang w:eastAsia="en-AU"/>
              </w:rPr>
              <w:t>16</w:t>
            </w:r>
          </w:p>
        </w:tc>
      </w:tr>
      <w:tr w:rsidR="006C5E3A" w:rsidTr="00EB585A">
        <w:trPr>
          <w:cantSplit/>
        </w:trPr>
        <w:tc>
          <w:tcPr>
            <w:tcW w:w="2810" w:type="dxa"/>
            <w:tcBorders>
              <w:top w:val="nil"/>
              <w:left w:val="nil"/>
              <w:bottom w:val="single" w:sz="6" w:space="0" w:color="auto"/>
              <w:right w:val="nil"/>
            </w:tcBorders>
            <w:shd w:val="solid" w:color="FFFFFF" w:fill="auto"/>
          </w:tcPr>
          <w:p w:rsidR="006C5E3A" w:rsidRDefault="006C5E3A" w:rsidP="00635AC2">
            <w:pPr>
              <w:pStyle w:val="BP4tabletext"/>
            </w:pPr>
            <w:r>
              <w:t>Victoria Police Mounted Branch relocation project (Attwood)</w:t>
            </w:r>
            <w:r>
              <w:fldChar w:fldCharType="begin"/>
            </w:r>
            <w:r>
              <w:instrText xml:space="preserve"> XE "</w:instrText>
            </w:r>
            <w:r w:rsidRPr="003A0C87">
              <w:rPr>
                <w:rFonts w:cs="Calibri"/>
              </w:rPr>
              <w:instrText>Attwood</w:instrText>
            </w:r>
            <w:r>
              <w:rPr>
                <w:rFonts w:cs="Calibri"/>
              </w:rPr>
              <w:instrText>"</w:instrText>
            </w:r>
            <w:r>
              <w:instrText xml:space="preserve"> </w:instrText>
            </w:r>
            <w:r>
              <w:fldChar w:fldCharType="end"/>
            </w:r>
            <w:r>
              <w:t xml:space="preserve"> </w:t>
            </w:r>
          </w:p>
        </w:tc>
        <w:tc>
          <w:tcPr>
            <w:tcW w:w="994" w:type="dxa"/>
            <w:gridSpan w:val="3"/>
            <w:tcBorders>
              <w:top w:val="nil"/>
              <w:left w:val="nil"/>
              <w:bottom w:val="single" w:sz="6" w:space="0" w:color="auto"/>
              <w:right w:val="nil"/>
            </w:tcBorders>
            <w:shd w:val="solid" w:color="FFFFFF" w:fill="auto"/>
          </w:tcPr>
          <w:p w:rsidR="006C5E3A" w:rsidRDefault="006C5E3A" w:rsidP="00EB585A">
            <w:pPr>
              <w:pStyle w:val="BP4Figures"/>
              <w:rPr>
                <w:color w:val="000000"/>
                <w:lang w:eastAsia="en-AU"/>
              </w:rPr>
            </w:pPr>
            <w:r>
              <w:rPr>
                <w:color w:val="000000"/>
                <w:lang w:eastAsia="en-AU"/>
              </w:rPr>
              <w:t>11 850</w:t>
            </w:r>
          </w:p>
        </w:tc>
        <w:tc>
          <w:tcPr>
            <w:tcW w:w="993" w:type="dxa"/>
            <w:tcBorders>
              <w:top w:val="nil"/>
              <w:left w:val="nil"/>
              <w:bottom w:val="single" w:sz="6" w:space="0" w:color="auto"/>
              <w:right w:val="nil"/>
            </w:tcBorders>
            <w:shd w:val="solid" w:color="FFFFFF" w:fill="auto"/>
          </w:tcPr>
          <w:p w:rsidR="006C5E3A" w:rsidRDefault="006C5E3A" w:rsidP="00EB585A">
            <w:pPr>
              <w:pStyle w:val="BP4Figures"/>
              <w:rPr>
                <w:color w:val="000000"/>
                <w:lang w:eastAsia="en-AU"/>
              </w:rPr>
            </w:pPr>
            <w:r>
              <w:rPr>
                <w:color w:val="000000"/>
                <w:lang w:eastAsia="en-AU"/>
              </w:rPr>
              <w:t>760</w:t>
            </w:r>
          </w:p>
        </w:tc>
        <w:tc>
          <w:tcPr>
            <w:tcW w:w="993" w:type="dxa"/>
            <w:tcBorders>
              <w:top w:val="nil"/>
              <w:left w:val="nil"/>
              <w:bottom w:val="single" w:sz="6" w:space="0" w:color="auto"/>
              <w:right w:val="nil"/>
            </w:tcBorders>
            <w:shd w:val="solid" w:color="FFFFFF" w:fill="auto"/>
          </w:tcPr>
          <w:p w:rsidR="006C5E3A" w:rsidRDefault="006C5E3A" w:rsidP="00EB585A">
            <w:pPr>
              <w:pStyle w:val="BP4Figures"/>
              <w:rPr>
                <w:color w:val="000000"/>
                <w:lang w:eastAsia="en-AU"/>
              </w:rPr>
            </w:pPr>
            <w:r>
              <w:rPr>
                <w:color w:val="000000"/>
                <w:lang w:eastAsia="en-AU"/>
              </w:rPr>
              <w:t>8 590</w:t>
            </w:r>
          </w:p>
        </w:tc>
        <w:tc>
          <w:tcPr>
            <w:tcW w:w="993" w:type="dxa"/>
            <w:tcBorders>
              <w:top w:val="nil"/>
              <w:left w:val="nil"/>
              <w:bottom w:val="single" w:sz="6" w:space="0" w:color="auto"/>
              <w:right w:val="nil"/>
            </w:tcBorders>
            <w:shd w:val="solid" w:color="FFFFFF" w:fill="auto"/>
          </w:tcPr>
          <w:p w:rsidR="006C5E3A" w:rsidRDefault="006C5E3A" w:rsidP="00EB585A">
            <w:pPr>
              <w:pStyle w:val="BP4Figures"/>
              <w:rPr>
                <w:color w:val="000000"/>
                <w:lang w:eastAsia="en-AU"/>
              </w:rPr>
            </w:pPr>
            <w:r>
              <w:rPr>
                <w:color w:val="000000"/>
                <w:lang w:eastAsia="en-AU"/>
              </w:rPr>
              <w:t>2 500</w:t>
            </w:r>
          </w:p>
        </w:tc>
        <w:tc>
          <w:tcPr>
            <w:tcW w:w="993" w:type="dxa"/>
            <w:tcBorders>
              <w:top w:val="nil"/>
              <w:left w:val="nil"/>
              <w:bottom w:val="single" w:sz="6" w:space="0" w:color="auto"/>
              <w:right w:val="nil"/>
            </w:tcBorders>
            <w:shd w:val="solid" w:color="FFFFFF" w:fill="auto"/>
          </w:tcPr>
          <w:p w:rsidR="006C5E3A" w:rsidRPr="000115F5" w:rsidRDefault="006C5E3A" w:rsidP="00EB585A">
            <w:pPr>
              <w:pStyle w:val="BP4Figures"/>
              <w:rPr>
                <w:lang w:eastAsia="en-AU"/>
              </w:rPr>
            </w:pPr>
            <w:r w:rsidRPr="000115F5">
              <w:rPr>
                <w:lang w:eastAsia="en-AU"/>
              </w:rPr>
              <w:t xml:space="preserve">qtr </w:t>
            </w:r>
            <w:r>
              <w:rPr>
                <w:lang w:eastAsia="en-AU"/>
              </w:rPr>
              <w:t>1</w:t>
            </w:r>
            <w:r w:rsidRPr="000115F5">
              <w:rPr>
                <w:lang w:eastAsia="en-AU"/>
              </w:rPr>
              <w:t xml:space="preserve"> 201</w:t>
            </w:r>
            <w:r>
              <w:rPr>
                <w:lang w:eastAsia="en-AU"/>
              </w:rPr>
              <w:t>6</w:t>
            </w:r>
            <w:r>
              <w:rPr>
                <w:lang w:eastAsia="en-AU"/>
              </w:rPr>
              <w:noBreakHyphen/>
            </w:r>
            <w:r w:rsidRPr="000115F5">
              <w:rPr>
                <w:lang w:eastAsia="en-AU"/>
              </w:rPr>
              <w:t>1</w:t>
            </w:r>
            <w:r>
              <w:rPr>
                <w:lang w:eastAsia="en-AU"/>
              </w:rPr>
              <w:t>7</w:t>
            </w:r>
          </w:p>
        </w:tc>
      </w:tr>
      <w:tr w:rsidR="006C5E3A" w:rsidRPr="00A376C1" w:rsidTr="00EB585A">
        <w:trPr>
          <w:cantSplit/>
        </w:trPr>
        <w:tc>
          <w:tcPr>
            <w:tcW w:w="2810" w:type="dxa"/>
            <w:tcBorders>
              <w:top w:val="single" w:sz="6" w:space="0" w:color="auto"/>
              <w:left w:val="nil"/>
              <w:bottom w:val="single" w:sz="6" w:space="0" w:color="auto"/>
              <w:right w:val="nil"/>
            </w:tcBorders>
            <w:shd w:val="solid" w:color="FFFFFF" w:fill="auto"/>
          </w:tcPr>
          <w:p w:rsidR="006C5E3A" w:rsidRPr="00A376C1" w:rsidRDefault="006C5E3A" w:rsidP="00635AC2">
            <w:pPr>
              <w:pStyle w:val="BP4tabletext"/>
              <w:rPr>
                <w:b/>
              </w:rPr>
            </w:pPr>
            <w:r w:rsidRPr="00A376C1">
              <w:rPr>
                <w:b/>
              </w:rPr>
              <w:t>Total existing project</w:t>
            </w:r>
            <w:r>
              <w:rPr>
                <w:b/>
              </w:rPr>
              <w:t>s</w:t>
            </w:r>
          </w:p>
        </w:tc>
        <w:tc>
          <w:tcPr>
            <w:tcW w:w="994" w:type="dxa"/>
            <w:gridSpan w:val="3"/>
            <w:tcBorders>
              <w:top w:val="single" w:sz="6" w:space="0" w:color="auto"/>
              <w:left w:val="nil"/>
              <w:bottom w:val="single" w:sz="6" w:space="0" w:color="auto"/>
              <w:right w:val="nil"/>
            </w:tcBorders>
            <w:shd w:val="solid" w:color="FFFFFF" w:fill="auto"/>
          </w:tcPr>
          <w:p w:rsidR="006C5E3A" w:rsidRPr="002F3098" w:rsidRDefault="006C5E3A" w:rsidP="00EB585A">
            <w:pPr>
              <w:pStyle w:val="BP4Figures"/>
              <w:rPr>
                <w:b/>
                <w:color w:val="000000"/>
                <w:lang w:eastAsia="en-AU"/>
              </w:rPr>
            </w:pPr>
            <w:r>
              <w:rPr>
                <w:b/>
                <w:color w:val="000000"/>
                <w:lang w:eastAsia="en-AU"/>
              </w:rPr>
              <w:t>857 247</w:t>
            </w:r>
          </w:p>
        </w:tc>
        <w:tc>
          <w:tcPr>
            <w:tcW w:w="993" w:type="dxa"/>
            <w:tcBorders>
              <w:top w:val="single" w:sz="6" w:space="0" w:color="auto"/>
              <w:left w:val="nil"/>
              <w:bottom w:val="single" w:sz="6" w:space="0" w:color="auto"/>
              <w:right w:val="nil"/>
            </w:tcBorders>
            <w:shd w:val="solid" w:color="FFFFFF" w:fill="auto"/>
          </w:tcPr>
          <w:p w:rsidR="006C5E3A" w:rsidRPr="002F3098" w:rsidRDefault="006C5E3A" w:rsidP="00EB585A">
            <w:pPr>
              <w:pStyle w:val="BP4Figures"/>
              <w:rPr>
                <w:b/>
                <w:color w:val="000000"/>
                <w:lang w:eastAsia="en-AU"/>
              </w:rPr>
            </w:pPr>
            <w:r>
              <w:rPr>
                <w:b/>
                <w:color w:val="000000"/>
                <w:lang w:eastAsia="en-AU"/>
              </w:rPr>
              <w:t>541 345</w:t>
            </w:r>
          </w:p>
        </w:tc>
        <w:tc>
          <w:tcPr>
            <w:tcW w:w="993" w:type="dxa"/>
            <w:tcBorders>
              <w:top w:val="single" w:sz="6" w:space="0" w:color="auto"/>
              <w:left w:val="nil"/>
              <w:bottom w:val="single" w:sz="6" w:space="0" w:color="auto"/>
              <w:right w:val="nil"/>
            </w:tcBorders>
            <w:shd w:val="solid" w:color="FFFFFF" w:fill="auto"/>
          </w:tcPr>
          <w:p w:rsidR="006C5E3A" w:rsidRPr="002F3098" w:rsidRDefault="006C5E3A" w:rsidP="00EB585A">
            <w:pPr>
              <w:pStyle w:val="BP4Figures"/>
              <w:rPr>
                <w:b/>
                <w:color w:val="000000"/>
                <w:lang w:eastAsia="en-AU"/>
              </w:rPr>
            </w:pPr>
            <w:r>
              <w:rPr>
                <w:b/>
                <w:color w:val="000000"/>
                <w:lang w:eastAsia="en-AU"/>
              </w:rPr>
              <w:t>241 185</w:t>
            </w:r>
          </w:p>
        </w:tc>
        <w:tc>
          <w:tcPr>
            <w:tcW w:w="993" w:type="dxa"/>
            <w:tcBorders>
              <w:top w:val="single" w:sz="6" w:space="0" w:color="auto"/>
              <w:left w:val="nil"/>
              <w:bottom w:val="single" w:sz="6" w:space="0" w:color="auto"/>
              <w:right w:val="nil"/>
            </w:tcBorders>
            <w:shd w:val="solid" w:color="FFFFFF" w:fill="auto"/>
          </w:tcPr>
          <w:p w:rsidR="006C5E3A" w:rsidRPr="002F3098" w:rsidRDefault="006C5E3A" w:rsidP="00EB585A">
            <w:pPr>
              <w:pStyle w:val="BP4Figures"/>
              <w:rPr>
                <w:b/>
                <w:color w:val="000000"/>
                <w:lang w:eastAsia="en-AU"/>
              </w:rPr>
            </w:pPr>
            <w:r>
              <w:rPr>
                <w:b/>
                <w:color w:val="000000"/>
                <w:lang w:eastAsia="en-AU"/>
              </w:rPr>
              <w:t>74 717</w:t>
            </w:r>
          </w:p>
        </w:tc>
        <w:tc>
          <w:tcPr>
            <w:tcW w:w="993" w:type="dxa"/>
            <w:tcBorders>
              <w:top w:val="single" w:sz="6" w:space="0" w:color="auto"/>
              <w:left w:val="nil"/>
              <w:bottom w:val="single" w:sz="6" w:space="0" w:color="auto"/>
              <w:right w:val="nil"/>
            </w:tcBorders>
            <w:shd w:val="solid" w:color="FFFFFF" w:fill="auto"/>
          </w:tcPr>
          <w:p w:rsidR="006C5E3A" w:rsidRPr="00A376C1" w:rsidRDefault="006C5E3A" w:rsidP="00EB585A">
            <w:pPr>
              <w:pStyle w:val="BP4Figures"/>
              <w:rPr>
                <w:b/>
                <w:color w:val="000000"/>
                <w:lang w:eastAsia="en-AU"/>
              </w:rPr>
            </w:pPr>
          </w:p>
        </w:tc>
      </w:tr>
      <w:tr w:rsidR="006C5E3A" w:rsidRPr="00A376C1" w:rsidTr="00EB585A">
        <w:trPr>
          <w:cantSplit/>
        </w:trPr>
        <w:tc>
          <w:tcPr>
            <w:tcW w:w="2810" w:type="dxa"/>
            <w:tcBorders>
              <w:top w:val="single" w:sz="6" w:space="0" w:color="auto"/>
              <w:left w:val="nil"/>
              <w:bottom w:val="single" w:sz="12" w:space="0" w:color="auto"/>
              <w:right w:val="nil"/>
            </w:tcBorders>
            <w:shd w:val="solid" w:color="FFFFFF" w:fill="auto"/>
          </w:tcPr>
          <w:p w:rsidR="006C5E3A" w:rsidRPr="00A376C1" w:rsidRDefault="006C5E3A" w:rsidP="00635AC2">
            <w:pPr>
              <w:pStyle w:val="BP4tabletext"/>
              <w:rPr>
                <w:b/>
              </w:rPr>
            </w:pPr>
            <w:r w:rsidRPr="00A376C1">
              <w:rPr>
                <w:b/>
              </w:rPr>
              <w:t>Total Justice projects</w:t>
            </w:r>
          </w:p>
        </w:tc>
        <w:tc>
          <w:tcPr>
            <w:tcW w:w="994" w:type="dxa"/>
            <w:gridSpan w:val="3"/>
            <w:tcBorders>
              <w:top w:val="single" w:sz="6" w:space="0" w:color="auto"/>
              <w:left w:val="nil"/>
              <w:bottom w:val="single" w:sz="12" w:space="0" w:color="auto"/>
              <w:right w:val="nil"/>
            </w:tcBorders>
            <w:shd w:val="solid" w:color="FFFFFF" w:fill="auto"/>
          </w:tcPr>
          <w:p w:rsidR="006C5E3A" w:rsidRPr="002F3098" w:rsidRDefault="006C5E3A" w:rsidP="00EB585A">
            <w:pPr>
              <w:pStyle w:val="BP4Figures"/>
              <w:rPr>
                <w:b/>
                <w:color w:val="000000"/>
                <w:lang w:eastAsia="en-AU"/>
              </w:rPr>
            </w:pPr>
            <w:r>
              <w:rPr>
                <w:b/>
                <w:color w:val="000000"/>
                <w:lang w:eastAsia="en-AU"/>
              </w:rPr>
              <w:t>1 081 200</w:t>
            </w:r>
          </w:p>
        </w:tc>
        <w:tc>
          <w:tcPr>
            <w:tcW w:w="993" w:type="dxa"/>
            <w:tcBorders>
              <w:top w:val="single" w:sz="6" w:space="0" w:color="auto"/>
              <w:left w:val="nil"/>
              <w:bottom w:val="single" w:sz="12" w:space="0" w:color="auto"/>
              <w:right w:val="nil"/>
            </w:tcBorders>
            <w:shd w:val="solid" w:color="FFFFFF" w:fill="auto"/>
          </w:tcPr>
          <w:p w:rsidR="006C5E3A" w:rsidRPr="002F3098" w:rsidRDefault="006C5E3A" w:rsidP="00EB585A">
            <w:pPr>
              <w:pStyle w:val="BP4Figures"/>
              <w:rPr>
                <w:b/>
                <w:color w:val="000000"/>
                <w:lang w:eastAsia="en-AU"/>
              </w:rPr>
            </w:pPr>
            <w:r>
              <w:rPr>
                <w:b/>
                <w:color w:val="000000"/>
                <w:lang w:eastAsia="en-AU"/>
              </w:rPr>
              <w:t>541 345</w:t>
            </w:r>
          </w:p>
        </w:tc>
        <w:tc>
          <w:tcPr>
            <w:tcW w:w="993" w:type="dxa"/>
            <w:tcBorders>
              <w:top w:val="single" w:sz="6" w:space="0" w:color="auto"/>
              <w:left w:val="nil"/>
              <w:bottom w:val="single" w:sz="12" w:space="0" w:color="auto"/>
              <w:right w:val="nil"/>
            </w:tcBorders>
            <w:shd w:val="solid" w:color="FFFFFF" w:fill="auto"/>
          </w:tcPr>
          <w:p w:rsidR="006C5E3A" w:rsidRPr="002F3098" w:rsidRDefault="006C5E3A" w:rsidP="00EB585A">
            <w:pPr>
              <w:pStyle w:val="BP4Figures"/>
              <w:rPr>
                <w:b/>
                <w:color w:val="000000"/>
                <w:lang w:eastAsia="en-AU"/>
              </w:rPr>
            </w:pPr>
            <w:r>
              <w:rPr>
                <w:b/>
                <w:color w:val="000000"/>
                <w:lang w:eastAsia="en-AU"/>
              </w:rPr>
              <w:t>343 255</w:t>
            </w:r>
          </w:p>
        </w:tc>
        <w:tc>
          <w:tcPr>
            <w:tcW w:w="993" w:type="dxa"/>
            <w:tcBorders>
              <w:top w:val="single" w:sz="6" w:space="0" w:color="auto"/>
              <w:left w:val="nil"/>
              <w:bottom w:val="single" w:sz="12" w:space="0" w:color="auto"/>
              <w:right w:val="nil"/>
            </w:tcBorders>
            <w:shd w:val="solid" w:color="FFFFFF" w:fill="auto"/>
          </w:tcPr>
          <w:p w:rsidR="006C5E3A" w:rsidRPr="002F3098" w:rsidRDefault="006C5E3A" w:rsidP="00EB585A">
            <w:pPr>
              <w:pStyle w:val="BP4Figures"/>
              <w:rPr>
                <w:b/>
                <w:color w:val="000000"/>
                <w:lang w:eastAsia="en-AU"/>
              </w:rPr>
            </w:pPr>
            <w:r>
              <w:rPr>
                <w:b/>
                <w:color w:val="000000"/>
                <w:lang w:eastAsia="en-AU"/>
              </w:rPr>
              <w:t>196 600</w:t>
            </w:r>
          </w:p>
        </w:tc>
        <w:tc>
          <w:tcPr>
            <w:tcW w:w="993" w:type="dxa"/>
            <w:tcBorders>
              <w:top w:val="single" w:sz="6" w:space="0" w:color="auto"/>
              <w:left w:val="nil"/>
              <w:bottom w:val="single" w:sz="12" w:space="0" w:color="auto"/>
              <w:right w:val="nil"/>
            </w:tcBorders>
            <w:shd w:val="solid" w:color="FFFFFF" w:fill="auto"/>
          </w:tcPr>
          <w:p w:rsidR="006C5E3A" w:rsidRPr="00A376C1" w:rsidRDefault="006C5E3A" w:rsidP="00EB585A">
            <w:pPr>
              <w:pStyle w:val="BP4Figures"/>
              <w:rPr>
                <w:b/>
                <w:color w:val="000000"/>
                <w:lang w:eastAsia="en-AU"/>
              </w:rPr>
            </w:pPr>
          </w:p>
        </w:tc>
      </w:tr>
      <w:tr w:rsidR="006C5E3A" w:rsidTr="00EB585A">
        <w:trPr>
          <w:cantSplit/>
        </w:trPr>
        <w:tc>
          <w:tcPr>
            <w:tcW w:w="2810" w:type="dxa"/>
            <w:tcBorders>
              <w:top w:val="single" w:sz="12" w:space="0" w:color="auto"/>
              <w:left w:val="nil"/>
              <w:bottom w:val="single" w:sz="6" w:space="0" w:color="auto"/>
              <w:right w:val="nil"/>
            </w:tcBorders>
            <w:shd w:val="solid" w:color="FFFFFF" w:fill="auto"/>
          </w:tcPr>
          <w:p w:rsidR="006C5E3A" w:rsidRDefault="006C5E3A" w:rsidP="00F02995">
            <w:pPr>
              <w:pStyle w:val="BP4tabletext"/>
            </w:pPr>
            <w:r>
              <w:t xml:space="preserve">Other capital expenditure </w:t>
            </w:r>
            <w:r w:rsidRPr="00B15178">
              <w:rPr>
                <w:vertAlign w:val="superscript"/>
              </w:rPr>
              <w:t>(</w:t>
            </w:r>
            <w:r>
              <w:rPr>
                <w:vertAlign w:val="superscript"/>
              </w:rPr>
              <w:t>h</w:t>
            </w:r>
            <w:r w:rsidRPr="00B15178">
              <w:rPr>
                <w:vertAlign w:val="superscript"/>
              </w:rPr>
              <w:t>)</w:t>
            </w:r>
          </w:p>
        </w:tc>
        <w:tc>
          <w:tcPr>
            <w:tcW w:w="994" w:type="dxa"/>
            <w:gridSpan w:val="3"/>
            <w:tcBorders>
              <w:top w:val="single" w:sz="12" w:space="0" w:color="auto"/>
              <w:left w:val="nil"/>
              <w:bottom w:val="single" w:sz="6" w:space="0" w:color="auto"/>
              <w:right w:val="nil"/>
            </w:tcBorders>
            <w:shd w:val="solid" w:color="FFFFFF" w:fill="auto"/>
          </w:tcPr>
          <w:p w:rsidR="006C5E3A" w:rsidRDefault="006C5E3A" w:rsidP="00EB585A">
            <w:pPr>
              <w:pStyle w:val="BP4Figures"/>
              <w:rPr>
                <w:color w:val="000000"/>
                <w:lang w:eastAsia="en-AU"/>
              </w:rPr>
            </w:pPr>
            <w:r>
              <w:rPr>
                <w:color w:val="000000"/>
                <w:lang w:eastAsia="en-AU"/>
              </w:rPr>
              <w:t>na</w:t>
            </w:r>
          </w:p>
        </w:tc>
        <w:tc>
          <w:tcPr>
            <w:tcW w:w="993" w:type="dxa"/>
            <w:tcBorders>
              <w:top w:val="single" w:sz="12" w:space="0" w:color="auto"/>
              <w:left w:val="nil"/>
              <w:bottom w:val="single" w:sz="6" w:space="0" w:color="auto"/>
              <w:right w:val="nil"/>
            </w:tcBorders>
            <w:shd w:val="solid" w:color="FFFFFF" w:fill="auto"/>
          </w:tcPr>
          <w:p w:rsidR="006C5E3A" w:rsidRDefault="006C5E3A" w:rsidP="00EB585A">
            <w:pPr>
              <w:pStyle w:val="BP4Figures"/>
              <w:rPr>
                <w:color w:val="000000"/>
                <w:lang w:eastAsia="en-AU"/>
              </w:rPr>
            </w:pPr>
            <w:r>
              <w:rPr>
                <w:color w:val="000000"/>
                <w:lang w:eastAsia="en-AU"/>
              </w:rPr>
              <w:t>na</w:t>
            </w:r>
          </w:p>
        </w:tc>
        <w:tc>
          <w:tcPr>
            <w:tcW w:w="993" w:type="dxa"/>
            <w:tcBorders>
              <w:top w:val="single" w:sz="12" w:space="0" w:color="auto"/>
              <w:left w:val="nil"/>
              <w:bottom w:val="single" w:sz="6" w:space="0" w:color="auto"/>
              <w:right w:val="nil"/>
            </w:tcBorders>
            <w:shd w:val="solid" w:color="FFFFFF" w:fill="auto"/>
          </w:tcPr>
          <w:p w:rsidR="006C5E3A" w:rsidRDefault="006C5E3A" w:rsidP="00EB585A">
            <w:pPr>
              <w:pStyle w:val="BP4Figures"/>
              <w:rPr>
                <w:color w:val="000000"/>
                <w:lang w:eastAsia="en-AU"/>
              </w:rPr>
            </w:pPr>
            <w:r w:rsidRPr="00850704">
              <w:rPr>
                <w:color w:val="000000"/>
                <w:lang w:eastAsia="en-AU"/>
              </w:rPr>
              <w:t>224 045</w:t>
            </w:r>
          </w:p>
        </w:tc>
        <w:tc>
          <w:tcPr>
            <w:tcW w:w="993" w:type="dxa"/>
            <w:tcBorders>
              <w:top w:val="single" w:sz="12" w:space="0" w:color="auto"/>
              <w:left w:val="nil"/>
              <w:bottom w:val="single" w:sz="6" w:space="0" w:color="auto"/>
              <w:right w:val="nil"/>
            </w:tcBorders>
            <w:shd w:val="solid" w:color="FFFFFF" w:fill="auto"/>
          </w:tcPr>
          <w:p w:rsidR="006C5E3A" w:rsidRDefault="006C5E3A" w:rsidP="00EB585A">
            <w:pPr>
              <w:pStyle w:val="BP4Figures"/>
              <w:rPr>
                <w:color w:val="000000"/>
                <w:lang w:eastAsia="en-AU"/>
              </w:rPr>
            </w:pPr>
            <w:r>
              <w:rPr>
                <w:color w:val="000000"/>
                <w:lang w:eastAsia="en-AU"/>
              </w:rPr>
              <w:t xml:space="preserve">na </w:t>
            </w:r>
          </w:p>
        </w:tc>
        <w:tc>
          <w:tcPr>
            <w:tcW w:w="993" w:type="dxa"/>
            <w:tcBorders>
              <w:top w:val="single" w:sz="12" w:space="0" w:color="auto"/>
              <w:left w:val="nil"/>
              <w:bottom w:val="single" w:sz="6" w:space="0" w:color="auto"/>
              <w:right w:val="nil"/>
            </w:tcBorders>
            <w:shd w:val="solid" w:color="FFFFFF" w:fill="auto"/>
          </w:tcPr>
          <w:p w:rsidR="006C5E3A" w:rsidRDefault="006C5E3A" w:rsidP="00EB585A">
            <w:pPr>
              <w:pStyle w:val="BP4Figures"/>
              <w:rPr>
                <w:color w:val="000000"/>
                <w:lang w:eastAsia="en-AU"/>
              </w:rPr>
            </w:pPr>
            <w:r>
              <w:rPr>
                <w:color w:val="000000"/>
                <w:lang w:eastAsia="en-AU"/>
              </w:rPr>
              <w:t>various</w:t>
            </w:r>
          </w:p>
        </w:tc>
      </w:tr>
      <w:tr w:rsidR="006C5E3A" w:rsidRPr="00B15178" w:rsidTr="00EB585A">
        <w:trPr>
          <w:cantSplit/>
        </w:trPr>
        <w:tc>
          <w:tcPr>
            <w:tcW w:w="2810" w:type="dxa"/>
            <w:tcBorders>
              <w:top w:val="single" w:sz="6" w:space="0" w:color="auto"/>
              <w:left w:val="nil"/>
              <w:bottom w:val="single" w:sz="12" w:space="0" w:color="auto"/>
              <w:right w:val="nil"/>
            </w:tcBorders>
            <w:shd w:val="solid" w:color="FFFFFF" w:fill="auto"/>
          </w:tcPr>
          <w:p w:rsidR="006C5E3A" w:rsidRPr="00B15178" w:rsidRDefault="006C5E3A" w:rsidP="00635AC2">
            <w:pPr>
              <w:pStyle w:val="BP4tabletext"/>
              <w:rPr>
                <w:b/>
              </w:rPr>
            </w:pPr>
            <w:r>
              <w:rPr>
                <w:b/>
              </w:rPr>
              <w:t>Total 2015</w:t>
            </w:r>
            <w:r>
              <w:rPr>
                <w:b/>
              </w:rPr>
              <w:noBreakHyphen/>
            </w:r>
            <w:r w:rsidRPr="00B15178">
              <w:rPr>
                <w:b/>
              </w:rPr>
              <w:t>1</w:t>
            </w:r>
            <w:r>
              <w:rPr>
                <w:b/>
              </w:rPr>
              <w:t>6</w:t>
            </w:r>
            <w:r w:rsidRPr="00B15178">
              <w:rPr>
                <w:b/>
              </w:rPr>
              <w:t xml:space="preserve"> </w:t>
            </w:r>
            <w:r>
              <w:rPr>
                <w:b/>
              </w:rPr>
              <w:t xml:space="preserve">Justice </w:t>
            </w:r>
            <w:r w:rsidRPr="00B15178">
              <w:rPr>
                <w:b/>
              </w:rPr>
              <w:t>capital expenditure</w:t>
            </w:r>
          </w:p>
        </w:tc>
        <w:tc>
          <w:tcPr>
            <w:tcW w:w="994" w:type="dxa"/>
            <w:gridSpan w:val="3"/>
            <w:tcBorders>
              <w:top w:val="single" w:sz="6" w:space="0" w:color="auto"/>
              <w:left w:val="nil"/>
              <w:bottom w:val="single" w:sz="12" w:space="0" w:color="auto"/>
              <w:right w:val="nil"/>
            </w:tcBorders>
            <w:shd w:val="solid" w:color="FFFFFF" w:fill="auto"/>
          </w:tcPr>
          <w:p w:rsidR="006C5E3A" w:rsidRPr="00B15178" w:rsidRDefault="006C5E3A" w:rsidP="00EB585A">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6C5E3A" w:rsidRPr="00B15178" w:rsidRDefault="006C5E3A" w:rsidP="00EB585A">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6C5E3A" w:rsidRPr="00B15178" w:rsidRDefault="006C5E3A" w:rsidP="00EB585A">
            <w:pPr>
              <w:pStyle w:val="BP4Figures"/>
              <w:rPr>
                <w:b/>
                <w:color w:val="000000"/>
                <w:lang w:eastAsia="en-AU"/>
              </w:rPr>
            </w:pPr>
            <w:r w:rsidRPr="002579AD">
              <w:rPr>
                <w:b/>
                <w:color w:val="000000"/>
                <w:lang w:eastAsia="en-AU"/>
              </w:rPr>
              <w:t>567</w:t>
            </w:r>
            <w:r>
              <w:rPr>
                <w:b/>
                <w:color w:val="000000"/>
                <w:lang w:eastAsia="en-AU"/>
              </w:rPr>
              <w:t xml:space="preserve"> </w:t>
            </w:r>
            <w:r w:rsidRPr="002579AD">
              <w:rPr>
                <w:b/>
                <w:color w:val="000000"/>
                <w:lang w:eastAsia="en-AU"/>
              </w:rPr>
              <w:t>3</w:t>
            </w:r>
            <w:r>
              <w:rPr>
                <w:b/>
                <w:color w:val="000000"/>
                <w:lang w:eastAsia="en-AU"/>
              </w:rPr>
              <w:t>00</w:t>
            </w:r>
          </w:p>
        </w:tc>
        <w:tc>
          <w:tcPr>
            <w:tcW w:w="993" w:type="dxa"/>
            <w:tcBorders>
              <w:top w:val="single" w:sz="6" w:space="0" w:color="auto"/>
              <w:left w:val="nil"/>
              <w:bottom w:val="single" w:sz="12" w:space="0" w:color="auto"/>
              <w:right w:val="nil"/>
            </w:tcBorders>
            <w:shd w:val="solid" w:color="FFFFFF" w:fill="auto"/>
          </w:tcPr>
          <w:p w:rsidR="006C5E3A" w:rsidRPr="00B15178" w:rsidRDefault="006C5E3A" w:rsidP="00EB585A">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6C5E3A" w:rsidRPr="00B15178" w:rsidRDefault="006C5E3A" w:rsidP="00EB585A">
            <w:pPr>
              <w:pStyle w:val="BP4Figures"/>
              <w:rPr>
                <w:b/>
                <w:color w:val="000000"/>
                <w:lang w:eastAsia="en-AU"/>
              </w:rPr>
            </w:pPr>
          </w:p>
        </w:tc>
      </w:tr>
    </w:tbl>
    <w:p w:rsidR="006C5E3A" w:rsidRDefault="006C5E3A" w:rsidP="002B52C9">
      <w:pPr>
        <w:pStyle w:val="Source"/>
      </w:pPr>
      <w:r>
        <w:t xml:space="preserve">Source: </w:t>
      </w:r>
      <w:r w:rsidRPr="00641806">
        <w:t xml:space="preserve">Department of Justice </w:t>
      </w:r>
      <w:r>
        <w:t>and</w:t>
      </w:r>
      <w:r w:rsidRPr="00641806">
        <w:t xml:space="preserve"> Regulation</w:t>
      </w:r>
    </w:p>
    <w:p w:rsidR="006C5E3A" w:rsidRDefault="006C5E3A" w:rsidP="00F70A99">
      <w:pPr>
        <w:pStyle w:val="Notes"/>
      </w:pPr>
      <w:r>
        <w:t>Notes:</w:t>
      </w:r>
    </w:p>
    <w:p w:rsidR="006C5E3A" w:rsidRDefault="006C5E3A" w:rsidP="00F70A99">
      <w:pPr>
        <w:pStyle w:val="Notes"/>
      </w:pPr>
      <w:r>
        <w:t>(a)</w:t>
      </w:r>
      <w:r>
        <w:tab/>
        <w:t xml:space="preserve">The TEI includes previously approved funding of $19.460 million and reflects a reprioritisation of $22.400 million to Critical infrastructure and services. </w:t>
      </w:r>
    </w:p>
    <w:p w:rsidR="006C5E3A" w:rsidRDefault="006C5E3A" w:rsidP="00F70A99">
      <w:pPr>
        <w:pStyle w:val="Notes"/>
      </w:pPr>
      <w:r>
        <w:t>(b)</w:t>
      </w:r>
      <w:r>
        <w:tab/>
        <w:t>ESTA is a grant funded agency. All TEI funding was granted to ESTA in 2014</w:t>
      </w:r>
      <w:r>
        <w:noBreakHyphen/>
        <w:t xml:space="preserve">15. </w:t>
      </w:r>
    </w:p>
    <w:p w:rsidR="006C5E3A" w:rsidRDefault="006C5E3A" w:rsidP="00F70A99">
      <w:pPr>
        <w:pStyle w:val="Notes"/>
      </w:pPr>
      <w:r>
        <w:t xml:space="preserve">(c) </w:t>
      </w:r>
      <w:r>
        <w:tab/>
        <w:t>This initiative includes additional prison beds and the new male prison. The TEI reflects previously reprioritised funding, the application of public private partnership policy and a reprioritisation of $5.400 million to Critical infrastructure and services in the current budget.</w:t>
      </w:r>
    </w:p>
    <w:p w:rsidR="006C5E3A" w:rsidRDefault="006C5E3A" w:rsidP="00F70A99">
      <w:pPr>
        <w:pStyle w:val="Notes"/>
      </w:pPr>
      <w:r>
        <w:t>(d)</w:t>
      </w:r>
      <w:r>
        <w:tab/>
        <w:t xml:space="preserve">The TEI of $5.220 million shown above represents the Department of Justice and Regulation component only with the remaining TEI of $6.019 million representing the DTF component (not shown above), totalling the $11.239 million previously reported. </w:t>
      </w:r>
    </w:p>
    <w:p w:rsidR="006C5E3A" w:rsidRDefault="006C5E3A" w:rsidP="00F70A99">
      <w:pPr>
        <w:pStyle w:val="Notes"/>
      </w:pPr>
      <w:r>
        <w:t>(e)</w:t>
      </w:r>
      <w:r>
        <w:tab/>
        <w:t>The estimated completion date has been extended to quarter 1, 2016</w:t>
      </w:r>
      <w:r>
        <w:noBreakHyphen/>
        <w:t>17 due to the inclusion of additional deliverables.</w:t>
      </w:r>
    </w:p>
    <w:p w:rsidR="006C5E3A" w:rsidRDefault="006C5E3A" w:rsidP="00F70A99">
      <w:pPr>
        <w:pStyle w:val="Notes"/>
      </w:pPr>
      <w:r>
        <w:t>(f)</w:t>
      </w:r>
      <w:r>
        <w:tab/>
        <w:t>Police Information Process and Practice reform program has been revised to reflect a transfer of $0.562 million from asset to output funding.</w:t>
      </w:r>
    </w:p>
    <w:p w:rsidR="006C5E3A" w:rsidRDefault="006C5E3A" w:rsidP="00F70A99">
      <w:pPr>
        <w:pStyle w:val="Notes"/>
      </w:pPr>
      <w:r>
        <w:t>(g)</w:t>
      </w:r>
      <w:r>
        <w:tab/>
        <w:t xml:space="preserve">The project includes previously redirected funding from Increase prison capacity due to procurement savings and a reprioritisation of $4.000 million to Critical infrastructure and services. </w:t>
      </w:r>
    </w:p>
    <w:p w:rsidR="006C5E3A" w:rsidRPr="00F70A99" w:rsidRDefault="006C5E3A" w:rsidP="00F70A99">
      <w:pPr>
        <w:pStyle w:val="Notes"/>
      </w:pPr>
      <w:r>
        <w:t>(h)</w:t>
      </w:r>
      <w:r>
        <w:tab/>
        <w:t xml:space="preserve">Other capital expenditure includes ongoing replacement of operating equipment, vehicles and facility improvements. </w:t>
      </w:r>
      <w:r w:rsidRPr="00E56394">
        <w:t>This also includes new and existing project expenditure for Country Fire Authority and Metropolitan Fire and Emergency Services Board</w:t>
      </w:r>
    </w:p>
    <w:p w:rsidR="006C5E3A" w:rsidRDefault="006C5E3A" w:rsidP="00FA3968"/>
    <w:p w:rsidR="006C5E3A" w:rsidRDefault="006C5E3A">
      <w:pPr>
        <w:spacing w:after="0"/>
        <w:rPr>
          <w:rFonts w:ascii="Calibri" w:hAnsi="Calibri"/>
          <w:b/>
          <w:kern w:val="28"/>
          <w:sz w:val="26"/>
          <w:szCs w:val="22"/>
        </w:rPr>
      </w:pPr>
      <w:r>
        <w:br w:type="page"/>
      </w:r>
    </w:p>
    <w:p w:rsidR="006C5E3A" w:rsidRDefault="006C5E3A" w:rsidP="00FA3968">
      <w:pPr>
        <w:pStyle w:val="Heading2"/>
      </w:pPr>
      <w:r w:rsidRPr="00641806">
        <w:lastRenderedPageBreak/>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635AC2">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635AC2">
            <w:pPr>
              <w:pStyle w:val="BP4headingr"/>
            </w:pPr>
          </w:p>
        </w:tc>
      </w:tr>
      <w:tr w:rsidR="006C5E3A" w:rsidRPr="00810B0F" w:rsidTr="00635AC2">
        <w:trPr>
          <w:cantSplit/>
        </w:trPr>
        <w:tc>
          <w:tcPr>
            <w:tcW w:w="7776" w:type="dxa"/>
            <w:tcBorders>
              <w:left w:val="nil"/>
              <w:bottom w:val="nil"/>
              <w:right w:val="nil"/>
            </w:tcBorders>
            <w:shd w:val="solid" w:color="FFFFFF" w:fill="auto"/>
          </w:tcPr>
          <w:p w:rsidR="006C5E3A" w:rsidRPr="00810B0F" w:rsidRDefault="006C5E3A" w:rsidP="00635AC2">
            <w:pPr>
              <w:pStyle w:val="BP4tabletext"/>
            </w:pPr>
            <w:r w:rsidRPr="00810B0F">
              <w:t>Arrest warrants – system improvements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810B0F" w:rsidTr="00635AC2">
        <w:trPr>
          <w:cantSplit/>
        </w:trPr>
        <w:tc>
          <w:tcPr>
            <w:tcW w:w="7776" w:type="dxa"/>
            <w:tcBorders>
              <w:left w:val="nil"/>
              <w:bottom w:val="nil"/>
              <w:right w:val="nil"/>
            </w:tcBorders>
            <w:shd w:val="solid" w:color="FFFFFF" w:fill="auto"/>
          </w:tcPr>
          <w:p w:rsidR="006C5E3A" w:rsidRPr="00810B0F" w:rsidRDefault="006C5E3A" w:rsidP="00635AC2">
            <w:pPr>
              <w:pStyle w:val="BP4tabletext"/>
            </w:pPr>
            <w:r w:rsidRPr="00810B0F">
              <w:t>High security prisoner – asset enhancement phase 1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810B0F" w:rsidTr="00635AC2">
        <w:trPr>
          <w:cantSplit/>
        </w:trPr>
        <w:tc>
          <w:tcPr>
            <w:tcW w:w="7776" w:type="dxa"/>
            <w:tcBorders>
              <w:left w:val="nil"/>
              <w:bottom w:val="nil"/>
              <w:right w:val="nil"/>
            </w:tcBorders>
            <w:shd w:val="solid" w:color="FFFFFF" w:fill="auto"/>
          </w:tcPr>
          <w:p w:rsidR="006C5E3A" w:rsidRPr="00810B0F" w:rsidRDefault="006C5E3A" w:rsidP="00937CBF">
            <w:pPr>
              <w:pStyle w:val="BP4tabletext"/>
            </w:pPr>
            <w:r>
              <w:t>Upgrade police s</w:t>
            </w:r>
            <w:r w:rsidRPr="00810B0F">
              <w:t xml:space="preserve">tations </w:t>
            </w:r>
            <w:r>
              <w:t>stage </w:t>
            </w:r>
            <w:r w:rsidRPr="00810B0F">
              <w:t>2 (various)</w:t>
            </w:r>
            <w:r>
              <w:fldChar w:fldCharType="begin"/>
            </w:r>
            <w:r>
              <w:instrText xml:space="preserve"> XE “Various” </w:instrText>
            </w:r>
            <w:r>
              <w:fldChar w:fldCharType="end"/>
            </w:r>
            <w:r w:rsidRPr="00810B0F">
              <w:t xml:space="preserve"> </w:t>
            </w:r>
            <w:r w:rsidRPr="0010441E">
              <w:rPr>
                <w:vertAlign w:val="superscript"/>
              </w:rPr>
              <w:t>(a)</w:t>
            </w:r>
          </w:p>
        </w:tc>
      </w:tr>
      <w:tr w:rsidR="006C5E3A" w:rsidRPr="00810B0F" w:rsidTr="00635AC2">
        <w:trPr>
          <w:cantSplit/>
        </w:trPr>
        <w:tc>
          <w:tcPr>
            <w:tcW w:w="7776" w:type="dxa"/>
            <w:tcBorders>
              <w:left w:val="nil"/>
              <w:bottom w:val="nil"/>
              <w:right w:val="nil"/>
            </w:tcBorders>
            <w:shd w:val="solid" w:color="FFFFFF" w:fill="auto"/>
          </w:tcPr>
          <w:p w:rsidR="006C5E3A" w:rsidRPr="00810B0F" w:rsidRDefault="006C5E3A" w:rsidP="00635AC2">
            <w:pPr>
              <w:pStyle w:val="BP4tabletext"/>
            </w:pPr>
            <w:r w:rsidRPr="00810B0F">
              <w:t>Victoria Police critical equipment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810B0F" w:rsidTr="00635AC2">
        <w:trPr>
          <w:cantSplit/>
        </w:trPr>
        <w:tc>
          <w:tcPr>
            <w:tcW w:w="7776" w:type="dxa"/>
            <w:tcBorders>
              <w:left w:val="nil"/>
              <w:bottom w:val="nil"/>
              <w:right w:val="nil"/>
            </w:tcBorders>
            <w:shd w:val="solid" w:color="FFFFFF" w:fill="auto"/>
          </w:tcPr>
          <w:p w:rsidR="006C5E3A" w:rsidRPr="00810B0F" w:rsidRDefault="006C5E3A" w:rsidP="00635AC2">
            <w:pPr>
              <w:pStyle w:val="BP4tabletext"/>
            </w:pPr>
            <w:r>
              <w:t>Victoria Police stations program – Castlemaine police station – c</w:t>
            </w:r>
            <w:r w:rsidRPr="00810B0F">
              <w:t>onstruction (Castlemaine)</w:t>
            </w:r>
            <w:r>
              <w:fldChar w:fldCharType="begin"/>
            </w:r>
            <w:r>
              <w:instrText xml:space="preserve"> XE "</w:instrText>
            </w:r>
            <w:r w:rsidRPr="003A0C87">
              <w:rPr>
                <w:rFonts w:cs="Calibri"/>
              </w:rPr>
              <w:instrText>Castlemaine</w:instrText>
            </w:r>
            <w:r>
              <w:rPr>
                <w:rFonts w:cs="Calibri"/>
              </w:rPr>
              <w:instrText>"</w:instrText>
            </w:r>
            <w:r>
              <w:instrText xml:space="preserve"> </w:instrText>
            </w:r>
            <w:r>
              <w:fldChar w:fldCharType="end"/>
            </w:r>
          </w:p>
        </w:tc>
      </w:tr>
      <w:tr w:rsidR="006C5E3A" w:rsidTr="00635AC2">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635AC2">
            <w:pPr>
              <w:pStyle w:val="BP4headingl"/>
            </w:pPr>
            <w:r>
              <w:t>Estimated to be c</w:t>
            </w:r>
            <w:r w:rsidRPr="00376C15">
              <w:t xml:space="preserve">ompleted </w:t>
            </w:r>
            <w:r>
              <w:t xml:space="preserve">after </w:t>
            </w:r>
            <w:r w:rsidRPr="00376C15">
              <w:t xml:space="preserve">publication date and </w:t>
            </w:r>
            <w:r>
              <w:t>before 30 June 2015</w:t>
            </w:r>
          </w:p>
        </w:tc>
      </w:tr>
      <w:tr w:rsidR="006C5E3A" w:rsidTr="00635AC2">
        <w:trPr>
          <w:cantSplit/>
        </w:trPr>
        <w:tc>
          <w:tcPr>
            <w:tcW w:w="7776" w:type="dxa"/>
            <w:tcBorders>
              <w:left w:val="nil"/>
              <w:right w:val="nil"/>
            </w:tcBorders>
            <w:shd w:val="solid" w:color="FFFFFF" w:fill="auto"/>
          </w:tcPr>
          <w:p w:rsidR="006C5E3A" w:rsidRDefault="006C5E3A" w:rsidP="00635AC2">
            <w:pPr>
              <w:pStyle w:val="BP4tabletext"/>
            </w:pPr>
            <w:r>
              <w:t>Adult parole system funding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Tr="00635AC2">
        <w:trPr>
          <w:cantSplit/>
        </w:trPr>
        <w:tc>
          <w:tcPr>
            <w:tcW w:w="7776" w:type="dxa"/>
            <w:tcBorders>
              <w:left w:val="nil"/>
              <w:right w:val="nil"/>
            </w:tcBorders>
            <w:shd w:val="solid" w:color="FFFFFF" w:fill="auto"/>
          </w:tcPr>
          <w:p w:rsidR="006C5E3A" w:rsidRDefault="006C5E3A" w:rsidP="00635AC2">
            <w:pPr>
              <w:pStyle w:val="BP4tabletext"/>
            </w:pPr>
            <w:r>
              <w:t>City West Police complex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r>
      <w:tr w:rsidR="006C5E3A" w:rsidTr="00635AC2">
        <w:trPr>
          <w:cantSplit/>
        </w:trPr>
        <w:tc>
          <w:tcPr>
            <w:tcW w:w="7776" w:type="dxa"/>
            <w:tcBorders>
              <w:left w:val="nil"/>
              <w:right w:val="nil"/>
            </w:tcBorders>
            <w:shd w:val="solid" w:color="FFFFFF" w:fill="auto"/>
          </w:tcPr>
          <w:p w:rsidR="006C5E3A" w:rsidRDefault="006C5E3A" w:rsidP="00635AC2">
            <w:pPr>
              <w:pStyle w:val="BP4tabletext"/>
            </w:pPr>
            <w:r>
              <w:t>Community Crime Prevention Program – upgrade police stations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Tr="00635AC2">
        <w:trPr>
          <w:cantSplit/>
        </w:trPr>
        <w:tc>
          <w:tcPr>
            <w:tcW w:w="7776" w:type="dxa"/>
            <w:tcBorders>
              <w:left w:val="nil"/>
              <w:right w:val="nil"/>
            </w:tcBorders>
            <w:shd w:val="solid" w:color="FFFFFF" w:fill="auto"/>
          </w:tcPr>
          <w:p w:rsidR="006C5E3A" w:rsidRDefault="006C5E3A" w:rsidP="00635AC2">
            <w:pPr>
              <w:pStyle w:val="BP4tabletext"/>
            </w:pPr>
            <w:r>
              <w:t>New and upgraded police stations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Tr="00635AC2">
        <w:trPr>
          <w:cantSplit/>
        </w:trPr>
        <w:tc>
          <w:tcPr>
            <w:tcW w:w="7776" w:type="dxa"/>
            <w:tcBorders>
              <w:left w:val="nil"/>
              <w:right w:val="nil"/>
            </w:tcBorders>
            <w:shd w:val="solid" w:color="FFFFFF" w:fill="auto"/>
          </w:tcPr>
          <w:p w:rsidR="006C5E3A" w:rsidRPr="00635616" w:rsidRDefault="006C5E3A" w:rsidP="00635AC2">
            <w:pPr>
              <w:pStyle w:val="BP4tabletext"/>
            </w:pPr>
            <w:r>
              <w:t>Police information technology refresh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Tr="00635AC2">
        <w:trPr>
          <w:cantSplit/>
        </w:trPr>
        <w:tc>
          <w:tcPr>
            <w:tcW w:w="7776" w:type="dxa"/>
            <w:tcBorders>
              <w:left w:val="nil"/>
              <w:bottom w:val="single" w:sz="12" w:space="0" w:color="auto"/>
              <w:right w:val="nil"/>
            </w:tcBorders>
            <w:shd w:val="solid" w:color="FFFFFF" w:fill="auto"/>
          </w:tcPr>
          <w:p w:rsidR="006C5E3A" w:rsidRPr="00635616" w:rsidRDefault="006C5E3A" w:rsidP="00635AC2">
            <w:pPr>
              <w:pStyle w:val="BP4tabletext"/>
            </w:pPr>
            <w:r>
              <w:t>Police Station infrastructure to accommodate 1 700 frontline police and 940 Protective Services Officers – asset enhancement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bl>
    <w:p w:rsidR="006C5E3A" w:rsidRDefault="006C5E3A" w:rsidP="00F70A99">
      <w:pPr>
        <w:pStyle w:val="Source"/>
      </w:pPr>
      <w:r>
        <w:t xml:space="preserve">Source: </w:t>
      </w:r>
      <w:r w:rsidRPr="00641806">
        <w:t xml:space="preserve">Department of Justice </w:t>
      </w:r>
      <w:r>
        <w:t>and</w:t>
      </w:r>
      <w:r w:rsidRPr="00641806">
        <w:t xml:space="preserve"> Regulation</w:t>
      </w:r>
    </w:p>
    <w:p w:rsidR="006C5E3A" w:rsidRDefault="006C5E3A" w:rsidP="00F70A99">
      <w:pPr>
        <w:pStyle w:val="Notes"/>
      </w:pPr>
      <w:r>
        <w:t>Note:</w:t>
      </w:r>
    </w:p>
    <w:p w:rsidR="006C5E3A" w:rsidRDefault="006C5E3A" w:rsidP="00F70A99">
      <w:pPr>
        <w:pStyle w:val="Notes"/>
      </w:pPr>
      <w:r w:rsidRPr="00F70A99">
        <w:t>(a)</w:t>
      </w:r>
      <w:r w:rsidRPr="00F70A99">
        <w:tab/>
        <w:t>Construction of the Operational Tactics and Safety Training centre has reached practical completion. A specialist firing simulator is to be acquired in 2015</w:t>
      </w:r>
      <w:r>
        <w:noBreakHyphen/>
      </w:r>
      <w:r w:rsidRPr="00F70A99">
        <w:t>16.</w:t>
      </w:r>
    </w:p>
    <w:p w:rsidR="006C5E3A" w:rsidRDefault="006C5E3A" w:rsidP="00B66D6D"/>
    <w:p w:rsidR="006C5E3A" w:rsidRDefault="006C5E3A" w:rsidP="00641806">
      <w:pPr>
        <w:pStyle w:val="Heading1"/>
        <w:sectPr w:rsidR="006C5E3A" w:rsidSect="00641806">
          <w:footerReference w:type="even" r:id="rId36"/>
          <w:footerReference w:type="default" r:id="rId37"/>
          <w:pgSz w:w="9979" w:h="14181" w:code="34"/>
          <w:pgMar w:top="1140" w:right="1140" w:bottom="1140" w:left="1140" w:header="720" w:footer="431" w:gutter="0"/>
          <w:cols w:space="708"/>
          <w:docGrid w:linePitch="360"/>
        </w:sectPr>
      </w:pPr>
    </w:p>
    <w:p w:rsidR="006C5E3A" w:rsidRDefault="006C5E3A" w:rsidP="00641806">
      <w:pPr>
        <w:pStyle w:val="Heading1"/>
      </w:pPr>
      <w:bookmarkStart w:id="22" w:name="_Toc417986764"/>
      <w:r w:rsidRPr="00641806">
        <w:lastRenderedPageBreak/>
        <w:t xml:space="preserve">Department of </w:t>
      </w:r>
      <w:r>
        <w:t>Premier and Cabinet</w:t>
      </w:r>
      <w:bookmarkEnd w:id="22"/>
    </w:p>
    <w:p w:rsidR="006C5E3A" w:rsidRDefault="006C5E3A" w:rsidP="00FA3968">
      <w:pPr>
        <w:pStyle w:val="Heading2"/>
      </w:pPr>
      <w:r w:rsidRPr="00641806">
        <w:t>New projects</w:t>
      </w:r>
    </w:p>
    <w:p w:rsidR="006C5E3A" w:rsidRDefault="006C5E3A" w:rsidP="00FA3968">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6B6327">
        <w:trPr>
          <w:cantSplit/>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F5FC2">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F5FC2">
            <w:pPr>
              <w:pStyle w:val="BP4headingr"/>
            </w:pPr>
            <w:r w:rsidRPr="0011056F">
              <w:t>Estimated completion date</w:t>
            </w:r>
          </w:p>
        </w:tc>
      </w:tr>
      <w:tr w:rsidR="006C5E3A" w:rsidRPr="00801B7C" w:rsidTr="00EB585A">
        <w:trPr>
          <w:cantSplit/>
        </w:trPr>
        <w:tc>
          <w:tcPr>
            <w:tcW w:w="2810" w:type="dxa"/>
            <w:tcBorders>
              <w:top w:val="single" w:sz="6" w:space="0" w:color="auto"/>
              <w:left w:val="nil"/>
              <w:bottom w:val="nil"/>
              <w:right w:val="nil"/>
            </w:tcBorders>
            <w:shd w:val="solid" w:color="FFFFFF" w:fill="000000"/>
          </w:tcPr>
          <w:p w:rsidR="006C5E3A" w:rsidRPr="0011056F" w:rsidRDefault="006C5E3A" w:rsidP="00256AF4">
            <w:pPr>
              <w:pStyle w:val="BP4tabletext"/>
            </w:pPr>
            <w:r w:rsidRPr="00B01A16">
              <w:t>Public Record Office Victoria asset maintenance and r</w:t>
            </w:r>
            <w:r>
              <w:t>enewal program (North Melbourne)</w:t>
            </w:r>
            <w:r>
              <w:fldChar w:fldCharType="begin"/>
            </w:r>
            <w:r>
              <w:instrText xml:space="preserve"> XE "</w:instrText>
            </w:r>
            <w:r w:rsidRPr="003A0C87">
              <w:rPr>
                <w:rFonts w:cs="Calibri"/>
              </w:rPr>
              <w:instrText>North Melbourne</w:instrText>
            </w:r>
            <w:r>
              <w:rPr>
                <w:rFonts w:cs="Calibri"/>
              </w:rPr>
              <w:instrText>"</w:instrText>
            </w:r>
            <w:r>
              <w:instrText xml:space="preserve"> </w:instrText>
            </w:r>
            <w:r>
              <w:fldChar w:fldCharType="end"/>
            </w:r>
          </w:p>
        </w:tc>
        <w:tc>
          <w:tcPr>
            <w:tcW w:w="994" w:type="dxa"/>
            <w:tcBorders>
              <w:top w:val="single" w:sz="6" w:space="0" w:color="auto"/>
              <w:left w:val="nil"/>
              <w:bottom w:val="nil"/>
              <w:right w:val="nil"/>
            </w:tcBorders>
            <w:shd w:val="solid" w:color="FFFFFF" w:fill="000000"/>
          </w:tcPr>
          <w:p w:rsidR="006C5E3A" w:rsidRPr="0011056F" w:rsidRDefault="006C5E3A" w:rsidP="00EB585A">
            <w:pPr>
              <w:pStyle w:val="BP4Figures"/>
              <w:rPr>
                <w:color w:val="000000"/>
                <w:lang w:eastAsia="en-AU"/>
              </w:rPr>
            </w:pPr>
            <w:r>
              <w:rPr>
                <w:color w:val="000000"/>
                <w:lang w:eastAsia="en-AU"/>
              </w:rPr>
              <w:t>3 618</w:t>
            </w:r>
          </w:p>
        </w:tc>
        <w:tc>
          <w:tcPr>
            <w:tcW w:w="993" w:type="dxa"/>
            <w:tcBorders>
              <w:top w:val="single" w:sz="6" w:space="0" w:color="auto"/>
              <w:left w:val="nil"/>
              <w:bottom w:val="nil"/>
              <w:right w:val="nil"/>
            </w:tcBorders>
            <w:shd w:val="solid" w:color="FFFFFF" w:fill="000000"/>
          </w:tcPr>
          <w:p w:rsidR="006C5E3A" w:rsidRPr="0011056F" w:rsidRDefault="006C5E3A" w:rsidP="00EB585A">
            <w:pPr>
              <w:pStyle w:val="BP4Figures"/>
              <w:rPr>
                <w:color w:val="000000"/>
                <w:lang w:eastAsia="en-AU"/>
              </w:rPr>
            </w:pPr>
            <w:r w:rsidRPr="0011056F">
              <w:rPr>
                <w:color w:val="000000"/>
                <w:lang w:eastAsia="en-AU"/>
              </w:rPr>
              <w:t>..</w:t>
            </w:r>
          </w:p>
        </w:tc>
        <w:tc>
          <w:tcPr>
            <w:tcW w:w="993" w:type="dxa"/>
            <w:tcBorders>
              <w:top w:val="single" w:sz="6" w:space="0" w:color="auto"/>
              <w:left w:val="nil"/>
              <w:bottom w:val="nil"/>
              <w:right w:val="nil"/>
            </w:tcBorders>
            <w:shd w:val="solid" w:color="FFFFFF" w:fill="000000"/>
          </w:tcPr>
          <w:p w:rsidR="006C5E3A" w:rsidRPr="0011056F" w:rsidRDefault="006C5E3A" w:rsidP="00EB585A">
            <w:pPr>
              <w:pStyle w:val="BP4Figures"/>
              <w:rPr>
                <w:color w:val="000000"/>
                <w:lang w:eastAsia="en-AU"/>
              </w:rPr>
            </w:pPr>
            <w:r>
              <w:rPr>
                <w:color w:val="000000"/>
                <w:lang w:eastAsia="en-AU"/>
              </w:rPr>
              <w:t>1</w:t>
            </w:r>
            <w:r w:rsidRPr="00B01A16">
              <w:rPr>
                <w:color w:val="000000"/>
                <w:lang w:eastAsia="en-AU"/>
              </w:rPr>
              <w:t xml:space="preserve"> </w:t>
            </w:r>
            <w:r>
              <w:rPr>
                <w:color w:val="000000"/>
                <w:lang w:eastAsia="en-AU"/>
              </w:rPr>
              <w:t>005</w:t>
            </w:r>
          </w:p>
        </w:tc>
        <w:tc>
          <w:tcPr>
            <w:tcW w:w="993" w:type="dxa"/>
            <w:tcBorders>
              <w:top w:val="single" w:sz="6" w:space="0" w:color="auto"/>
              <w:left w:val="nil"/>
              <w:bottom w:val="nil"/>
              <w:right w:val="nil"/>
            </w:tcBorders>
            <w:shd w:val="solid" w:color="FFFFFF" w:fill="000000"/>
          </w:tcPr>
          <w:p w:rsidR="006C5E3A" w:rsidRPr="0011056F" w:rsidRDefault="006C5E3A" w:rsidP="00EB585A">
            <w:pPr>
              <w:pStyle w:val="BP4Figures"/>
              <w:rPr>
                <w:color w:val="000000"/>
                <w:lang w:eastAsia="en-AU"/>
              </w:rPr>
            </w:pPr>
            <w:r>
              <w:rPr>
                <w:color w:val="000000"/>
                <w:lang w:eastAsia="en-AU"/>
              </w:rPr>
              <w:t>2</w:t>
            </w:r>
            <w:r w:rsidRPr="0011056F">
              <w:rPr>
                <w:color w:val="000000"/>
                <w:lang w:eastAsia="en-AU"/>
              </w:rPr>
              <w:t xml:space="preserve"> </w:t>
            </w:r>
            <w:r>
              <w:rPr>
                <w:color w:val="000000"/>
                <w:lang w:eastAsia="en-AU"/>
              </w:rPr>
              <w:t>613</w:t>
            </w:r>
          </w:p>
        </w:tc>
        <w:tc>
          <w:tcPr>
            <w:tcW w:w="993" w:type="dxa"/>
            <w:tcBorders>
              <w:top w:val="single" w:sz="6" w:space="0" w:color="auto"/>
              <w:left w:val="nil"/>
              <w:bottom w:val="nil"/>
              <w:right w:val="nil"/>
            </w:tcBorders>
            <w:shd w:val="solid" w:color="FFFFFF" w:fill="000000"/>
          </w:tcPr>
          <w:p w:rsidR="006C5E3A" w:rsidRPr="0011056F" w:rsidRDefault="006C5E3A" w:rsidP="00EB585A">
            <w:pPr>
              <w:pStyle w:val="BP4Figures"/>
              <w:rPr>
                <w:color w:val="000000"/>
                <w:lang w:eastAsia="en-AU"/>
              </w:rPr>
            </w:pPr>
            <w:r w:rsidRPr="0011056F">
              <w:rPr>
                <w:color w:val="000000"/>
                <w:lang w:eastAsia="en-AU"/>
              </w:rPr>
              <w:t>qtr 4 2018</w:t>
            </w:r>
            <w:r>
              <w:rPr>
                <w:color w:val="000000"/>
                <w:lang w:eastAsia="en-AU"/>
              </w:rPr>
              <w:noBreakHyphen/>
            </w:r>
            <w:r w:rsidRPr="0011056F">
              <w:rPr>
                <w:color w:val="000000"/>
                <w:lang w:eastAsia="en-AU"/>
              </w:rPr>
              <w:t>19</w:t>
            </w:r>
          </w:p>
        </w:tc>
      </w:tr>
      <w:tr w:rsidR="006C5E3A" w:rsidRPr="00801B7C" w:rsidTr="00EB585A">
        <w:trPr>
          <w:cantSplit/>
        </w:trPr>
        <w:tc>
          <w:tcPr>
            <w:tcW w:w="2810" w:type="dxa"/>
            <w:tcBorders>
              <w:top w:val="nil"/>
              <w:left w:val="nil"/>
              <w:bottom w:val="nil"/>
              <w:right w:val="nil"/>
            </w:tcBorders>
            <w:shd w:val="solid" w:color="FFFFFF" w:fill="000000"/>
          </w:tcPr>
          <w:p w:rsidR="006C5E3A" w:rsidRPr="00801B7C" w:rsidRDefault="006C5E3A" w:rsidP="00256AF4">
            <w:pPr>
              <w:pStyle w:val="BP4tabletext"/>
            </w:pPr>
            <w:r w:rsidRPr="0004486C">
              <w:t>Public Record Office Victoria digital archive</w:t>
            </w:r>
            <w:r>
              <w:t xml:space="preserve"> </w:t>
            </w:r>
            <w:r w:rsidRPr="00B01A16">
              <w:t>(North Melbourne)</w:t>
            </w:r>
            <w:r>
              <w:fldChar w:fldCharType="begin"/>
            </w:r>
            <w:r>
              <w:instrText xml:space="preserve"> XE "</w:instrText>
            </w:r>
            <w:r w:rsidRPr="003A0C87">
              <w:rPr>
                <w:rFonts w:cs="Calibri"/>
              </w:rPr>
              <w:instrText>North Melbourne</w:instrText>
            </w:r>
            <w:r>
              <w:rPr>
                <w:rFonts w:cs="Calibri"/>
              </w:rPr>
              <w:instrText>"</w:instrText>
            </w:r>
            <w:r>
              <w:instrText xml:space="preserve"> </w:instrText>
            </w:r>
            <w:r>
              <w:fldChar w:fldCharType="end"/>
            </w:r>
          </w:p>
        </w:tc>
        <w:tc>
          <w:tcPr>
            <w:tcW w:w="994" w:type="dxa"/>
            <w:tcBorders>
              <w:top w:val="nil"/>
              <w:left w:val="nil"/>
              <w:bottom w:val="nil"/>
              <w:right w:val="nil"/>
            </w:tcBorders>
            <w:shd w:val="solid" w:color="FFFFFF" w:fill="000000"/>
          </w:tcPr>
          <w:p w:rsidR="006C5E3A" w:rsidRPr="00801B7C" w:rsidRDefault="006C5E3A" w:rsidP="00EB585A">
            <w:pPr>
              <w:pStyle w:val="BP4Figures"/>
              <w:rPr>
                <w:lang w:eastAsia="en-AU"/>
              </w:rPr>
            </w:pPr>
            <w:r>
              <w:rPr>
                <w:lang w:eastAsia="en-AU"/>
              </w:rPr>
              <w:t>4 062</w:t>
            </w:r>
          </w:p>
        </w:tc>
        <w:tc>
          <w:tcPr>
            <w:tcW w:w="993" w:type="dxa"/>
            <w:tcBorders>
              <w:top w:val="nil"/>
              <w:left w:val="nil"/>
              <w:bottom w:val="nil"/>
              <w:right w:val="nil"/>
            </w:tcBorders>
            <w:shd w:val="solid" w:color="FFFFFF" w:fill="000000"/>
          </w:tcPr>
          <w:p w:rsidR="006C5E3A" w:rsidRPr="00801B7C" w:rsidRDefault="006C5E3A" w:rsidP="00EB585A">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6C5E3A" w:rsidRPr="00801B7C" w:rsidRDefault="006C5E3A" w:rsidP="00EB585A">
            <w:pPr>
              <w:pStyle w:val="BP4Figures"/>
              <w:rPr>
                <w:lang w:eastAsia="en-AU"/>
              </w:rPr>
            </w:pPr>
            <w:r w:rsidRPr="00801B7C">
              <w:rPr>
                <w:lang w:eastAsia="en-AU"/>
              </w:rPr>
              <w:t xml:space="preserve"> </w:t>
            </w:r>
            <w:r>
              <w:rPr>
                <w:lang w:eastAsia="en-AU"/>
              </w:rPr>
              <w:t>1 503</w:t>
            </w:r>
          </w:p>
        </w:tc>
        <w:tc>
          <w:tcPr>
            <w:tcW w:w="993" w:type="dxa"/>
            <w:tcBorders>
              <w:top w:val="nil"/>
              <w:left w:val="nil"/>
              <w:bottom w:val="nil"/>
              <w:right w:val="nil"/>
            </w:tcBorders>
            <w:shd w:val="solid" w:color="FFFFFF" w:fill="000000"/>
          </w:tcPr>
          <w:p w:rsidR="006C5E3A" w:rsidRPr="00801B7C" w:rsidRDefault="006C5E3A" w:rsidP="00EB585A">
            <w:pPr>
              <w:pStyle w:val="BP4Figures"/>
              <w:rPr>
                <w:lang w:eastAsia="en-AU"/>
              </w:rPr>
            </w:pPr>
            <w:r>
              <w:rPr>
                <w:lang w:eastAsia="en-AU"/>
              </w:rPr>
              <w:t>2 559</w:t>
            </w:r>
          </w:p>
        </w:tc>
        <w:tc>
          <w:tcPr>
            <w:tcW w:w="993" w:type="dxa"/>
            <w:tcBorders>
              <w:top w:val="nil"/>
              <w:left w:val="nil"/>
              <w:bottom w:val="nil"/>
              <w:right w:val="nil"/>
            </w:tcBorders>
            <w:shd w:val="solid" w:color="FFFFFF" w:fill="000000"/>
          </w:tcPr>
          <w:p w:rsidR="006C5E3A" w:rsidRPr="00801B7C" w:rsidRDefault="006C5E3A" w:rsidP="00EB585A">
            <w:pPr>
              <w:pStyle w:val="BP4Figures"/>
              <w:rPr>
                <w:lang w:eastAsia="en-AU"/>
              </w:rPr>
            </w:pPr>
            <w:r>
              <w:rPr>
                <w:lang w:eastAsia="en-AU"/>
              </w:rPr>
              <w:t>qtr</w:t>
            </w:r>
            <w:r w:rsidRPr="00801B7C">
              <w:rPr>
                <w:lang w:eastAsia="en-AU"/>
              </w:rPr>
              <w:t xml:space="preserve"> </w:t>
            </w:r>
            <w:r>
              <w:rPr>
                <w:lang w:eastAsia="en-AU"/>
              </w:rPr>
              <w:t>4</w:t>
            </w:r>
            <w:r w:rsidRPr="00801B7C">
              <w:rPr>
                <w:lang w:eastAsia="en-AU"/>
              </w:rPr>
              <w:t xml:space="preserve"> 2017</w:t>
            </w:r>
            <w:r>
              <w:rPr>
                <w:lang w:eastAsia="en-AU"/>
              </w:rPr>
              <w:noBreakHyphen/>
            </w:r>
            <w:r w:rsidRPr="00801B7C">
              <w:rPr>
                <w:lang w:eastAsia="en-AU"/>
              </w:rPr>
              <w:t>18</w:t>
            </w:r>
          </w:p>
        </w:tc>
      </w:tr>
      <w:tr w:rsidR="006C5E3A" w:rsidRPr="0011056F" w:rsidTr="00EB585A">
        <w:trPr>
          <w:cantSplit/>
        </w:trPr>
        <w:tc>
          <w:tcPr>
            <w:tcW w:w="2810" w:type="dxa"/>
            <w:tcBorders>
              <w:top w:val="single" w:sz="6" w:space="0" w:color="auto"/>
              <w:left w:val="nil"/>
              <w:bottom w:val="single" w:sz="12" w:space="0" w:color="auto"/>
              <w:right w:val="nil"/>
            </w:tcBorders>
            <w:shd w:val="solid" w:color="FFFFFF" w:fill="000000"/>
          </w:tcPr>
          <w:p w:rsidR="006C5E3A" w:rsidRPr="0011056F" w:rsidRDefault="006C5E3A" w:rsidP="006B6327">
            <w:pPr>
              <w:pStyle w:val="BP4tabletext"/>
              <w:rPr>
                <w:b/>
              </w:rPr>
            </w:pPr>
            <w:r w:rsidRPr="0011056F">
              <w:rPr>
                <w:b/>
              </w:rPr>
              <w:t>Total new projects</w:t>
            </w:r>
          </w:p>
        </w:tc>
        <w:tc>
          <w:tcPr>
            <w:tcW w:w="994" w:type="dxa"/>
            <w:tcBorders>
              <w:top w:val="single" w:sz="6" w:space="0" w:color="auto"/>
              <w:left w:val="nil"/>
              <w:bottom w:val="single" w:sz="12" w:space="0" w:color="auto"/>
              <w:right w:val="nil"/>
            </w:tcBorders>
            <w:shd w:val="solid" w:color="FFFFFF" w:fill="000000"/>
          </w:tcPr>
          <w:p w:rsidR="006C5E3A" w:rsidRPr="0011056F" w:rsidRDefault="006C5E3A" w:rsidP="00EB585A">
            <w:pPr>
              <w:pStyle w:val="BP4Figures"/>
              <w:rPr>
                <w:b/>
                <w:color w:val="000000"/>
                <w:lang w:eastAsia="en-AU"/>
              </w:rPr>
            </w:pPr>
            <w:r>
              <w:rPr>
                <w:b/>
                <w:color w:val="000000"/>
                <w:lang w:eastAsia="en-AU"/>
              </w:rPr>
              <w:t>7</w:t>
            </w:r>
            <w:r w:rsidRPr="0011056F">
              <w:rPr>
                <w:b/>
                <w:color w:val="000000"/>
                <w:lang w:eastAsia="en-AU"/>
              </w:rPr>
              <w:t xml:space="preserve"> </w:t>
            </w:r>
            <w:r>
              <w:rPr>
                <w:b/>
                <w:color w:val="000000"/>
                <w:lang w:eastAsia="en-AU"/>
              </w:rPr>
              <w:t>680</w:t>
            </w:r>
          </w:p>
        </w:tc>
        <w:tc>
          <w:tcPr>
            <w:tcW w:w="993" w:type="dxa"/>
            <w:tcBorders>
              <w:top w:val="single" w:sz="6" w:space="0" w:color="auto"/>
              <w:left w:val="nil"/>
              <w:bottom w:val="single" w:sz="12" w:space="0" w:color="auto"/>
              <w:right w:val="nil"/>
            </w:tcBorders>
            <w:shd w:val="solid" w:color="FFFFFF" w:fill="000000"/>
          </w:tcPr>
          <w:p w:rsidR="006C5E3A" w:rsidRPr="0011056F" w:rsidRDefault="006C5E3A" w:rsidP="00EB585A">
            <w:pPr>
              <w:pStyle w:val="BP4Figures"/>
              <w:rPr>
                <w:b/>
                <w:color w:val="000000"/>
                <w:lang w:eastAsia="en-AU"/>
              </w:rPr>
            </w:pPr>
            <w:r w:rsidRPr="0011056F">
              <w:rPr>
                <w:b/>
                <w:color w:val="000000"/>
                <w:lang w:eastAsia="en-AU"/>
              </w:rPr>
              <w:t>..</w:t>
            </w:r>
          </w:p>
        </w:tc>
        <w:tc>
          <w:tcPr>
            <w:tcW w:w="993" w:type="dxa"/>
            <w:tcBorders>
              <w:top w:val="single" w:sz="6" w:space="0" w:color="auto"/>
              <w:left w:val="nil"/>
              <w:bottom w:val="single" w:sz="12" w:space="0" w:color="auto"/>
              <w:right w:val="nil"/>
            </w:tcBorders>
            <w:shd w:val="solid" w:color="FFFFFF" w:fill="000000"/>
          </w:tcPr>
          <w:p w:rsidR="006C5E3A" w:rsidRPr="0011056F" w:rsidRDefault="006C5E3A" w:rsidP="00EB585A">
            <w:pPr>
              <w:pStyle w:val="BP4Figures"/>
              <w:rPr>
                <w:b/>
                <w:color w:val="000000"/>
                <w:lang w:eastAsia="en-AU"/>
              </w:rPr>
            </w:pPr>
            <w:r>
              <w:rPr>
                <w:b/>
                <w:color w:val="000000"/>
                <w:lang w:eastAsia="en-AU"/>
              </w:rPr>
              <w:t>2 508</w:t>
            </w:r>
          </w:p>
        </w:tc>
        <w:tc>
          <w:tcPr>
            <w:tcW w:w="993" w:type="dxa"/>
            <w:tcBorders>
              <w:top w:val="single" w:sz="6" w:space="0" w:color="auto"/>
              <w:left w:val="nil"/>
              <w:bottom w:val="single" w:sz="12" w:space="0" w:color="auto"/>
              <w:right w:val="nil"/>
            </w:tcBorders>
            <w:shd w:val="solid" w:color="FFFFFF" w:fill="000000"/>
          </w:tcPr>
          <w:p w:rsidR="006C5E3A" w:rsidRPr="0011056F" w:rsidRDefault="006C5E3A" w:rsidP="00EB585A">
            <w:pPr>
              <w:pStyle w:val="BP4Figures"/>
              <w:rPr>
                <w:b/>
                <w:color w:val="000000"/>
                <w:lang w:eastAsia="en-AU"/>
              </w:rPr>
            </w:pPr>
            <w:r>
              <w:rPr>
                <w:b/>
                <w:color w:val="000000"/>
                <w:lang w:eastAsia="en-AU"/>
              </w:rPr>
              <w:t>5 172</w:t>
            </w:r>
          </w:p>
        </w:tc>
        <w:tc>
          <w:tcPr>
            <w:tcW w:w="993" w:type="dxa"/>
            <w:tcBorders>
              <w:top w:val="single" w:sz="6" w:space="0" w:color="auto"/>
              <w:left w:val="nil"/>
              <w:bottom w:val="single" w:sz="12" w:space="0" w:color="auto"/>
              <w:right w:val="nil"/>
            </w:tcBorders>
            <w:shd w:val="solid" w:color="FFFFFF" w:fill="000000"/>
          </w:tcPr>
          <w:p w:rsidR="006C5E3A" w:rsidRPr="0011056F" w:rsidRDefault="006C5E3A" w:rsidP="00EB585A">
            <w:pPr>
              <w:pStyle w:val="BP4Figures"/>
              <w:rPr>
                <w:b/>
                <w:color w:val="000000"/>
                <w:lang w:eastAsia="en-AU"/>
              </w:rPr>
            </w:pPr>
          </w:p>
        </w:tc>
      </w:tr>
    </w:tbl>
    <w:p w:rsidR="006C5E3A" w:rsidRDefault="006C5E3A" w:rsidP="006B6327">
      <w:pPr>
        <w:pStyle w:val="Source"/>
      </w:pPr>
      <w:r w:rsidRPr="0011056F">
        <w:t xml:space="preserve">Source: Department of </w:t>
      </w:r>
      <w:r>
        <w:t>Premier</w:t>
      </w:r>
      <w:r w:rsidRPr="0011056F">
        <w:t xml:space="preserve"> and </w:t>
      </w:r>
      <w:r>
        <w:t>Cabinet</w:t>
      </w:r>
    </w:p>
    <w:p w:rsidR="006C5E3A" w:rsidRDefault="006C5E3A" w:rsidP="00FA3968"/>
    <w:p w:rsidR="006C5E3A" w:rsidRDefault="006C5E3A" w:rsidP="00FA3968">
      <w:pPr>
        <w:pStyle w:val="Heading2"/>
      </w:pPr>
      <w:r>
        <w:t>Existing</w:t>
      </w:r>
      <w:r w:rsidRPr="00641806">
        <w:t xml:space="preserve"> projects</w:t>
      </w:r>
    </w:p>
    <w:p w:rsidR="006C5E3A" w:rsidRDefault="006C5E3A" w:rsidP="00FA3968">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6B6327">
        <w:trPr>
          <w:cantSplit/>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F5FC2">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F5FC2">
            <w:pPr>
              <w:pStyle w:val="BP4headingr"/>
            </w:pPr>
            <w:r w:rsidRPr="0011056F">
              <w:t>Estimated completion date</w:t>
            </w:r>
          </w:p>
        </w:tc>
      </w:tr>
      <w:tr w:rsidR="006C5E3A" w:rsidRPr="0011056F" w:rsidTr="00EB585A">
        <w:trPr>
          <w:cantSplit/>
        </w:trPr>
        <w:tc>
          <w:tcPr>
            <w:tcW w:w="2810" w:type="dxa"/>
            <w:tcBorders>
              <w:top w:val="single" w:sz="6" w:space="0" w:color="auto"/>
              <w:left w:val="nil"/>
              <w:bottom w:val="single" w:sz="6" w:space="0" w:color="auto"/>
              <w:right w:val="nil"/>
            </w:tcBorders>
            <w:shd w:val="solid" w:color="FFFFFF" w:fill="000000"/>
          </w:tcPr>
          <w:p w:rsidR="006C5E3A" w:rsidRPr="0011056F" w:rsidRDefault="006C5E3A" w:rsidP="00256AF4">
            <w:pPr>
              <w:pStyle w:val="BP4tabletext"/>
            </w:pPr>
            <w:r w:rsidRPr="00184CCB">
              <w:t xml:space="preserve">Protection and </w:t>
            </w:r>
            <w:r>
              <w:t>p</w:t>
            </w:r>
            <w:r w:rsidRPr="00184CCB">
              <w:t>reservation of Government House</w:t>
            </w:r>
            <w:r>
              <w:t xml:space="preserve"> – stage 2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r>
              <w:rPr>
                <w:vertAlign w:val="superscript"/>
              </w:rPr>
              <w:t xml:space="preserve"> </w:t>
            </w:r>
          </w:p>
        </w:tc>
        <w:tc>
          <w:tcPr>
            <w:tcW w:w="994" w:type="dxa"/>
            <w:tcBorders>
              <w:top w:val="single" w:sz="6" w:space="0" w:color="auto"/>
              <w:left w:val="nil"/>
              <w:bottom w:val="single" w:sz="6" w:space="0" w:color="auto"/>
              <w:right w:val="nil"/>
            </w:tcBorders>
            <w:shd w:val="solid" w:color="FFFFFF" w:fill="000000"/>
          </w:tcPr>
          <w:p w:rsidR="006C5E3A" w:rsidRPr="0011056F" w:rsidRDefault="006C5E3A" w:rsidP="00EB585A">
            <w:pPr>
              <w:pStyle w:val="BP4Figures"/>
              <w:rPr>
                <w:color w:val="000000"/>
                <w:lang w:eastAsia="en-AU"/>
              </w:rPr>
            </w:pPr>
            <w:r>
              <w:rPr>
                <w:color w:val="000000"/>
                <w:lang w:eastAsia="en-AU"/>
              </w:rPr>
              <w:t>2</w:t>
            </w:r>
            <w:r w:rsidRPr="0011056F">
              <w:rPr>
                <w:color w:val="000000"/>
                <w:lang w:eastAsia="en-AU"/>
              </w:rPr>
              <w:t xml:space="preserve"> </w:t>
            </w:r>
            <w:r>
              <w:rPr>
                <w:color w:val="000000"/>
                <w:lang w:eastAsia="en-AU"/>
              </w:rPr>
              <w:t>500</w:t>
            </w:r>
          </w:p>
        </w:tc>
        <w:tc>
          <w:tcPr>
            <w:tcW w:w="993" w:type="dxa"/>
            <w:tcBorders>
              <w:top w:val="single" w:sz="6" w:space="0" w:color="auto"/>
              <w:left w:val="nil"/>
              <w:bottom w:val="single" w:sz="6" w:space="0" w:color="auto"/>
              <w:right w:val="nil"/>
            </w:tcBorders>
            <w:shd w:val="solid" w:color="FFFFFF" w:fill="000000"/>
          </w:tcPr>
          <w:p w:rsidR="006C5E3A" w:rsidRPr="0011056F" w:rsidRDefault="006C5E3A" w:rsidP="00EB585A">
            <w:pPr>
              <w:pStyle w:val="BP4Figures"/>
              <w:rPr>
                <w:color w:val="000000"/>
                <w:lang w:eastAsia="en-AU"/>
              </w:rPr>
            </w:pPr>
            <w:r>
              <w:rPr>
                <w:color w:val="000000"/>
                <w:lang w:eastAsia="en-AU"/>
              </w:rPr>
              <w:t>500</w:t>
            </w:r>
          </w:p>
        </w:tc>
        <w:tc>
          <w:tcPr>
            <w:tcW w:w="993" w:type="dxa"/>
            <w:tcBorders>
              <w:top w:val="single" w:sz="6" w:space="0" w:color="auto"/>
              <w:left w:val="nil"/>
              <w:bottom w:val="single" w:sz="6" w:space="0" w:color="auto"/>
              <w:right w:val="nil"/>
            </w:tcBorders>
            <w:shd w:val="solid" w:color="FFFFFF" w:fill="000000"/>
          </w:tcPr>
          <w:p w:rsidR="006C5E3A" w:rsidRPr="0011056F" w:rsidRDefault="006C5E3A" w:rsidP="00EB585A">
            <w:pPr>
              <w:pStyle w:val="BP4Figures"/>
              <w:rPr>
                <w:color w:val="000000"/>
                <w:lang w:eastAsia="en-AU"/>
              </w:rPr>
            </w:pPr>
            <w:r w:rsidRPr="0011056F">
              <w:rPr>
                <w:color w:val="000000"/>
                <w:lang w:eastAsia="en-AU"/>
              </w:rPr>
              <w:t>2</w:t>
            </w:r>
            <w:r>
              <w:rPr>
                <w:color w:val="000000"/>
                <w:lang w:eastAsia="en-AU"/>
              </w:rPr>
              <w:t xml:space="preserve"> 0</w:t>
            </w:r>
            <w:r w:rsidRPr="0011056F">
              <w:rPr>
                <w:color w:val="000000"/>
                <w:lang w:eastAsia="en-AU"/>
              </w:rPr>
              <w:t>00</w:t>
            </w:r>
          </w:p>
        </w:tc>
        <w:tc>
          <w:tcPr>
            <w:tcW w:w="993" w:type="dxa"/>
            <w:tcBorders>
              <w:top w:val="single" w:sz="6" w:space="0" w:color="auto"/>
              <w:left w:val="nil"/>
              <w:bottom w:val="single" w:sz="6" w:space="0" w:color="auto"/>
              <w:right w:val="nil"/>
            </w:tcBorders>
            <w:shd w:val="solid" w:color="FFFFFF" w:fill="000000"/>
          </w:tcPr>
          <w:p w:rsidR="006C5E3A" w:rsidRPr="0011056F" w:rsidRDefault="006C5E3A" w:rsidP="00EB585A">
            <w:pPr>
              <w:pStyle w:val="BP4Figures"/>
              <w:rPr>
                <w:color w:val="000000"/>
                <w:lang w:eastAsia="en-AU"/>
              </w:rPr>
            </w:pPr>
            <w:r w:rsidRPr="0011056F">
              <w:rPr>
                <w:color w:val="000000"/>
                <w:lang w:eastAsia="en-AU"/>
              </w:rPr>
              <w:t>..</w:t>
            </w:r>
          </w:p>
        </w:tc>
        <w:tc>
          <w:tcPr>
            <w:tcW w:w="993" w:type="dxa"/>
            <w:tcBorders>
              <w:top w:val="single" w:sz="6" w:space="0" w:color="auto"/>
              <w:left w:val="nil"/>
              <w:bottom w:val="single" w:sz="6" w:space="0" w:color="auto"/>
              <w:right w:val="nil"/>
            </w:tcBorders>
            <w:shd w:val="solid" w:color="FFFFFF" w:fill="000000"/>
          </w:tcPr>
          <w:p w:rsidR="006C5E3A" w:rsidRPr="0011056F" w:rsidRDefault="006C5E3A" w:rsidP="00EB585A">
            <w:pPr>
              <w:pStyle w:val="BP4Figures"/>
              <w:rPr>
                <w:color w:val="000000"/>
                <w:lang w:eastAsia="en-AU"/>
              </w:rPr>
            </w:pPr>
            <w:r w:rsidRPr="0011056F">
              <w:rPr>
                <w:color w:val="000000"/>
                <w:lang w:eastAsia="en-AU"/>
              </w:rPr>
              <w:t>qtr 4 201</w:t>
            </w:r>
            <w:r>
              <w:rPr>
                <w:color w:val="000000"/>
                <w:lang w:eastAsia="en-AU"/>
              </w:rPr>
              <w:t>5</w:t>
            </w:r>
            <w:r>
              <w:rPr>
                <w:color w:val="000000"/>
                <w:lang w:eastAsia="en-AU"/>
              </w:rPr>
              <w:noBreakHyphen/>
            </w:r>
            <w:r w:rsidRPr="0011056F">
              <w:rPr>
                <w:color w:val="000000"/>
                <w:lang w:eastAsia="en-AU"/>
              </w:rPr>
              <w:t>1</w:t>
            </w:r>
            <w:r>
              <w:rPr>
                <w:color w:val="000000"/>
                <w:lang w:eastAsia="en-AU"/>
              </w:rPr>
              <w:t>6</w:t>
            </w:r>
          </w:p>
        </w:tc>
      </w:tr>
      <w:tr w:rsidR="006C5E3A" w:rsidRPr="0011056F" w:rsidTr="00EB585A">
        <w:trPr>
          <w:cantSplit/>
        </w:trPr>
        <w:tc>
          <w:tcPr>
            <w:tcW w:w="2810" w:type="dxa"/>
            <w:tcBorders>
              <w:top w:val="single" w:sz="6" w:space="0" w:color="auto"/>
              <w:left w:val="nil"/>
              <w:bottom w:val="single" w:sz="6" w:space="0" w:color="auto"/>
              <w:right w:val="nil"/>
            </w:tcBorders>
            <w:shd w:val="solid" w:color="FFFFFF" w:fill="000000"/>
          </w:tcPr>
          <w:p w:rsidR="006C5E3A" w:rsidRPr="0011056F" w:rsidRDefault="006C5E3A" w:rsidP="006B6327">
            <w:pPr>
              <w:pStyle w:val="BP4tabletext"/>
              <w:rPr>
                <w:b/>
              </w:rPr>
            </w:pPr>
            <w:r w:rsidRPr="0011056F">
              <w:rPr>
                <w:b/>
              </w:rPr>
              <w:t>Total existing projects</w:t>
            </w:r>
          </w:p>
        </w:tc>
        <w:tc>
          <w:tcPr>
            <w:tcW w:w="994" w:type="dxa"/>
            <w:tcBorders>
              <w:top w:val="single" w:sz="6" w:space="0" w:color="auto"/>
              <w:left w:val="nil"/>
              <w:bottom w:val="single" w:sz="6" w:space="0" w:color="auto"/>
              <w:right w:val="nil"/>
            </w:tcBorders>
            <w:shd w:val="solid" w:color="FFFFFF" w:fill="000000"/>
          </w:tcPr>
          <w:p w:rsidR="006C5E3A" w:rsidRPr="0011056F" w:rsidRDefault="006C5E3A" w:rsidP="00EB585A">
            <w:pPr>
              <w:pStyle w:val="BP4Figures"/>
              <w:rPr>
                <w:b/>
                <w:color w:val="000000"/>
                <w:lang w:eastAsia="en-AU"/>
              </w:rPr>
            </w:pPr>
            <w:r>
              <w:rPr>
                <w:b/>
                <w:color w:val="000000"/>
                <w:lang w:eastAsia="en-AU"/>
              </w:rPr>
              <w:t>2</w:t>
            </w:r>
            <w:r w:rsidRPr="0011056F">
              <w:rPr>
                <w:b/>
                <w:color w:val="000000"/>
                <w:lang w:eastAsia="en-AU"/>
              </w:rPr>
              <w:t xml:space="preserve"> </w:t>
            </w:r>
            <w:r>
              <w:rPr>
                <w:b/>
                <w:color w:val="000000"/>
                <w:lang w:eastAsia="en-AU"/>
              </w:rPr>
              <w:t>500</w:t>
            </w:r>
          </w:p>
        </w:tc>
        <w:tc>
          <w:tcPr>
            <w:tcW w:w="993" w:type="dxa"/>
            <w:tcBorders>
              <w:top w:val="single" w:sz="6" w:space="0" w:color="auto"/>
              <w:left w:val="nil"/>
              <w:bottom w:val="single" w:sz="6" w:space="0" w:color="auto"/>
              <w:right w:val="nil"/>
            </w:tcBorders>
            <w:shd w:val="solid" w:color="FFFFFF" w:fill="000000"/>
          </w:tcPr>
          <w:p w:rsidR="006C5E3A" w:rsidRPr="0011056F" w:rsidRDefault="006C5E3A" w:rsidP="00EB585A">
            <w:pPr>
              <w:pStyle w:val="BP4Figures"/>
              <w:rPr>
                <w:b/>
                <w:color w:val="000000"/>
                <w:lang w:eastAsia="en-AU"/>
              </w:rPr>
            </w:pPr>
            <w:r>
              <w:rPr>
                <w:b/>
                <w:color w:val="000000"/>
                <w:lang w:eastAsia="en-AU"/>
              </w:rPr>
              <w:t>500</w:t>
            </w:r>
          </w:p>
        </w:tc>
        <w:tc>
          <w:tcPr>
            <w:tcW w:w="993" w:type="dxa"/>
            <w:tcBorders>
              <w:top w:val="single" w:sz="6" w:space="0" w:color="auto"/>
              <w:left w:val="nil"/>
              <w:bottom w:val="single" w:sz="6" w:space="0" w:color="auto"/>
              <w:right w:val="nil"/>
            </w:tcBorders>
            <w:shd w:val="solid" w:color="FFFFFF" w:fill="000000"/>
          </w:tcPr>
          <w:p w:rsidR="006C5E3A" w:rsidRPr="0011056F" w:rsidRDefault="006C5E3A" w:rsidP="00EB585A">
            <w:pPr>
              <w:pStyle w:val="BP4Figures"/>
              <w:rPr>
                <w:b/>
                <w:color w:val="000000"/>
                <w:lang w:eastAsia="en-AU"/>
              </w:rPr>
            </w:pPr>
            <w:r w:rsidRPr="0011056F">
              <w:rPr>
                <w:b/>
                <w:color w:val="000000"/>
                <w:lang w:eastAsia="en-AU"/>
              </w:rPr>
              <w:t xml:space="preserve">2 </w:t>
            </w:r>
            <w:r>
              <w:rPr>
                <w:b/>
                <w:color w:val="000000"/>
                <w:lang w:eastAsia="en-AU"/>
              </w:rPr>
              <w:t>0</w:t>
            </w:r>
            <w:r w:rsidRPr="0011056F">
              <w:rPr>
                <w:b/>
                <w:color w:val="000000"/>
                <w:lang w:eastAsia="en-AU"/>
              </w:rPr>
              <w:t>00</w:t>
            </w:r>
          </w:p>
        </w:tc>
        <w:tc>
          <w:tcPr>
            <w:tcW w:w="993" w:type="dxa"/>
            <w:tcBorders>
              <w:top w:val="single" w:sz="6" w:space="0" w:color="auto"/>
              <w:left w:val="nil"/>
              <w:bottom w:val="single" w:sz="6" w:space="0" w:color="auto"/>
              <w:right w:val="nil"/>
            </w:tcBorders>
            <w:shd w:val="solid" w:color="FFFFFF" w:fill="000000"/>
          </w:tcPr>
          <w:p w:rsidR="006C5E3A" w:rsidRPr="0011056F" w:rsidRDefault="006C5E3A" w:rsidP="00EB585A">
            <w:pPr>
              <w:pStyle w:val="BP4Figures"/>
              <w:rPr>
                <w:b/>
                <w:color w:val="000000"/>
                <w:lang w:eastAsia="en-AU"/>
              </w:rPr>
            </w:pPr>
            <w:r w:rsidRPr="0011056F">
              <w:rPr>
                <w:b/>
                <w:color w:val="000000"/>
                <w:lang w:eastAsia="en-AU"/>
              </w:rPr>
              <w:t>..</w:t>
            </w:r>
          </w:p>
        </w:tc>
        <w:tc>
          <w:tcPr>
            <w:tcW w:w="993" w:type="dxa"/>
            <w:tcBorders>
              <w:top w:val="single" w:sz="6" w:space="0" w:color="auto"/>
              <w:left w:val="nil"/>
              <w:bottom w:val="single" w:sz="6" w:space="0" w:color="auto"/>
              <w:right w:val="nil"/>
            </w:tcBorders>
            <w:shd w:val="solid" w:color="FFFFFF" w:fill="000000"/>
          </w:tcPr>
          <w:p w:rsidR="006C5E3A" w:rsidRPr="0011056F" w:rsidRDefault="006C5E3A" w:rsidP="00EB585A">
            <w:pPr>
              <w:pStyle w:val="BP4Figures"/>
              <w:rPr>
                <w:b/>
                <w:color w:val="000000"/>
                <w:lang w:eastAsia="en-AU"/>
              </w:rPr>
            </w:pPr>
          </w:p>
        </w:tc>
      </w:tr>
      <w:tr w:rsidR="006C5E3A" w:rsidRPr="0011056F" w:rsidTr="00EB585A">
        <w:trPr>
          <w:cantSplit/>
        </w:trPr>
        <w:tc>
          <w:tcPr>
            <w:tcW w:w="2810" w:type="dxa"/>
            <w:tcBorders>
              <w:top w:val="single" w:sz="6" w:space="0" w:color="auto"/>
              <w:left w:val="nil"/>
              <w:bottom w:val="single" w:sz="12" w:space="0" w:color="auto"/>
              <w:right w:val="nil"/>
            </w:tcBorders>
            <w:shd w:val="solid" w:color="FFFFFF" w:fill="000000"/>
          </w:tcPr>
          <w:p w:rsidR="006C5E3A" w:rsidRPr="0011056F" w:rsidRDefault="006C5E3A" w:rsidP="006B6327">
            <w:pPr>
              <w:pStyle w:val="BP4tabletext"/>
              <w:rPr>
                <w:b/>
              </w:rPr>
            </w:pPr>
            <w:r w:rsidRPr="0011056F">
              <w:rPr>
                <w:b/>
              </w:rPr>
              <w:t xml:space="preserve">Total </w:t>
            </w:r>
            <w:r>
              <w:rPr>
                <w:b/>
              </w:rPr>
              <w:t>Premier</w:t>
            </w:r>
            <w:r w:rsidRPr="0011056F">
              <w:rPr>
                <w:b/>
              </w:rPr>
              <w:t xml:space="preserve"> and </w:t>
            </w:r>
            <w:r>
              <w:rPr>
                <w:b/>
              </w:rPr>
              <w:t>Cabinet</w:t>
            </w:r>
            <w:r w:rsidRPr="0011056F">
              <w:rPr>
                <w:b/>
              </w:rPr>
              <w:t xml:space="preserve"> projects</w:t>
            </w:r>
          </w:p>
        </w:tc>
        <w:tc>
          <w:tcPr>
            <w:tcW w:w="994" w:type="dxa"/>
            <w:tcBorders>
              <w:top w:val="single" w:sz="6" w:space="0" w:color="auto"/>
              <w:left w:val="nil"/>
              <w:bottom w:val="single" w:sz="12" w:space="0" w:color="auto"/>
              <w:right w:val="nil"/>
            </w:tcBorders>
            <w:shd w:val="solid" w:color="FFFFFF" w:fill="000000"/>
          </w:tcPr>
          <w:p w:rsidR="006C5E3A" w:rsidRPr="0011056F" w:rsidRDefault="006C5E3A" w:rsidP="00EB585A">
            <w:pPr>
              <w:pStyle w:val="BP4Figures"/>
              <w:rPr>
                <w:b/>
                <w:color w:val="000000"/>
                <w:lang w:eastAsia="en-AU"/>
              </w:rPr>
            </w:pPr>
            <w:r>
              <w:rPr>
                <w:b/>
                <w:color w:val="000000"/>
                <w:lang w:eastAsia="en-AU"/>
              </w:rPr>
              <w:t>10</w:t>
            </w:r>
            <w:r w:rsidRPr="0011056F">
              <w:rPr>
                <w:b/>
                <w:color w:val="000000"/>
                <w:lang w:eastAsia="en-AU"/>
              </w:rPr>
              <w:t xml:space="preserve"> </w:t>
            </w:r>
            <w:r>
              <w:rPr>
                <w:b/>
                <w:color w:val="000000"/>
                <w:lang w:eastAsia="en-AU"/>
              </w:rPr>
              <w:t>180</w:t>
            </w:r>
          </w:p>
        </w:tc>
        <w:tc>
          <w:tcPr>
            <w:tcW w:w="993" w:type="dxa"/>
            <w:tcBorders>
              <w:top w:val="single" w:sz="6" w:space="0" w:color="auto"/>
              <w:left w:val="nil"/>
              <w:bottom w:val="single" w:sz="12" w:space="0" w:color="auto"/>
              <w:right w:val="nil"/>
            </w:tcBorders>
            <w:shd w:val="solid" w:color="FFFFFF" w:fill="000000"/>
          </w:tcPr>
          <w:p w:rsidR="006C5E3A" w:rsidRPr="0011056F" w:rsidRDefault="006C5E3A" w:rsidP="00EB585A">
            <w:pPr>
              <w:pStyle w:val="BP4Figures"/>
              <w:rPr>
                <w:b/>
                <w:color w:val="000000"/>
                <w:lang w:eastAsia="en-AU"/>
              </w:rPr>
            </w:pPr>
            <w:r>
              <w:rPr>
                <w:b/>
                <w:color w:val="000000"/>
                <w:lang w:eastAsia="en-AU"/>
              </w:rPr>
              <w:t>500</w:t>
            </w:r>
          </w:p>
        </w:tc>
        <w:tc>
          <w:tcPr>
            <w:tcW w:w="993" w:type="dxa"/>
            <w:tcBorders>
              <w:top w:val="single" w:sz="6" w:space="0" w:color="auto"/>
              <w:left w:val="nil"/>
              <w:bottom w:val="single" w:sz="12" w:space="0" w:color="auto"/>
              <w:right w:val="nil"/>
            </w:tcBorders>
            <w:shd w:val="solid" w:color="FFFFFF" w:fill="000000"/>
          </w:tcPr>
          <w:p w:rsidR="006C5E3A" w:rsidRPr="0011056F" w:rsidRDefault="006C5E3A" w:rsidP="00EB585A">
            <w:pPr>
              <w:pStyle w:val="BP4Figures"/>
              <w:rPr>
                <w:b/>
                <w:color w:val="000000"/>
                <w:lang w:eastAsia="en-AU"/>
              </w:rPr>
            </w:pPr>
            <w:r>
              <w:rPr>
                <w:b/>
                <w:color w:val="000000"/>
                <w:lang w:eastAsia="en-AU"/>
              </w:rPr>
              <w:t>4</w:t>
            </w:r>
            <w:r w:rsidRPr="0011056F">
              <w:rPr>
                <w:b/>
                <w:color w:val="000000"/>
                <w:lang w:eastAsia="en-AU"/>
              </w:rPr>
              <w:t xml:space="preserve"> 5</w:t>
            </w:r>
            <w:r>
              <w:rPr>
                <w:b/>
                <w:color w:val="000000"/>
                <w:lang w:eastAsia="en-AU"/>
              </w:rPr>
              <w:t>08</w:t>
            </w:r>
          </w:p>
        </w:tc>
        <w:tc>
          <w:tcPr>
            <w:tcW w:w="993" w:type="dxa"/>
            <w:tcBorders>
              <w:top w:val="single" w:sz="6" w:space="0" w:color="auto"/>
              <w:left w:val="nil"/>
              <w:bottom w:val="single" w:sz="12" w:space="0" w:color="auto"/>
              <w:right w:val="nil"/>
            </w:tcBorders>
            <w:shd w:val="solid" w:color="FFFFFF" w:fill="000000"/>
          </w:tcPr>
          <w:p w:rsidR="006C5E3A" w:rsidRPr="0011056F" w:rsidRDefault="006C5E3A" w:rsidP="00EB585A">
            <w:pPr>
              <w:pStyle w:val="BP4Figures"/>
              <w:rPr>
                <w:b/>
                <w:color w:val="000000"/>
                <w:lang w:eastAsia="en-AU"/>
              </w:rPr>
            </w:pPr>
            <w:r>
              <w:rPr>
                <w:b/>
                <w:color w:val="000000"/>
                <w:lang w:eastAsia="en-AU"/>
              </w:rPr>
              <w:t>5</w:t>
            </w:r>
            <w:r w:rsidRPr="0011056F">
              <w:rPr>
                <w:b/>
                <w:color w:val="000000"/>
                <w:lang w:eastAsia="en-AU"/>
              </w:rPr>
              <w:t xml:space="preserve"> </w:t>
            </w:r>
            <w:r>
              <w:rPr>
                <w:b/>
                <w:color w:val="000000"/>
                <w:lang w:eastAsia="en-AU"/>
              </w:rPr>
              <w:t>172</w:t>
            </w:r>
          </w:p>
        </w:tc>
        <w:tc>
          <w:tcPr>
            <w:tcW w:w="993" w:type="dxa"/>
            <w:tcBorders>
              <w:top w:val="single" w:sz="6" w:space="0" w:color="auto"/>
              <w:left w:val="nil"/>
              <w:bottom w:val="single" w:sz="12" w:space="0" w:color="auto"/>
              <w:right w:val="nil"/>
            </w:tcBorders>
            <w:shd w:val="solid" w:color="FFFFFF" w:fill="000000"/>
          </w:tcPr>
          <w:p w:rsidR="006C5E3A" w:rsidRPr="0011056F" w:rsidRDefault="006C5E3A" w:rsidP="00EB585A">
            <w:pPr>
              <w:pStyle w:val="BP4Figures"/>
              <w:rPr>
                <w:b/>
                <w:color w:val="000000"/>
                <w:lang w:eastAsia="en-AU"/>
              </w:rPr>
            </w:pPr>
          </w:p>
        </w:tc>
      </w:tr>
      <w:tr w:rsidR="006C5E3A" w:rsidRPr="0011056F" w:rsidTr="00EB585A">
        <w:trPr>
          <w:cantSplit/>
        </w:trPr>
        <w:tc>
          <w:tcPr>
            <w:tcW w:w="2810" w:type="dxa"/>
            <w:tcBorders>
              <w:top w:val="single" w:sz="6" w:space="0" w:color="auto"/>
              <w:left w:val="nil"/>
              <w:bottom w:val="single" w:sz="6" w:space="0" w:color="auto"/>
              <w:right w:val="nil"/>
            </w:tcBorders>
            <w:shd w:val="solid" w:color="FFFFFF" w:fill="auto"/>
          </w:tcPr>
          <w:p w:rsidR="006C5E3A" w:rsidRPr="0011056F" w:rsidRDefault="006C5E3A" w:rsidP="006B6327">
            <w:pPr>
              <w:pStyle w:val="BP4tabletext"/>
            </w:pPr>
            <w:r w:rsidRPr="0011056F">
              <w:t xml:space="preserve">Other capital expenditure </w:t>
            </w:r>
            <w:r w:rsidRPr="0011056F">
              <w:rPr>
                <w:vertAlign w:val="superscript"/>
              </w:rPr>
              <w:t>(</w:t>
            </w:r>
            <w:r>
              <w:rPr>
                <w:vertAlign w:val="superscript"/>
              </w:rPr>
              <w:t>a</w:t>
            </w:r>
            <w:r w:rsidRPr="0011056F">
              <w:rPr>
                <w:vertAlign w:val="superscript"/>
              </w:rPr>
              <w:t>)</w:t>
            </w:r>
          </w:p>
        </w:tc>
        <w:tc>
          <w:tcPr>
            <w:tcW w:w="994" w:type="dxa"/>
            <w:tcBorders>
              <w:top w:val="single" w:sz="6" w:space="0" w:color="auto"/>
              <w:left w:val="nil"/>
              <w:bottom w:val="single" w:sz="6" w:space="0" w:color="auto"/>
              <w:right w:val="nil"/>
            </w:tcBorders>
            <w:shd w:val="solid" w:color="FFFFFF" w:fill="auto"/>
          </w:tcPr>
          <w:p w:rsidR="006C5E3A" w:rsidRPr="0011056F" w:rsidRDefault="006C5E3A" w:rsidP="00EB585A">
            <w:pPr>
              <w:pStyle w:val="BP4Figures"/>
              <w:rPr>
                <w:color w:val="000000"/>
                <w:lang w:eastAsia="en-AU"/>
              </w:rPr>
            </w:pPr>
            <w:r w:rsidRPr="0011056F">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6C5E3A" w:rsidRPr="0011056F" w:rsidRDefault="006C5E3A" w:rsidP="00EB585A">
            <w:pPr>
              <w:pStyle w:val="BP4Figures"/>
              <w:rPr>
                <w:color w:val="000000"/>
                <w:lang w:eastAsia="en-AU"/>
              </w:rPr>
            </w:pPr>
            <w:r w:rsidRPr="0011056F">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6C5E3A" w:rsidRPr="0011056F" w:rsidRDefault="006C5E3A" w:rsidP="00EB585A">
            <w:pPr>
              <w:pStyle w:val="BP4Figures"/>
              <w:rPr>
                <w:color w:val="000000"/>
                <w:lang w:eastAsia="en-AU"/>
              </w:rPr>
            </w:pPr>
            <w:r>
              <w:rPr>
                <w:color w:val="000000"/>
                <w:lang w:eastAsia="en-AU"/>
              </w:rPr>
              <w:t>10 992</w:t>
            </w:r>
          </w:p>
        </w:tc>
        <w:tc>
          <w:tcPr>
            <w:tcW w:w="993" w:type="dxa"/>
            <w:tcBorders>
              <w:top w:val="single" w:sz="6" w:space="0" w:color="auto"/>
              <w:left w:val="nil"/>
              <w:bottom w:val="single" w:sz="6" w:space="0" w:color="auto"/>
              <w:right w:val="nil"/>
            </w:tcBorders>
            <w:shd w:val="solid" w:color="FFFFFF" w:fill="auto"/>
          </w:tcPr>
          <w:p w:rsidR="006C5E3A" w:rsidRPr="0011056F" w:rsidRDefault="006C5E3A" w:rsidP="00EB585A">
            <w:pPr>
              <w:pStyle w:val="BP4Figures"/>
              <w:rPr>
                <w:color w:val="000000"/>
                <w:lang w:eastAsia="en-AU"/>
              </w:rPr>
            </w:pPr>
            <w:r w:rsidRPr="0011056F">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6C5E3A" w:rsidRPr="0011056F" w:rsidRDefault="006C5E3A" w:rsidP="00EB585A">
            <w:pPr>
              <w:pStyle w:val="BP4Figures"/>
              <w:rPr>
                <w:color w:val="000000"/>
                <w:lang w:eastAsia="en-AU"/>
              </w:rPr>
            </w:pPr>
            <w:r w:rsidRPr="0011056F">
              <w:rPr>
                <w:color w:val="000000"/>
                <w:lang w:eastAsia="en-AU"/>
              </w:rPr>
              <w:t>various</w:t>
            </w:r>
          </w:p>
        </w:tc>
      </w:tr>
      <w:tr w:rsidR="006C5E3A" w:rsidRPr="0011056F" w:rsidTr="00EB585A">
        <w:trPr>
          <w:cantSplit/>
        </w:trPr>
        <w:tc>
          <w:tcPr>
            <w:tcW w:w="2810" w:type="dxa"/>
            <w:tcBorders>
              <w:top w:val="single" w:sz="6" w:space="0" w:color="auto"/>
              <w:left w:val="nil"/>
              <w:bottom w:val="single" w:sz="12" w:space="0" w:color="auto"/>
              <w:right w:val="nil"/>
            </w:tcBorders>
            <w:shd w:val="solid" w:color="FFFFFF" w:fill="auto"/>
          </w:tcPr>
          <w:p w:rsidR="006C5E3A" w:rsidRPr="0011056F" w:rsidRDefault="006C5E3A" w:rsidP="006B6327">
            <w:pPr>
              <w:pStyle w:val="BP4tabletext"/>
              <w:rPr>
                <w:b/>
              </w:rPr>
            </w:pPr>
            <w:r w:rsidRPr="0011056F">
              <w:rPr>
                <w:b/>
              </w:rPr>
              <w:t>Total 201</w:t>
            </w:r>
            <w:r>
              <w:rPr>
                <w:b/>
              </w:rPr>
              <w:t>5</w:t>
            </w:r>
            <w:r>
              <w:rPr>
                <w:b/>
              </w:rPr>
              <w:noBreakHyphen/>
            </w:r>
            <w:r w:rsidRPr="0011056F">
              <w:rPr>
                <w:b/>
              </w:rPr>
              <w:t>1</w:t>
            </w:r>
            <w:r>
              <w:rPr>
                <w:b/>
              </w:rPr>
              <w:t>6</w:t>
            </w:r>
            <w:r w:rsidRPr="0011056F">
              <w:rPr>
                <w:b/>
              </w:rPr>
              <w:t xml:space="preserve"> </w:t>
            </w:r>
            <w:r>
              <w:rPr>
                <w:b/>
              </w:rPr>
              <w:t>Premier</w:t>
            </w:r>
            <w:r w:rsidRPr="0011056F">
              <w:rPr>
                <w:b/>
              </w:rPr>
              <w:t xml:space="preserve"> and </w:t>
            </w:r>
            <w:r>
              <w:rPr>
                <w:b/>
              </w:rPr>
              <w:t>Cabinet</w:t>
            </w:r>
            <w:r w:rsidRPr="0011056F">
              <w:rPr>
                <w:b/>
              </w:rPr>
              <w:t xml:space="preserve"> capital expenditure</w:t>
            </w:r>
          </w:p>
        </w:tc>
        <w:tc>
          <w:tcPr>
            <w:tcW w:w="994" w:type="dxa"/>
            <w:tcBorders>
              <w:top w:val="single" w:sz="6" w:space="0" w:color="auto"/>
              <w:left w:val="nil"/>
              <w:bottom w:val="single" w:sz="12" w:space="0" w:color="auto"/>
              <w:right w:val="nil"/>
            </w:tcBorders>
            <w:shd w:val="solid" w:color="FFFFFF" w:fill="auto"/>
          </w:tcPr>
          <w:p w:rsidR="006C5E3A" w:rsidRPr="0011056F" w:rsidRDefault="006C5E3A" w:rsidP="00EB585A">
            <w:pPr>
              <w:pStyle w:val="BP4Figures"/>
              <w:rPr>
                <w:b/>
                <w:color w:val="000000"/>
                <w:lang w:eastAsia="en-AU"/>
              </w:rPr>
            </w:pPr>
            <w:r w:rsidRPr="0011056F">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6C5E3A" w:rsidRPr="0011056F" w:rsidRDefault="006C5E3A" w:rsidP="00EB585A">
            <w:pPr>
              <w:pStyle w:val="BP4Figures"/>
              <w:rPr>
                <w:b/>
                <w:color w:val="000000"/>
                <w:lang w:eastAsia="en-AU"/>
              </w:rPr>
            </w:pPr>
            <w:r w:rsidRPr="0011056F">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6C5E3A" w:rsidRPr="0011056F" w:rsidRDefault="006C5E3A" w:rsidP="00EB585A">
            <w:pPr>
              <w:pStyle w:val="BP4Figures"/>
              <w:rPr>
                <w:b/>
                <w:color w:val="000000"/>
                <w:lang w:eastAsia="en-AU"/>
              </w:rPr>
            </w:pPr>
            <w:r>
              <w:rPr>
                <w:b/>
                <w:color w:val="000000"/>
                <w:lang w:eastAsia="en-AU"/>
              </w:rPr>
              <w:t>15</w:t>
            </w:r>
            <w:r w:rsidRPr="0011056F">
              <w:rPr>
                <w:b/>
                <w:color w:val="000000"/>
                <w:lang w:eastAsia="en-AU"/>
              </w:rPr>
              <w:t xml:space="preserve"> </w:t>
            </w:r>
            <w:r>
              <w:rPr>
                <w:b/>
                <w:color w:val="000000"/>
                <w:lang w:eastAsia="en-AU"/>
              </w:rPr>
              <w:t>500</w:t>
            </w:r>
          </w:p>
        </w:tc>
        <w:tc>
          <w:tcPr>
            <w:tcW w:w="993" w:type="dxa"/>
            <w:tcBorders>
              <w:top w:val="single" w:sz="6" w:space="0" w:color="auto"/>
              <w:left w:val="nil"/>
              <w:bottom w:val="single" w:sz="12" w:space="0" w:color="auto"/>
              <w:right w:val="nil"/>
            </w:tcBorders>
            <w:shd w:val="solid" w:color="FFFFFF" w:fill="auto"/>
          </w:tcPr>
          <w:p w:rsidR="006C5E3A" w:rsidRPr="0011056F" w:rsidRDefault="006C5E3A" w:rsidP="00EB585A">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6C5E3A" w:rsidRPr="0011056F" w:rsidRDefault="006C5E3A" w:rsidP="00EB585A">
            <w:pPr>
              <w:pStyle w:val="BP4Figures"/>
              <w:rPr>
                <w:b/>
                <w:color w:val="000000"/>
                <w:lang w:eastAsia="en-AU"/>
              </w:rPr>
            </w:pPr>
          </w:p>
        </w:tc>
      </w:tr>
    </w:tbl>
    <w:p w:rsidR="006C5E3A" w:rsidRDefault="006C5E3A" w:rsidP="006B6327">
      <w:pPr>
        <w:pStyle w:val="Source"/>
      </w:pPr>
      <w:r w:rsidRPr="0011056F">
        <w:t xml:space="preserve">Source: Department of </w:t>
      </w:r>
      <w:r>
        <w:t>Premier</w:t>
      </w:r>
      <w:r w:rsidRPr="0011056F">
        <w:t xml:space="preserve"> and </w:t>
      </w:r>
      <w:r>
        <w:t>Cabinet</w:t>
      </w:r>
    </w:p>
    <w:p w:rsidR="006C5E3A" w:rsidRDefault="006C5E3A" w:rsidP="006B6327">
      <w:pPr>
        <w:pStyle w:val="Notes"/>
      </w:pPr>
      <w:r>
        <w:t>Note:</w:t>
      </w:r>
    </w:p>
    <w:p w:rsidR="006C5E3A" w:rsidRDefault="006C5E3A" w:rsidP="006B6327">
      <w:pPr>
        <w:pStyle w:val="Notes"/>
      </w:pPr>
      <w:r>
        <w:t>(a)</w:t>
      </w:r>
      <w:r>
        <w:tab/>
        <w:t xml:space="preserve"> Other capital expenditure relates to minor property upgrades and replacements.</w:t>
      </w:r>
    </w:p>
    <w:p w:rsidR="006C5E3A" w:rsidRPr="006B6327" w:rsidRDefault="006C5E3A" w:rsidP="006B6327"/>
    <w:p w:rsidR="006C5E3A" w:rsidRDefault="006C5E3A" w:rsidP="00FA3968">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6B6327">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F5FC2">
            <w:pPr>
              <w:pStyle w:val="BP4headingl"/>
            </w:pPr>
          </w:p>
        </w:tc>
      </w:tr>
      <w:tr w:rsidR="006C5E3A" w:rsidRPr="00CC6A7B" w:rsidTr="006B6327">
        <w:trPr>
          <w:cantSplit/>
        </w:trPr>
        <w:tc>
          <w:tcPr>
            <w:tcW w:w="7776" w:type="dxa"/>
            <w:tcBorders>
              <w:top w:val="single" w:sz="6" w:space="0" w:color="auto"/>
              <w:left w:val="nil"/>
              <w:right w:val="nil"/>
            </w:tcBorders>
            <w:shd w:val="solid" w:color="FFFFFF" w:fill="auto"/>
          </w:tcPr>
          <w:p w:rsidR="006C5E3A" w:rsidRPr="006B6327" w:rsidRDefault="006C5E3A" w:rsidP="00256AF4">
            <w:pPr>
              <w:pStyle w:val="BP4tabletext"/>
            </w:pPr>
            <w:r w:rsidRPr="00AA22AF">
              <w:t xml:space="preserve">Protection and </w:t>
            </w:r>
            <w:r>
              <w:t>p</w:t>
            </w:r>
            <w:r w:rsidRPr="00AA22AF">
              <w:t>reservation of Government House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r>
      <w:tr w:rsidR="006C5E3A" w:rsidRPr="00CC6A7B" w:rsidTr="006B6327">
        <w:trPr>
          <w:cantSplit/>
        </w:trPr>
        <w:tc>
          <w:tcPr>
            <w:tcW w:w="7776" w:type="dxa"/>
            <w:tcBorders>
              <w:left w:val="nil"/>
              <w:bottom w:val="single" w:sz="12" w:space="0" w:color="auto"/>
              <w:right w:val="nil"/>
            </w:tcBorders>
            <w:shd w:val="solid" w:color="FFFFFF" w:fill="auto"/>
          </w:tcPr>
          <w:p w:rsidR="006C5E3A" w:rsidRPr="006B6327" w:rsidRDefault="006C5E3A" w:rsidP="00256AF4">
            <w:pPr>
              <w:pStyle w:val="BP4tabletext"/>
            </w:pPr>
            <w:r w:rsidRPr="00AA22AF">
              <w:t>Shrine Galleries of Remembrance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r>
    </w:tbl>
    <w:p w:rsidR="006C5E3A" w:rsidRDefault="006C5E3A" w:rsidP="00BD30D4">
      <w:pPr>
        <w:pStyle w:val="Source"/>
      </w:pPr>
      <w:r w:rsidRPr="0011056F">
        <w:t xml:space="preserve">Source: Department of </w:t>
      </w:r>
      <w:r>
        <w:t>Premier</w:t>
      </w:r>
      <w:r w:rsidRPr="0011056F">
        <w:t xml:space="preserve"> and </w:t>
      </w:r>
      <w:r>
        <w:t>Cabinet</w:t>
      </w:r>
    </w:p>
    <w:p w:rsidR="006C5E3A" w:rsidRDefault="006C5E3A" w:rsidP="00641806"/>
    <w:p w:rsidR="006C5E3A" w:rsidRDefault="006C5E3A" w:rsidP="00B66D6D"/>
    <w:p w:rsidR="006C5E3A" w:rsidRDefault="006C5E3A" w:rsidP="00641806">
      <w:pPr>
        <w:pStyle w:val="Heading1"/>
        <w:sectPr w:rsidR="006C5E3A" w:rsidSect="00641806">
          <w:footerReference w:type="even" r:id="rId38"/>
          <w:footerReference w:type="default" r:id="rId39"/>
          <w:pgSz w:w="9979" w:h="14181" w:code="34"/>
          <w:pgMar w:top="1140" w:right="1140" w:bottom="1140" w:left="1140" w:header="720" w:footer="431" w:gutter="0"/>
          <w:cols w:space="708"/>
          <w:docGrid w:linePitch="360"/>
        </w:sectPr>
      </w:pPr>
    </w:p>
    <w:p w:rsidR="006C5E3A" w:rsidRPr="00930ED8" w:rsidRDefault="006C5E3A" w:rsidP="00930ED8">
      <w:pPr>
        <w:pStyle w:val="Heading1"/>
      </w:pPr>
      <w:bookmarkStart w:id="23" w:name="_Toc417986765"/>
      <w:r w:rsidRPr="00930ED8">
        <w:lastRenderedPageBreak/>
        <w:t>Department of Treasury and Finance</w:t>
      </w:r>
      <w:bookmarkEnd w:id="23"/>
    </w:p>
    <w:p w:rsidR="006C5E3A" w:rsidRDefault="006C5E3A" w:rsidP="00FA3968">
      <w:pPr>
        <w:pStyle w:val="Heading2"/>
      </w:pPr>
      <w:r>
        <w:t>Existing</w:t>
      </w:r>
      <w:r w:rsidRPr="00641806">
        <w:t xml:space="preserve"> projects</w:t>
      </w:r>
    </w:p>
    <w:p w:rsidR="006C5E3A" w:rsidRDefault="006C5E3A" w:rsidP="00FA3968">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0B580A">
        <w:trPr>
          <w:cantSplit/>
        </w:trPr>
        <w:tc>
          <w:tcPr>
            <w:tcW w:w="2808"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0B580A">
            <w:pPr>
              <w:pStyle w:val="BP4tabletext"/>
            </w:pP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B580A">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B580A">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B580A">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B580A">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0B580A">
            <w:pPr>
              <w:pStyle w:val="BP4headingr"/>
            </w:pPr>
            <w:r w:rsidRPr="0011056F">
              <w:t>Estimated completion date</w:t>
            </w:r>
          </w:p>
        </w:tc>
      </w:tr>
      <w:tr w:rsidR="006C5E3A" w:rsidRPr="0011056F" w:rsidTr="00EB585A">
        <w:trPr>
          <w:cantSplit/>
        </w:trPr>
        <w:tc>
          <w:tcPr>
            <w:tcW w:w="2808" w:type="dxa"/>
            <w:tcBorders>
              <w:top w:val="single" w:sz="4" w:space="0" w:color="auto"/>
              <w:left w:val="nil"/>
              <w:bottom w:val="single" w:sz="6" w:space="0" w:color="auto"/>
              <w:right w:val="nil"/>
            </w:tcBorders>
            <w:shd w:val="solid" w:color="FFFFFF" w:fill="000000"/>
          </w:tcPr>
          <w:p w:rsidR="006C5E3A" w:rsidRPr="000E3A7A" w:rsidRDefault="006C5E3A" w:rsidP="00256AF4">
            <w:pPr>
              <w:pStyle w:val="BP4tabletext"/>
            </w:pPr>
            <w:r w:rsidRPr="0011056F">
              <w:t>Better revenue management system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c>
          <w:tcPr>
            <w:tcW w:w="993" w:type="dxa"/>
            <w:tcBorders>
              <w:top w:val="single" w:sz="4" w:space="0" w:color="auto"/>
              <w:left w:val="nil"/>
              <w:bottom w:val="single" w:sz="6" w:space="0" w:color="auto"/>
              <w:right w:val="nil"/>
            </w:tcBorders>
            <w:shd w:val="solid" w:color="FFFFFF" w:fill="000000"/>
          </w:tcPr>
          <w:p w:rsidR="006C5E3A" w:rsidRPr="0011056F" w:rsidRDefault="006C5E3A" w:rsidP="00EB585A">
            <w:pPr>
              <w:pStyle w:val="BP4Figures"/>
              <w:rPr>
                <w:lang w:eastAsia="en-AU"/>
              </w:rPr>
            </w:pPr>
            <w:r w:rsidRPr="0011056F">
              <w:rPr>
                <w:lang w:eastAsia="en-AU"/>
              </w:rPr>
              <w:t>11 58</w:t>
            </w:r>
            <w:r>
              <w:rPr>
                <w:lang w:eastAsia="en-AU"/>
              </w:rPr>
              <w:t>4</w:t>
            </w:r>
          </w:p>
        </w:tc>
        <w:tc>
          <w:tcPr>
            <w:tcW w:w="993" w:type="dxa"/>
            <w:tcBorders>
              <w:top w:val="single" w:sz="4" w:space="0" w:color="auto"/>
              <w:left w:val="nil"/>
              <w:bottom w:val="single" w:sz="6" w:space="0" w:color="auto"/>
              <w:right w:val="nil"/>
            </w:tcBorders>
            <w:shd w:val="solid" w:color="FFFFFF" w:fill="000000"/>
          </w:tcPr>
          <w:p w:rsidR="006C5E3A" w:rsidRPr="0011056F" w:rsidRDefault="006C5E3A" w:rsidP="00EB585A">
            <w:pPr>
              <w:pStyle w:val="BP4Figures"/>
              <w:rPr>
                <w:color w:val="000000"/>
                <w:lang w:eastAsia="en-AU"/>
              </w:rPr>
            </w:pPr>
            <w:r w:rsidRPr="0011056F">
              <w:rPr>
                <w:color w:val="000000"/>
                <w:lang w:eastAsia="en-AU"/>
              </w:rPr>
              <w:t>..</w:t>
            </w:r>
          </w:p>
        </w:tc>
        <w:tc>
          <w:tcPr>
            <w:tcW w:w="993" w:type="dxa"/>
            <w:tcBorders>
              <w:top w:val="single" w:sz="4" w:space="0" w:color="auto"/>
              <w:left w:val="nil"/>
              <w:bottom w:val="single" w:sz="6" w:space="0" w:color="auto"/>
              <w:right w:val="nil"/>
            </w:tcBorders>
            <w:shd w:val="solid" w:color="FFFFFF" w:fill="000000"/>
          </w:tcPr>
          <w:p w:rsidR="006C5E3A" w:rsidRPr="0011056F" w:rsidRDefault="006C5E3A" w:rsidP="00EB585A">
            <w:pPr>
              <w:pStyle w:val="BP4Figures"/>
              <w:rPr>
                <w:color w:val="000000"/>
                <w:lang w:eastAsia="en-AU"/>
              </w:rPr>
            </w:pPr>
            <w:r>
              <w:rPr>
                <w:color w:val="000000"/>
                <w:lang w:eastAsia="en-AU"/>
              </w:rPr>
              <w:t>2 800</w:t>
            </w:r>
          </w:p>
        </w:tc>
        <w:tc>
          <w:tcPr>
            <w:tcW w:w="993" w:type="dxa"/>
            <w:tcBorders>
              <w:top w:val="single" w:sz="4" w:space="0" w:color="auto"/>
              <w:left w:val="nil"/>
              <w:bottom w:val="single" w:sz="6" w:space="0" w:color="auto"/>
              <w:right w:val="nil"/>
            </w:tcBorders>
            <w:shd w:val="solid" w:color="FFFFFF" w:fill="000000"/>
          </w:tcPr>
          <w:p w:rsidR="006C5E3A" w:rsidRPr="0011056F" w:rsidRDefault="006C5E3A" w:rsidP="00EB585A">
            <w:pPr>
              <w:pStyle w:val="BP4Figures"/>
              <w:rPr>
                <w:color w:val="000000"/>
                <w:lang w:eastAsia="en-AU"/>
              </w:rPr>
            </w:pPr>
            <w:r>
              <w:rPr>
                <w:color w:val="000000"/>
                <w:lang w:eastAsia="en-AU"/>
              </w:rPr>
              <w:t>8</w:t>
            </w:r>
            <w:r w:rsidRPr="0011056F">
              <w:rPr>
                <w:color w:val="000000"/>
                <w:lang w:eastAsia="en-AU"/>
              </w:rPr>
              <w:t xml:space="preserve"> </w:t>
            </w:r>
            <w:r>
              <w:rPr>
                <w:color w:val="000000"/>
                <w:lang w:eastAsia="en-AU"/>
              </w:rPr>
              <w:t>7</w:t>
            </w:r>
            <w:r w:rsidRPr="0011056F">
              <w:rPr>
                <w:color w:val="000000"/>
                <w:lang w:eastAsia="en-AU"/>
              </w:rPr>
              <w:t>8</w:t>
            </w:r>
            <w:r>
              <w:rPr>
                <w:color w:val="000000"/>
                <w:lang w:eastAsia="en-AU"/>
              </w:rPr>
              <w:t>4</w:t>
            </w:r>
          </w:p>
        </w:tc>
        <w:tc>
          <w:tcPr>
            <w:tcW w:w="993" w:type="dxa"/>
            <w:tcBorders>
              <w:top w:val="single" w:sz="4" w:space="0" w:color="auto"/>
              <w:left w:val="nil"/>
              <w:bottom w:val="single" w:sz="6" w:space="0" w:color="auto"/>
              <w:right w:val="nil"/>
            </w:tcBorders>
            <w:shd w:val="solid" w:color="FFFFFF" w:fill="000000"/>
          </w:tcPr>
          <w:p w:rsidR="006C5E3A" w:rsidRPr="0011056F" w:rsidRDefault="006C5E3A" w:rsidP="00EB585A">
            <w:pPr>
              <w:pStyle w:val="BP4Figures"/>
              <w:rPr>
                <w:color w:val="000000"/>
                <w:lang w:eastAsia="en-AU"/>
              </w:rPr>
            </w:pPr>
            <w:r w:rsidRPr="0011056F">
              <w:rPr>
                <w:color w:val="000000"/>
                <w:lang w:eastAsia="en-AU"/>
              </w:rPr>
              <w:t>qtr 4 2018</w:t>
            </w:r>
            <w:r>
              <w:rPr>
                <w:color w:val="000000"/>
                <w:lang w:eastAsia="en-AU"/>
              </w:rPr>
              <w:noBreakHyphen/>
            </w:r>
            <w:r w:rsidRPr="0011056F">
              <w:rPr>
                <w:color w:val="000000"/>
                <w:lang w:eastAsia="en-AU"/>
              </w:rPr>
              <w:t>19</w:t>
            </w:r>
          </w:p>
        </w:tc>
      </w:tr>
      <w:tr w:rsidR="006C5E3A" w:rsidRPr="0011056F" w:rsidTr="00EB585A">
        <w:trPr>
          <w:cantSplit/>
        </w:trPr>
        <w:tc>
          <w:tcPr>
            <w:tcW w:w="2808" w:type="dxa"/>
            <w:tcBorders>
              <w:top w:val="single" w:sz="6" w:space="0" w:color="auto"/>
              <w:left w:val="nil"/>
              <w:bottom w:val="single" w:sz="6" w:space="0" w:color="auto"/>
              <w:right w:val="nil"/>
            </w:tcBorders>
            <w:shd w:val="solid" w:color="FFFFFF" w:fill="000000"/>
          </w:tcPr>
          <w:p w:rsidR="006C5E3A" w:rsidRPr="0011056F" w:rsidRDefault="006C5E3A" w:rsidP="000B580A">
            <w:pPr>
              <w:pStyle w:val="BP4tabletext"/>
              <w:rPr>
                <w:b/>
              </w:rPr>
            </w:pPr>
            <w:r w:rsidRPr="0011056F">
              <w:rPr>
                <w:b/>
              </w:rPr>
              <w:t>Total existing projects</w:t>
            </w:r>
          </w:p>
        </w:tc>
        <w:tc>
          <w:tcPr>
            <w:tcW w:w="993" w:type="dxa"/>
            <w:tcBorders>
              <w:top w:val="single" w:sz="6" w:space="0" w:color="auto"/>
              <w:left w:val="nil"/>
              <w:bottom w:val="single" w:sz="6" w:space="0" w:color="auto"/>
              <w:right w:val="nil"/>
            </w:tcBorders>
            <w:shd w:val="solid" w:color="FFFFFF" w:fill="000000"/>
          </w:tcPr>
          <w:p w:rsidR="006C5E3A" w:rsidRPr="0011056F" w:rsidRDefault="006C5E3A" w:rsidP="00EB585A">
            <w:pPr>
              <w:pStyle w:val="BP4Figures"/>
              <w:rPr>
                <w:b/>
                <w:color w:val="000000"/>
                <w:lang w:eastAsia="en-AU"/>
              </w:rPr>
            </w:pPr>
            <w:r w:rsidRPr="0011056F">
              <w:rPr>
                <w:b/>
                <w:color w:val="000000"/>
                <w:lang w:eastAsia="en-AU"/>
              </w:rPr>
              <w:t>1</w:t>
            </w:r>
            <w:r>
              <w:rPr>
                <w:b/>
                <w:color w:val="000000"/>
                <w:lang w:eastAsia="en-AU"/>
              </w:rPr>
              <w:t>1</w:t>
            </w:r>
            <w:r w:rsidRPr="0011056F">
              <w:rPr>
                <w:b/>
                <w:color w:val="000000"/>
                <w:lang w:eastAsia="en-AU"/>
              </w:rPr>
              <w:t xml:space="preserve"> </w:t>
            </w:r>
            <w:r>
              <w:rPr>
                <w:b/>
                <w:color w:val="000000"/>
                <w:lang w:eastAsia="en-AU"/>
              </w:rPr>
              <w:t>5</w:t>
            </w:r>
            <w:r w:rsidRPr="0011056F">
              <w:rPr>
                <w:b/>
                <w:color w:val="000000"/>
                <w:lang w:eastAsia="en-AU"/>
              </w:rPr>
              <w:t>8</w:t>
            </w:r>
            <w:r>
              <w:rPr>
                <w:b/>
                <w:color w:val="000000"/>
                <w:lang w:eastAsia="en-AU"/>
              </w:rPr>
              <w:t>4</w:t>
            </w:r>
          </w:p>
        </w:tc>
        <w:tc>
          <w:tcPr>
            <w:tcW w:w="993" w:type="dxa"/>
            <w:tcBorders>
              <w:top w:val="single" w:sz="6" w:space="0" w:color="auto"/>
              <w:left w:val="nil"/>
              <w:bottom w:val="single" w:sz="6" w:space="0" w:color="auto"/>
              <w:right w:val="nil"/>
            </w:tcBorders>
            <w:shd w:val="solid" w:color="FFFFFF" w:fill="000000"/>
          </w:tcPr>
          <w:p w:rsidR="006C5E3A" w:rsidRPr="0011056F" w:rsidRDefault="006C5E3A" w:rsidP="00EB585A">
            <w:pPr>
              <w:pStyle w:val="BP4Figures"/>
              <w:rPr>
                <w:b/>
                <w:color w:val="000000"/>
                <w:lang w:eastAsia="en-AU"/>
              </w:rPr>
            </w:pPr>
            <w:r>
              <w:rPr>
                <w:b/>
                <w:color w:val="000000"/>
                <w:lang w:eastAsia="en-AU"/>
              </w:rPr>
              <w:t>..</w:t>
            </w:r>
          </w:p>
        </w:tc>
        <w:tc>
          <w:tcPr>
            <w:tcW w:w="993" w:type="dxa"/>
            <w:tcBorders>
              <w:top w:val="single" w:sz="6" w:space="0" w:color="auto"/>
              <w:left w:val="nil"/>
              <w:bottom w:val="single" w:sz="6" w:space="0" w:color="auto"/>
              <w:right w:val="nil"/>
            </w:tcBorders>
            <w:shd w:val="solid" w:color="FFFFFF" w:fill="000000"/>
          </w:tcPr>
          <w:p w:rsidR="006C5E3A" w:rsidRPr="0011056F" w:rsidRDefault="006C5E3A" w:rsidP="00EB585A">
            <w:pPr>
              <w:pStyle w:val="BP4Figures"/>
              <w:rPr>
                <w:b/>
                <w:color w:val="000000"/>
                <w:lang w:eastAsia="en-AU"/>
              </w:rPr>
            </w:pPr>
            <w:r>
              <w:rPr>
                <w:b/>
                <w:color w:val="000000"/>
                <w:lang w:eastAsia="en-AU"/>
              </w:rPr>
              <w:t>2 800</w:t>
            </w:r>
          </w:p>
        </w:tc>
        <w:tc>
          <w:tcPr>
            <w:tcW w:w="993" w:type="dxa"/>
            <w:tcBorders>
              <w:top w:val="single" w:sz="6" w:space="0" w:color="auto"/>
              <w:left w:val="nil"/>
              <w:bottom w:val="single" w:sz="6" w:space="0" w:color="auto"/>
              <w:right w:val="nil"/>
            </w:tcBorders>
            <w:shd w:val="solid" w:color="FFFFFF" w:fill="000000"/>
          </w:tcPr>
          <w:p w:rsidR="006C5E3A" w:rsidRPr="00CF3A16" w:rsidRDefault="006C5E3A" w:rsidP="00EB585A">
            <w:pPr>
              <w:pStyle w:val="BP4Figures"/>
              <w:rPr>
                <w:b/>
                <w:color w:val="000000"/>
                <w:lang w:eastAsia="en-AU"/>
              </w:rPr>
            </w:pPr>
            <w:r w:rsidRPr="00CF3A16">
              <w:rPr>
                <w:b/>
                <w:color w:val="000000"/>
                <w:lang w:eastAsia="en-AU"/>
              </w:rPr>
              <w:t>8 78</w:t>
            </w:r>
            <w:r>
              <w:rPr>
                <w:b/>
                <w:color w:val="000000"/>
                <w:lang w:eastAsia="en-AU"/>
              </w:rPr>
              <w:t>4</w:t>
            </w:r>
          </w:p>
        </w:tc>
        <w:tc>
          <w:tcPr>
            <w:tcW w:w="993" w:type="dxa"/>
            <w:tcBorders>
              <w:top w:val="single" w:sz="6" w:space="0" w:color="auto"/>
              <w:left w:val="nil"/>
              <w:bottom w:val="single" w:sz="6" w:space="0" w:color="auto"/>
              <w:right w:val="nil"/>
            </w:tcBorders>
            <w:shd w:val="solid" w:color="FFFFFF" w:fill="000000"/>
          </w:tcPr>
          <w:p w:rsidR="006C5E3A" w:rsidRPr="0011056F" w:rsidRDefault="006C5E3A" w:rsidP="00EB585A">
            <w:pPr>
              <w:pStyle w:val="BP4Figures"/>
              <w:rPr>
                <w:b/>
                <w:color w:val="000000"/>
                <w:lang w:eastAsia="en-AU"/>
              </w:rPr>
            </w:pPr>
          </w:p>
        </w:tc>
      </w:tr>
      <w:tr w:rsidR="006C5E3A" w:rsidRPr="0011056F" w:rsidTr="00EB585A">
        <w:trPr>
          <w:cantSplit/>
        </w:trPr>
        <w:tc>
          <w:tcPr>
            <w:tcW w:w="2808" w:type="dxa"/>
            <w:tcBorders>
              <w:top w:val="single" w:sz="6" w:space="0" w:color="auto"/>
              <w:left w:val="nil"/>
              <w:bottom w:val="single" w:sz="12" w:space="0" w:color="auto"/>
              <w:right w:val="nil"/>
            </w:tcBorders>
            <w:shd w:val="solid" w:color="FFFFFF" w:fill="000000"/>
          </w:tcPr>
          <w:p w:rsidR="006C5E3A" w:rsidRPr="0011056F" w:rsidRDefault="006C5E3A" w:rsidP="000B580A">
            <w:pPr>
              <w:pStyle w:val="BP4tabletext"/>
              <w:rPr>
                <w:b/>
              </w:rPr>
            </w:pPr>
            <w:r w:rsidRPr="0011056F">
              <w:rPr>
                <w:b/>
              </w:rPr>
              <w:t>Total Treasury and Finance projects</w:t>
            </w:r>
          </w:p>
        </w:tc>
        <w:tc>
          <w:tcPr>
            <w:tcW w:w="993" w:type="dxa"/>
            <w:tcBorders>
              <w:top w:val="single" w:sz="6" w:space="0" w:color="auto"/>
              <w:left w:val="nil"/>
              <w:bottom w:val="single" w:sz="12" w:space="0" w:color="auto"/>
              <w:right w:val="nil"/>
            </w:tcBorders>
            <w:shd w:val="solid" w:color="FFFFFF" w:fill="000000"/>
          </w:tcPr>
          <w:p w:rsidR="006C5E3A" w:rsidRPr="0011056F" w:rsidRDefault="006C5E3A" w:rsidP="00EB585A">
            <w:pPr>
              <w:pStyle w:val="BP4Figures"/>
              <w:rPr>
                <w:b/>
                <w:color w:val="000000"/>
                <w:lang w:eastAsia="en-AU"/>
              </w:rPr>
            </w:pPr>
            <w:r w:rsidRPr="0011056F">
              <w:rPr>
                <w:b/>
                <w:color w:val="000000"/>
                <w:lang w:eastAsia="en-AU"/>
              </w:rPr>
              <w:t>1</w:t>
            </w:r>
            <w:r>
              <w:rPr>
                <w:b/>
                <w:color w:val="000000"/>
                <w:lang w:eastAsia="en-AU"/>
              </w:rPr>
              <w:t>1</w:t>
            </w:r>
            <w:r w:rsidRPr="0011056F">
              <w:rPr>
                <w:b/>
                <w:color w:val="000000"/>
                <w:lang w:eastAsia="en-AU"/>
              </w:rPr>
              <w:t xml:space="preserve"> </w:t>
            </w:r>
            <w:r>
              <w:rPr>
                <w:b/>
                <w:color w:val="000000"/>
                <w:lang w:eastAsia="en-AU"/>
              </w:rPr>
              <w:t>5</w:t>
            </w:r>
            <w:r w:rsidRPr="0011056F">
              <w:rPr>
                <w:b/>
                <w:color w:val="000000"/>
                <w:lang w:eastAsia="en-AU"/>
              </w:rPr>
              <w:t>8</w:t>
            </w:r>
            <w:r>
              <w:rPr>
                <w:b/>
                <w:color w:val="000000"/>
                <w:lang w:eastAsia="en-AU"/>
              </w:rPr>
              <w:t>4</w:t>
            </w:r>
          </w:p>
        </w:tc>
        <w:tc>
          <w:tcPr>
            <w:tcW w:w="993" w:type="dxa"/>
            <w:tcBorders>
              <w:top w:val="single" w:sz="6" w:space="0" w:color="auto"/>
              <w:left w:val="nil"/>
              <w:bottom w:val="single" w:sz="12" w:space="0" w:color="auto"/>
              <w:right w:val="nil"/>
            </w:tcBorders>
            <w:shd w:val="solid" w:color="FFFFFF" w:fill="000000"/>
          </w:tcPr>
          <w:p w:rsidR="006C5E3A" w:rsidRPr="0011056F" w:rsidRDefault="006C5E3A" w:rsidP="00EB585A">
            <w:pPr>
              <w:pStyle w:val="BP4Figures"/>
              <w:rPr>
                <w:b/>
                <w:color w:val="000000"/>
                <w:lang w:eastAsia="en-AU"/>
              </w:rPr>
            </w:pPr>
            <w:r>
              <w:rPr>
                <w:b/>
                <w:color w:val="000000"/>
                <w:lang w:eastAsia="en-AU"/>
              </w:rPr>
              <w:t>..</w:t>
            </w:r>
          </w:p>
        </w:tc>
        <w:tc>
          <w:tcPr>
            <w:tcW w:w="993" w:type="dxa"/>
            <w:tcBorders>
              <w:top w:val="single" w:sz="6" w:space="0" w:color="auto"/>
              <w:left w:val="nil"/>
              <w:bottom w:val="single" w:sz="12" w:space="0" w:color="auto"/>
              <w:right w:val="nil"/>
            </w:tcBorders>
            <w:shd w:val="solid" w:color="FFFFFF" w:fill="000000"/>
          </w:tcPr>
          <w:p w:rsidR="006C5E3A" w:rsidRPr="0011056F" w:rsidRDefault="006C5E3A" w:rsidP="00EB585A">
            <w:pPr>
              <w:pStyle w:val="BP4Figures"/>
              <w:rPr>
                <w:b/>
                <w:color w:val="000000"/>
                <w:lang w:eastAsia="en-AU"/>
              </w:rPr>
            </w:pPr>
            <w:r>
              <w:rPr>
                <w:b/>
                <w:color w:val="000000"/>
                <w:lang w:eastAsia="en-AU"/>
              </w:rPr>
              <w:t>2 800</w:t>
            </w:r>
          </w:p>
        </w:tc>
        <w:tc>
          <w:tcPr>
            <w:tcW w:w="993" w:type="dxa"/>
            <w:tcBorders>
              <w:top w:val="single" w:sz="6" w:space="0" w:color="auto"/>
              <w:left w:val="nil"/>
              <w:bottom w:val="single" w:sz="12" w:space="0" w:color="auto"/>
              <w:right w:val="nil"/>
            </w:tcBorders>
            <w:shd w:val="solid" w:color="FFFFFF" w:fill="000000"/>
          </w:tcPr>
          <w:p w:rsidR="006C5E3A" w:rsidRPr="00CF3A16" w:rsidRDefault="006C5E3A" w:rsidP="00EB585A">
            <w:pPr>
              <w:pStyle w:val="BP4Figures"/>
              <w:rPr>
                <w:b/>
                <w:color w:val="000000"/>
                <w:lang w:eastAsia="en-AU"/>
              </w:rPr>
            </w:pPr>
            <w:r w:rsidRPr="00CF3A16">
              <w:rPr>
                <w:b/>
                <w:color w:val="000000"/>
                <w:lang w:eastAsia="en-AU"/>
              </w:rPr>
              <w:t>8 78</w:t>
            </w:r>
            <w:r>
              <w:rPr>
                <w:b/>
                <w:color w:val="000000"/>
                <w:lang w:eastAsia="en-AU"/>
              </w:rPr>
              <w:t>4</w:t>
            </w:r>
          </w:p>
        </w:tc>
        <w:tc>
          <w:tcPr>
            <w:tcW w:w="993" w:type="dxa"/>
            <w:tcBorders>
              <w:top w:val="single" w:sz="6" w:space="0" w:color="auto"/>
              <w:left w:val="nil"/>
              <w:bottom w:val="single" w:sz="12" w:space="0" w:color="auto"/>
              <w:right w:val="nil"/>
            </w:tcBorders>
            <w:shd w:val="solid" w:color="FFFFFF" w:fill="000000"/>
          </w:tcPr>
          <w:p w:rsidR="006C5E3A" w:rsidRPr="0011056F" w:rsidRDefault="006C5E3A" w:rsidP="00EB585A">
            <w:pPr>
              <w:pStyle w:val="BP4Figures"/>
              <w:rPr>
                <w:b/>
                <w:color w:val="000000"/>
                <w:lang w:eastAsia="en-AU"/>
              </w:rPr>
            </w:pPr>
          </w:p>
        </w:tc>
      </w:tr>
      <w:tr w:rsidR="006C5E3A" w:rsidRPr="0011056F" w:rsidTr="00EB585A">
        <w:trPr>
          <w:cantSplit/>
        </w:trPr>
        <w:tc>
          <w:tcPr>
            <w:tcW w:w="2808" w:type="dxa"/>
            <w:tcBorders>
              <w:top w:val="single" w:sz="6" w:space="0" w:color="auto"/>
              <w:left w:val="nil"/>
              <w:bottom w:val="single" w:sz="6" w:space="0" w:color="auto"/>
              <w:right w:val="nil"/>
            </w:tcBorders>
            <w:shd w:val="solid" w:color="FFFFFF" w:fill="auto"/>
          </w:tcPr>
          <w:p w:rsidR="006C5E3A" w:rsidRPr="0011056F" w:rsidRDefault="006C5E3A" w:rsidP="00B21393">
            <w:pPr>
              <w:pStyle w:val="BP4tabletext"/>
            </w:pPr>
            <w:r w:rsidRPr="0011056F">
              <w:t xml:space="preserve">Other capital expenditure </w:t>
            </w:r>
            <w:r w:rsidRPr="0011056F">
              <w:rPr>
                <w:vertAlign w:val="superscript"/>
              </w:rPr>
              <w:t>(</w:t>
            </w:r>
            <w:r>
              <w:rPr>
                <w:vertAlign w:val="superscript"/>
              </w:rPr>
              <w:t>a</w:t>
            </w:r>
            <w:r w:rsidRPr="0011056F">
              <w:rPr>
                <w:vertAlign w:val="superscript"/>
              </w:rPr>
              <w:t>)</w:t>
            </w:r>
          </w:p>
        </w:tc>
        <w:tc>
          <w:tcPr>
            <w:tcW w:w="993" w:type="dxa"/>
            <w:tcBorders>
              <w:top w:val="single" w:sz="6" w:space="0" w:color="auto"/>
              <w:left w:val="nil"/>
              <w:bottom w:val="single" w:sz="6" w:space="0" w:color="auto"/>
              <w:right w:val="nil"/>
            </w:tcBorders>
            <w:shd w:val="solid" w:color="FFFFFF" w:fill="auto"/>
          </w:tcPr>
          <w:p w:rsidR="006C5E3A" w:rsidRPr="0011056F" w:rsidRDefault="006C5E3A" w:rsidP="00EB585A">
            <w:pPr>
              <w:pStyle w:val="BP4Figures"/>
              <w:rPr>
                <w:color w:val="000000"/>
                <w:lang w:eastAsia="en-AU"/>
              </w:rPr>
            </w:pPr>
            <w:r w:rsidRPr="0011056F">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6C5E3A" w:rsidRPr="0011056F" w:rsidRDefault="006C5E3A" w:rsidP="00EB585A">
            <w:pPr>
              <w:pStyle w:val="BP4Figures"/>
              <w:rPr>
                <w:color w:val="000000"/>
                <w:lang w:eastAsia="en-AU"/>
              </w:rPr>
            </w:pPr>
            <w:r w:rsidRPr="0011056F">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6C5E3A" w:rsidRPr="0011056F" w:rsidRDefault="006C5E3A" w:rsidP="00EB585A">
            <w:pPr>
              <w:pStyle w:val="BP4Figures"/>
              <w:rPr>
                <w:color w:val="000000"/>
                <w:lang w:eastAsia="en-AU"/>
              </w:rPr>
            </w:pPr>
            <w:r>
              <w:rPr>
                <w:color w:val="000000"/>
                <w:lang w:eastAsia="en-AU"/>
              </w:rPr>
              <w:t>34 800</w:t>
            </w:r>
          </w:p>
        </w:tc>
        <w:tc>
          <w:tcPr>
            <w:tcW w:w="993" w:type="dxa"/>
            <w:tcBorders>
              <w:top w:val="single" w:sz="6" w:space="0" w:color="auto"/>
              <w:left w:val="nil"/>
              <w:bottom w:val="single" w:sz="6" w:space="0" w:color="auto"/>
              <w:right w:val="nil"/>
            </w:tcBorders>
            <w:shd w:val="solid" w:color="FFFFFF" w:fill="auto"/>
          </w:tcPr>
          <w:p w:rsidR="006C5E3A" w:rsidRPr="0011056F" w:rsidRDefault="006C5E3A" w:rsidP="00EB585A">
            <w:pPr>
              <w:pStyle w:val="BP4Figures"/>
              <w:rPr>
                <w:color w:val="000000"/>
                <w:lang w:eastAsia="en-AU"/>
              </w:rPr>
            </w:pPr>
            <w:r w:rsidRPr="0011056F">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6C5E3A" w:rsidRPr="0011056F" w:rsidRDefault="006C5E3A" w:rsidP="00EB585A">
            <w:pPr>
              <w:pStyle w:val="BP4Figures"/>
              <w:rPr>
                <w:color w:val="000000"/>
                <w:lang w:eastAsia="en-AU"/>
              </w:rPr>
            </w:pPr>
            <w:r w:rsidRPr="0011056F">
              <w:rPr>
                <w:color w:val="000000"/>
                <w:lang w:eastAsia="en-AU"/>
              </w:rPr>
              <w:t>various</w:t>
            </w:r>
          </w:p>
        </w:tc>
      </w:tr>
      <w:tr w:rsidR="006C5E3A" w:rsidRPr="0011056F" w:rsidTr="00EB585A">
        <w:trPr>
          <w:cantSplit/>
        </w:trPr>
        <w:tc>
          <w:tcPr>
            <w:tcW w:w="2808" w:type="dxa"/>
            <w:tcBorders>
              <w:top w:val="single" w:sz="6" w:space="0" w:color="auto"/>
              <w:left w:val="nil"/>
              <w:bottom w:val="single" w:sz="12" w:space="0" w:color="auto"/>
              <w:right w:val="nil"/>
            </w:tcBorders>
            <w:shd w:val="solid" w:color="FFFFFF" w:fill="auto"/>
          </w:tcPr>
          <w:p w:rsidR="006C5E3A" w:rsidRPr="0011056F" w:rsidRDefault="006C5E3A" w:rsidP="000B580A">
            <w:pPr>
              <w:pStyle w:val="BP4tabletext"/>
              <w:rPr>
                <w:b/>
              </w:rPr>
            </w:pPr>
            <w:r w:rsidRPr="0011056F">
              <w:rPr>
                <w:b/>
              </w:rPr>
              <w:t>Total 201</w:t>
            </w:r>
            <w:r>
              <w:rPr>
                <w:b/>
              </w:rPr>
              <w:t>5</w:t>
            </w:r>
            <w:r>
              <w:rPr>
                <w:b/>
              </w:rPr>
              <w:noBreakHyphen/>
            </w:r>
            <w:r w:rsidRPr="0011056F">
              <w:rPr>
                <w:b/>
              </w:rPr>
              <w:t>1</w:t>
            </w:r>
            <w:r>
              <w:rPr>
                <w:b/>
              </w:rPr>
              <w:t>6</w:t>
            </w:r>
            <w:r w:rsidRPr="0011056F">
              <w:rPr>
                <w:b/>
              </w:rPr>
              <w:t xml:space="preserve"> Treasury and Finance capital expenditure</w:t>
            </w:r>
          </w:p>
        </w:tc>
        <w:tc>
          <w:tcPr>
            <w:tcW w:w="993" w:type="dxa"/>
            <w:tcBorders>
              <w:top w:val="single" w:sz="6" w:space="0" w:color="auto"/>
              <w:left w:val="nil"/>
              <w:bottom w:val="single" w:sz="12" w:space="0" w:color="auto"/>
              <w:right w:val="nil"/>
            </w:tcBorders>
            <w:shd w:val="solid" w:color="FFFFFF" w:fill="auto"/>
          </w:tcPr>
          <w:p w:rsidR="006C5E3A" w:rsidRPr="0011056F" w:rsidRDefault="006C5E3A" w:rsidP="00EB585A">
            <w:pPr>
              <w:pStyle w:val="BP4Figures"/>
              <w:rPr>
                <w:b/>
                <w:color w:val="000000"/>
                <w:lang w:eastAsia="en-AU"/>
              </w:rPr>
            </w:pPr>
            <w:r w:rsidRPr="0011056F">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6C5E3A" w:rsidRPr="0011056F" w:rsidRDefault="006C5E3A" w:rsidP="00EB585A">
            <w:pPr>
              <w:pStyle w:val="BP4Figures"/>
              <w:rPr>
                <w:b/>
                <w:color w:val="000000"/>
                <w:lang w:eastAsia="en-AU"/>
              </w:rPr>
            </w:pPr>
            <w:r w:rsidRPr="0011056F">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6C5E3A" w:rsidRPr="0011056F" w:rsidRDefault="006C5E3A" w:rsidP="00EB585A">
            <w:pPr>
              <w:pStyle w:val="BP4Figures"/>
              <w:rPr>
                <w:b/>
                <w:color w:val="000000"/>
                <w:lang w:eastAsia="en-AU"/>
              </w:rPr>
            </w:pPr>
            <w:r>
              <w:rPr>
                <w:b/>
                <w:color w:val="000000"/>
                <w:lang w:eastAsia="en-AU"/>
              </w:rPr>
              <w:t>37 600</w:t>
            </w:r>
          </w:p>
        </w:tc>
        <w:tc>
          <w:tcPr>
            <w:tcW w:w="993" w:type="dxa"/>
            <w:tcBorders>
              <w:top w:val="single" w:sz="6" w:space="0" w:color="auto"/>
              <w:left w:val="nil"/>
              <w:bottom w:val="single" w:sz="12" w:space="0" w:color="auto"/>
              <w:right w:val="nil"/>
            </w:tcBorders>
            <w:shd w:val="solid" w:color="FFFFFF" w:fill="auto"/>
          </w:tcPr>
          <w:p w:rsidR="006C5E3A" w:rsidRPr="0011056F" w:rsidRDefault="006C5E3A" w:rsidP="00EB585A">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6C5E3A" w:rsidRPr="0011056F" w:rsidRDefault="006C5E3A" w:rsidP="00EB585A">
            <w:pPr>
              <w:pStyle w:val="BP4Figures"/>
              <w:rPr>
                <w:b/>
                <w:color w:val="000000"/>
                <w:lang w:eastAsia="en-AU"/>
              </w:rPr>
            </w:pPr>
          </w:p>
        </w:tc>
      </w:tr>
    </w:tbl>
    <w:p w:rsidR="006C5E3A" w:rsidRDefault="006C5E3A" w:rsidP="000B580A">
      <w:pPr>
        <w:pStyle w:val="Source"/>
      </w:pPr>
      <w:r>
        <w:t>Source: Department of Treasury and Finance</w:t>
      </w:r>
    </w:p>
    <w:p w:rsidR="006C5E3A" w:rsidRDefault="006C5E3A" w:rsidP="000B580A">
      <w:pPr>
        <w:pStyle w:val="Notes"/>
      </w:pPr>
      <w:r>
        <w:t>Note:</w:t>
      </w:r>
    </w:p>
    <w:p w:rsidR="006C5E3A" w:rsidRPr="000B580A" w:rsidRDefault="006C5E3A" w:rsidP="000B580A">
      <w:pPr>
        <w:pStyle w:val="Notes"/>
      </w:pPr>
      <w:r>
        <w:t>(a)</w:t>
      </w:r>
      <w:r>
        <w:tab/>
        <w:t>Other capital expenditure includes replacement of IT assets, annual upgrades of buildings, purchase of municipal land valuations and fleet turnover.</w:t>
      </w:r>
    </w:p>
    <w:p w:rsidR="006C5E3A" w:rsidRDefault="006C5E3A" w:rsidP="000B580A"/>
    <w:p w:rsidR="006C5E3A" w:rsidRPr="000B580A" w:rsidRDefault="006C5E3A" w:rsidP="000B580A">
      <w:pPr>
        <w:pStyle w:val="Heading2"/>
      </w:pPr>
      <w:r w:rsidRPr="000B580A">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0B580A">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6B6327">
            <w:pPr>
              <w:pStyle w:val="BP4headingl"/>
            </w:pPr>
            <w:r>
              <w:t>Estimated to be c</w:t>
            </w:r>
            <w:r w:rsidRPr="00376C15">
              <w:t xml:space="preserve">ompleted </w:t>
            </w:r>
            <w:r>
              <w:t xml:space="preserve">after </w:t>
            </w:r>
            <w:r w:rsidRPr="00376C15">
              <w:t xml:space="preserve">publication date and </w:t>
            </w:r>
            <w:r>
              <w:t xml:space="preserve">before </w:t>
            </w:r>
            <w:r w:rsidRPr="00376C15">
              <w:t>30 June 201</w:t>
            </w:r>
            <w:r>
              <w:t>5</w:t>
            </w:r>
          </w:p>
        </w:tc>
      </w:tr>
      <w:tr w:rsidR="006C5E3A" w:rsidRPr="00CC6A7B" w:rsidTr="000B580A">
        <w:trPr>
          <w:cantSplit/>
        </w:trPr>
        <w:tc>
          <w:tcPr>
            <w:tcW w:w="7776" w:type="dxa"/>
            <w:tcBorders>
              <w:top w:val="single" w:sz="6" w:space="0" w:color="auto"/>
              <w:left w:val="nil"/>
              <w:bottom w:val="single" w:sz="12" w:space="0" w:color="auto"/>
              <w:right w:val="nil"/>
            </w:tcBorders>
            <w:shd w:val="solid" w:color="FFFFFF" w:fill="auto"/>
          </w:tcPr>
          <w:p w:rsidR="006C5E3A" w:rsidRPr="00CC6A7B" w:rsidRDefault="006C5E3A" w:rsidP="00256AF4">
            <w:pPr>
              <w:pStyle w:val="BP4tabletext"/>
            </w:pPr>
            <w:r>
              <w:t>State revenue management – e</w:t>
            </w:r>
            <w:r>
              <w:noBreakHyphen/>
              <w:t>Sys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r>
    </w:tbl>
    <w:p w:rsidR="006C5E3A" w:rsidRDefault="006C5E3A" w:rsidP="000B580A">
      <w:pPr>
        <w:pStyle w:val="Source"/>
      </w:pPr>
      <w:r>
        <w:t xml:space="preserve">Source: </w:t>
      </w:r>
      <w:r w:rsidRPr="0011056F">
        <w:t>Department of Treasury and Finance</w:t>
      </w:r>
    </w:p>
    <w:p w:rsidR="006C5E3A" w:rsidRDefault="006C5E3A" w:rsidP="00930ED8"/>
    <w:p w:rsidR="006C5E3A" w:rsidRDefault="006C5E3A" w:rsidP="006B3599"/>
    <w:p w:rsidR="006C5E3A" w:rsidRDefault="006C5E3A" w:rsidP="006B3599">
      <w:pPr>
        <w:sectPr w:rsidR="006C5E3A" w:rsidSect="00641806">
          <w:footerReference w:type="even" r:id="rId40"/>
          <w:footerReference w:type="default" r:id="rId41"/>
          <w:pgSz w:w="9979" w:h="14181" w:code="34"/>
          <w:pgMar w:top="1140" w:right="1140" w:bottom="1140" w:left="1140" w:header="720" w:footer="431" w:gutter="0"/>
          <w:cols w:space="708"/>
          <w:docGrid w:linePitch="360"/>
        </w:sectPr>
      </w:pPr>
    </w:p>
    <w:p w:rsidR="006C5E3A" w:rsidRPr="006B3599" w:rsidRDefault="006C5E3A" w:rsidP="006B3599">
      <w:pPr>
        <w:pStyle w:val="Heading1"/>
      </w:pPr>
      <w:bookmarkStart w:id="24" w:name="_Toc417986766"/>
      <w:r w:rsidRPr="006B3599">
        <w:lastRenderedPageBreak/>
        <w:t>Parliament</w:t>
      </w:r>
      <w:bookmarkEnd w:id="24"/>
    </w:p>
    <w:p w:rsidR="006C5E3A" w:rsidRDefault="006C5E3A" w:rsidP="00FA3968">
      <w:pPr>
        <w:pStyle w:val="Heading2"/>
      </w:pPr>
      <w:r w:rsidRPr="00641806">
        <w:t>New projects</w:t>
      </w:r>
    </w:p>
    <w:p w:rsidR="006C5E3A" w:rsidRDefault="006C5E3A" w:rsidP="00FA3968">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A73477">
        <w:trPr>
          <w:cantSplit/>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F5FC2">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F5FC2">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F5FC2">
            <w:pPr>
              <w:pStyle w:val="BP4headingr"/>
            </w:pPr>
            <w:r w:rsidRPr="0011056F">
              <w:t>Estimated completion date</w:t>
            </w:r>
          </w:p>
        </w:tc>
      </w:tr>
      <w:tr w:rsidR="006C5E3A" w:rsidRPr="00583029" w:rsidTr="00EB585A">
        <w:tblPrEx>
          <w:tblLook w:val="04A0" w:firstRow="1" w:lastRow="0" w:firstColumn="1" w:lastColumn="0" w:noHBand="0" w:noVBand="1"/>
        </w:tblPrEx>
        <w:trPr>
          <w:cantSplit/>
        </w:trPr>
        <w:tc>
          <w:tcPr>
            <w:tcW w:w="2810" w:type="dxa"/>
            <w:tcBorders>
              <w:top w:val="single" w:sz="4" w:space="0" w:color="auto"/>
              <w:left w:val="nil"/>
              <w:bottom w:val="single" w:sz="6" w:space="0" w:color="auto"/>
              <w:right w:val="nil"/>
            </w:tcBorders>
            <w:shd w:val="clear" w:color="000000" w:fill="FFFFFF"/>
            <w:hideMark/>
          </w:tcPr>
          <w:p w:rsidR="006C5E3A" w:rsidRPr="00A73477" w:rsidRDefault="006C5E3A" w:rsidP="00A73477">
            <w:pPr>
              <w:pStyle w:val="BP4tabletext"/>
            </w:pPr>
            <w:r w:rsidRPr="00A73477">
              <w:t>Parliament House security upgrade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c>
          <w:tcPr>
            <w:tcW w:w="994" w:type="dxa"/>
            <w:tcBorders>
              <w:top w:val="single" w:sz="4" w:space="0" w:color="auto"/>
              <w:left w:val="nil"/>
              <w:bottom w:val="single" w:sz="6" w:space="0" w:color="auto"/>
              <w:right w:val="nil"/>
            </w:tcBorders>
            <w:shd w:val="clear" w:color="000000" w:fill="FFFFFF"/>
            <w:hideMark/>
          </w:tcPr>
          <w:p w:rsidR="006C5E3A" w:rsidRPr="00583029" w:rsidRDefault="006C5E3A" w:rsidP="00EB585A">
            <w:pPr>
              <w:pStyle w:val="BP4Figures"/>
            </w:pPr>
            <w:r w:rsidRPr="00583029">
              <w:t>8 500</w:t>
            </w:r>
          </w:p>
        </w:tc>
        <w:tc>
          <w:tcPr>
            <w:tcW w:w="993" w:type="dxa"/>
            <w:tcBorders>
              <w:top w:val="single" w:sz="4" w:space="0" w:color="auto"/>
              <w:left w:val="nil"/>
              <w:bottom w:val="single" w:sz="6" w:space="0" w:color="auto"/>
              <w:right w:val="nil"/>
            </w:tcBorders>
            <w:shd w:val="clear" w:color="000000" w:fill="FFFFFF"/>
            <w:hideMark/>
          </w:tcPr>
          <w:p w:rsidR="006C5E3A" w:rsidRPr="00583029" w:rsidRDefault="006C5E3A" w:rsidP="00EB585A">
            <w:pPr>
              <w:pStyle w:val="BP4Figures"/>
            </w:pPr>
            <w:r w:rsidRPr="00583029">
              <w:t>5 000</w:t>
            </w:r>
          </w:p>
        </w:tc>
        <w:tc>
          <w:tcPr>
            <w:tcW w:w="993" w:type="dxa"/>
            <w:tcBorders>
              <w:top w:val="single" w:sz="4" w:space="0" w:color="auto"/>
              <w:left w:val="nil"/>
              <w:bottom w:val="single" w:sz="6" w:space="0" w:color="auto"/>
              <w:right w:val="nil"/>
            </w:tcBorders>
            <w:shd w:val="clear" w:color="000000" w:fill="FFFFFF"/>
            <w:hideMark/>
          </w:tcPr>
          <w:p w:rsidR="006C5E3A" w:rsidRPr="00583029" w:rsidRDefault="006C5E3A" w:rsidP="00EB585A">
            <w:pPr>
              <w:pStyle w:val="BP4Figures"/>
            </w:pPr>
            <w:r w:rsidRPr="00583029">
              <w:t>3 500</w:t>
            </w:r>
          </w:p>
        </w:tc>
        <w:tc>
          <w:tcPr>
            <w:tcW w:w="993" w:type="dxa"/>
            <w:tcBorders>
              <w:top w:val="single" w:sz="4" w:space="0" w:color="auto"/>
              <w:left w:val="nil"/>
              <w:bottom w:val="single" w:sz="6" w:space="0" w:color="auto"/>
              <w:right w:val="nil"/>
            </w:tcBorders>
            <w:shd w:val="clear" w:color="000000" w:fill="FFFFFF"/>
            <w:hideMark/>
          </w:tcPr>
          <w:p w:rsidR="006C5E3A" w:rsidRPr="00583029" w:rsidRDefault="006C5E3A" w:rsidP="00EB585A">
            <w:pPr>
              <w:pStyle w:val="BP4Figures"/>
            </w:pPr>
            <w:r w:rsidRPr="00583029">
              <w:t>..</w:t>
            </w:r>
          </w:p>
        </w:tc>
        <w:tc>
          <w:tcPr>
            <w:tcW w:w="993" w:type="dxa"/>
            <w:tcBorders>
              <w:top w:val="single" w:sz="4" w:space="0" w:color="auto"/>
              <w:left w:val="nil"/>
              <w:bottom w:val="single" w:sz="6" w:space="0" w:color="auto"/>
              <w:right w:val="nil"/>
            </w:tcBorders>
            <w:shd w:val="clear" w:color="000000" w:fill="FFFFFF"/>
            <w:hideMark/>
          </w:tcPr>
          <w:p w:rsidR="006C5E3A" w:rsidRPr="00583029" w:rsidRDefault="006C5E3A" w:rsidP="00EB585A">
            <w:pPr>
              <w:pStyle w:val="BP4Figures"/>
            </w:pPr>
            <w:r w:rsidRPr="00583029">
              <w:t>qtr 4 2015</w:t>
            </w:r>
            <w:r>
              <w:noBreakHyphen/>
            </w:r>
            <w:r w:rsidRPr="00583029">
              <w:t>16</w:t>
            </w:r>
          </w:p>
        </w:tc>
      </w:tr>
      <w:tr w:rsidR="006C5E3A" w:rsidRPr="00583029" w:rsidTr="00EB585A">
        <w:tblPrEx>
          <w:tblLook w:val="04A0" w:firstRow="1" w:lastRow="0" w:firstColumn="1" w:lastColumn="0" w:noHBand="0" w:noVBand="1"/>
        </w:tblPrEx>
        <w:trPr>
          <w:cantSplit/>
        </w:trPr>
        <w:tc>
          <w:tcPr>
            <w:tcW w:w="2810" w:type="dxa"/>
            <w:tcBorders>
              <w:top w:val="single" w:sz="6" w:space="0" w:color="auto"/>
              <w:left w:val="nil"/>
              <w:bottom w:val="single" w:sz="4" w:space="0" w:color="000000"/>
              <w:right w:val="nil"/>
            </w:tcBorders>
            <w:shd w:val="clear" w:color="000000" w:fill="FFFFFF"/>
            <w:hideMark/>
          </w:tcPr>
          <w:p w:rsidR="006C5E3A" w:rsidRPr="0011056F" w:rsidRDefault="006C5E3A" w:rsidP="004F5FC2">
            <w:pPr>
              <w:pStyle w:val="BP4tabletext"/>
              <w:rPr>
                <w:b/>
              </w:rPr>
            </w:pPr>
            <w:r w:rsidRPr="0011056F">
              <w:rPr>
                <w:b/>
              </w:rPr>
              <w:t>Total new projects</w:t>
            </w:r>
          </w:p>
        </w:tc>
        <w:tc>
          <w:tcPr>
            <w:tcW w:w="994" w:type="dxa"/>
            <w:tcBorders>
              <w:top w:val="single" w:sz="6" w:space="0" w:color="auto"/>
              <w:left w:val="nil"/>
              <w:bottom w:val="single" w:sz="4" w:space="0" w:color="000000"/>
              <w:right w:val="nil"/>
            </w:tcBorders>
            <w:shd w:val="clear" w:color="000000" w:fill="FFFFFF"/>
            <w:hideMark/>
          </w:tcPr>
          <w:p w:rsidR="006C5E3A" w:rsidRPr="00583029" w:rsidRDefault="006C5E3A" w:rsidP="00EB585A">
            <w:pPr>
              <w:pStyle w:val="BP4Figures"/>
              <w:rPr>
                <w:b/>
                <w:lang w:eastAsia="en-AU"/>
              </w:rPr>
            </w:pPr>
            <w:r w:rsidRPr="00583029">
              <w:rPr>
                <w:b/>
                <w:lang w:eastAsia="en-AU"/>
              </w:rPr>
              <w:t>8 500</w:t>
            </w:r>
          </w:p>
        </w:tc>
        <w:tc>
          <w:tcPr>
            <w:tcW w:w="993" w:type="dxa"/>
            <w:tcBorders>
              <w:top w:val="single" w:sz="6" w:space="0" w:color="auto"/>
              <w:left w:val="nil"/>
              <w:bottom w:val="single" w:sz="4" w:space="0" w:color="000000"/>
              <w:right w:val="nil"/>
            </w:tcBorders>
            <w:shd w:val="clear" w:color="000000" w:fill="FFFFFF"/>
            <w:hideMark/>
          </w:tcPr>
          <w:p w:rsidR="006C5E3A" w:rsidRPr="00583029" w:rsidRDefault="006C5E3A" w:rsidP="00EB585A">
            <w:pPr>
              <w:pStyle w:val="BP4Figures"/>
              <w:rPr>
                <w:b/>
                <w:lang w:eastAsia="en-AU"/>
              </w:rPr>
            </w:pPr>
            <w:r w:rsidRPr="00583029">
              <w:rPr>
                <w:b/>
                <w:lang w:eastAsia="en-AU"/>
              </w:rPr>
              <w:t>5 000</w:t>
            </w:r>
          </w:p>
        </w:tc>
        <w:tc>
          <w:tcPr>
            <w:tcW w:w="993" w:type="dxa"/>
            <w:tcBorders>
              <w:top w:val="single" w:sz="6" w:space="0" w:color="auto"/>
              <w:left w:val="nil"/>
              <w:bottom w:val="single" w:sz="4" w:space="0" w:color="000000"/>
              <w:right w:val="nil"/>
            </w:tcBorders>
            <w:shd w:val="clear" w:color="000000" w:fill="FFFFFF"/>
            <w:hideMark/>
          </w:tcPr>
          <w:p w:rsidR="006C5E3A" w:rsidRPr="00583029" w:rsidRDefault="006C5E3A" w:rsidP="00EB585A">
            <w:pPr>
              <w:pStyle w:val="BP4Figures"/>
              <w:rPr>
                <w:b/>
                <w:lang w:eastAsia="en-AU"/>
              </w:rPr>
            </w:pPr>
            <w:r w:rsidRPr="00583029">
              <w:rPr>
                <w:b/>
                <w:lang w:eastAsia="en-AU"/>
              </w:rPr>
              <w:t>3 500</w:t>
            </w:r>
          </w:p>
        </w:tc>
        <w:tc>
          <w:tcPr>
            <w:tcW w:w="993" w:type="dxa"/>
            <w:tcBorders>
              <w:top w:val="single" w:sz="6" w:space="0" w:color="auto"/>
              <w:left w:val="nil"/>
              <w:bottom w:val="single" w:sz="4" w:space="0" w:color="000000"/>
              <w:right w:val="nil"/>
            </w:tcBorders>
            <w:shd w:val="clear" w:color="000000" w:fill="FFFFFF"/>
            <w:hideMark/>
          </w:tcPr>
          <w:p w:rsidR="006C5E3A" w:rsidRPr="00583029" w:rsidRDefault="006C5E3A" w:rsidP="00EB585A">
            <w:pPr>
              <w:pStyle w:val="BP4Figures"/>
              <w:rPr>
                <w:b/>
                <w:lang w:eastAsia="en-AU"/>
              </w:rPr>
            </w:pPr>
            <w:r w:rsidRPr="00583029">
              <w:rPr>
                <w:b/>
                <w:lang w:eastAsia="en-AU"/>
              </w:rPr>
              <w:t>..</w:t>
            </w:r>
          </w:p>
        </w:tc>
        <w:tc>
          <w:tcPr>
            <w:tcW w:w="993" w:type="dxa"/>
            <w:tcBorders>
              <w:top w:val="single" w:sz="6" w:space="0" w:color="auto"/>
              <w:left w:val="nil"/>
              <w:bottom w:val="single" w:sz="4" w:space="0" w:color="000000"/>
              <w:right w:val="nil"/>
            </w:tcBorders>
            <w:shd w:val="clear" w:color="000000" w:fill="FFFFFF"/>
            <w:hideMark/>
          </w:tcPr>
          <w:p w:rsidR="006C5E3A" w:rsidRPr="00583029" w:rsidRDefault="006C5E3A" w:rsidP="00EB585A">
            <w:pPr>
              <w:pStyle w:val="BP4Figures"/>
              <w:rPr>
                <w:b/>
                <w:sz w:val="20"/>
                <w:lang w:eastAsia="en-AU"/>
              </w:rPr>
            </w:pPr>
            <w:r w:rsidRPr="00583029">
              <w:rPr>
                <w:b/>
                <w:sz w:val="20"/>
                <w:lang w:eastAsia="en-AU"/>
              </w:rPr>
              <w:t xml:space="preserve"> </w:t>
            </w:r>
          </w:p>
        </w:tc>
      </w:tr>
      <w:tr w:rsidR="006C5E3A" w:rsidRPr="00583029" w:rsidTr="00EB585A">
        <w:tblPrEx>
          <w:tblLook w:val="04A0" w:firstRow="1" w:lastRow="0" w:firstColumn="1" w:lastColumn="0" w:noHBand="0" w:noVBand="1"/>
        </w:tblPrEx>
        <w:trPr>
          <w:cantSplit/>
        </w:trPr>
        <w:tc>
          <w:tcPr>
            <w:tcW w:w="2810" w:type="dxa"/>
            <w:tcBorders>
              <w:top w:val="single" w:sz="4" w:space="0" w:color="000000"/>
              <w:left w:val="nil"/>
              <w:bottom w:val="single" w:sz="12" w:space="0" w:color="000000"/>
              <w:right w:val="nil"/>
            </w:tcBorders>
            <w:shd w:val="clear" w:color="000000" w:fill="FFFFFF"/>
            <w:hideMark/>
          </w:tcPr>
          <w:p w:rsidR="006C5E3A" w:rsidRPr="00A73477" w:rsidRDefault="006C5E3A" w:rsidP="00A73477">
            <w:pPr>
              <w:pStyle w:val="BP4tabletext"/>
              <w:rPr>
                <w:b/>
              </w:rPr>
            </w:pPr>
            <w:r w:rsidRPr="00A73477">
              <w:rPr>
                <w:b/>
              </w:rPr>
              <w:t>Total Parliament projects</w:t>
            </w:r>
          </w:p>
        </w:tc>
        <w:tc>
          <w:tcPr>
            <w:tcW w:w="994" w:type="dxa"/>
            <w:tcBorders>
              <w:top w:val="single" w:sz="4" w:space="0" w:color="000000"/>
              <w:left w:val="nil"/>
              <w:bottom w:val="single" w:sz="12" w:space="0" w:color="000000"/>
              <w:right w:val="nil"/>
            </w:tcBorders>
            <w:shd w:val="clear" w:color="000000" w:fill="FFFFFF"/>
            <w:hideMark/>
          </w:tcPr>
          <w:p w:rsidR="006C5E3A" w:rsidRPr="00583029" w:rsidRDefault="006C5E3A" w:rsidP="00EB585A">
            <w:pPr>
              <w:pStyle w:val="BP4Figures"/>
              <w:rPr>
                <w:b/>
                <w:lang w:eastAsia="en-AU"/>
              </w:rPr>
            </w:pPr>
            <w:r w:rsidRPr="00583029">
              <w:rPr>
                <w:b/>
                <w:lang w:eastAsia="en-AU"/>
              </w:rPr>
              <w:t>8 500</w:t>
            </w:r>
          </w:p>
        </w:tc>
        <w:tc>
          <w:tcPr>
            <w:tcW w:w="993" w:type="dxa"/>
            <w:tcBorders>
              <w:top w:val="single" w:sz="4" w:space="0" w:color="000000"/>
              <w:left w:val="nil"/>
              <w:bottom w:val="single" w:sz="12" w:space="0" w:color="000000"/>
              <w:right w:val="nil"/>
            </w:tcBorders>
            <w:shd w:val="clear" w:color="000000" w:fill="FFFFFF"/>
            <w:hideMark/>
          </w:tcPr>
          <w:p w:rsidR="006C5E3A" w:rsidRPr="00583029" w:rsidRDefault="006C5E3A" w:rsidP="00EB585A">
            <w:pPr>
              <w:pStyle w:val="BP4Figures"/>
              <w:rPr>
                <w:b/>
                <w:lang w:eastAsia="en-AU"/>
              </w:rPr>
            </w:pPr>
            <w:r w:rsidRPr="00583029">
              <w:rPr>
                <w:b/>
                <w:lang w:eastAsia="en-AU"/>
              </w:rPr>
              <w:t>5 000</w:t>
            </w:r>
          </w:p>
        </w:tc>
        <w:tc>
          <w:tcPr>
            <w:tcW w:w="993" w:type="dxa"/>
            <w:tcBorders>
              <w:top w:val="single" w:sz="4" w:space="0" w:color="000000"/>
              <w:left w:val="nil"/>
              <w:bottom w:val="single" w:sz="12" w:space="0" w:color="000000"/>
              <w:right w:val="nil"/>
            </w:tcBorders>
            <w:shd w:val="clear" w:color="000000" w:fill="FFFFFF"/>
            <w:hideMark/>
          </w:tcPr>
          <w:p w:rsidR="006C5E3A" w:rsidRPr="00583029" w:rsidRDefault="006C5E3A" w:rsidP="00EB585A">
            <w:pPr>
              <w:pStyle w:val="BP4Figures"/>
              <w:rPr>
                <w:b/>
                <w:lang w:eastAsia="en-AU"/>
              </w:rPr>
            </w:pPr>
            <w:r w:rsidRPr="00583029">
              <w:rPr>
                <w:b/>
                <w:lang w:eastAsia="en-AU"/>
              </w:rPr>
              <w:t>3 500</w:t>
            </w:r>
          </w:p>
        </w:tc>
        <w:tc>
          <w:tcPr>
            <w:tcW w:w="993" w:type="dxa"/>
            <w:tcBorders>
              <w:top w:val="single" w:sz="4" w:space="0" w:color="000000"/>
              <w:left w:val="nil"/>
              <w:bottom w:val="single" w:sz="12" w:space="0" w:color="000000"/>
              <w:right w:val="nil"/>
            </w:tcBorders>
            <w:shd w:val="clear" w:color="000000" w:fill="FFFFFF"/>
            <w:hideMark/>
          </w:tcPr>
          <w:p w:rsidR="006C5E3A" w:rsidRPr="00583029" w:rsidRDefault="006C5E3A" w:rsidP="00EB585A">
            <w:pPr>
              <w:pStyle w:val="BP4Figures"/>
              <w:rPr>
                <w:b/>
                <w:lang w:eastAsia="en-AU"/>
              </w:rPr>
            </w:pPr>
            <w:r w:rsidRPr="00583029">
              <w:rPr>
                <w:b/>
                <w:lang w:eastAsia="en-AU"/>
              </w:rPr>
              <w:t>..</w:t>
            </w:r>
          </w:p>
        </w:tc>
        <w:tc>
          <w:tcPr>
            <w:tcW w:w="993" w:type="dxa"/>
            <w:tcBorders>
              <w:top w:val="single" w:sz="4" w:space="0" w:color="000000"/>
              <w:left w:val="nil"/>
              <w:bottom w:val="single" w:sz="12" w:space="0" w:color="000000"/>
              <w:right w:val="nil"/>
            </w:tcBorders>
            <w:shd w:val="clear" w:color="000000" w:fill="FFFFFF"/>
            <w:hideMark/>
          </w:tcPr>
          <w:p w:rsidR="006C5E3A" w:rsidRPr="006C5E3A" w:rsidRDefault="006C5E3A" w:rsidP="006C5E3A">
            <w:pPr>
              <w:pStyle w:val="BP4Figures"/>
            </w:pPr>
          </w:p>
        </w:tc>
      </w:tr>
      <w:tr w:rsidR="006C5E3A" w:rsidRPr="00583029" w:rsidTr="00EB585A">
        <w:tblPrEx>
          <w:tblLook w:val="04A0" w:firstRow="1" w:lastRow="0" w:firstColumn="1" w:lastColumn="0" w:noHBand="0" w:noVBand="1"/>
        </w:tblPrEx>
        <w:trPr>
          <w:cantSplit/>
        </w:trPr>
        <w:tc>
          <w:tcPr>
            <w:tcW w:w="2810" w:type="dxa"/>
            <w:tcBorders>
              <w:top w:val="single" w:sz="12" w:space="0" w:color="000000"/>
              <w:left w:val="nil"/>
              <w:bottom w:val="single" w:sz="6" w:space="0" w:color="auto"/>
              <w:right w:val="nil"/>
            </w:tcBorders>
            <w:shd w:val="clear" w:color="000000" w:fill="FFFFFF"/>
            <w:hideMark/>
          </w:tcPr>
          <w:p w:rsidR="006C5E3A" w:rsidRPr="00937CBF" w:rsidRDefault="006C5E3A" w:rsidP="00DA60CA">
            <w:pPr>
              <w:pStyle w:val="BP4tabletext"/>
            </w:pPr>
            <w:r w:rsidRPr="00937CBF">
              <w:t xml:space="preserve">Other capital expenditure </w:t>
            </w:r>
            <w:r w:rsidRPr="0010441E">
              <w:rPr>
                <w:vertAlign w:val="superscript"/>
              </w:rPr>
              <w:t>(a)</w:t>
            </w:r>
          </w:p>
        </w:tc>
        <w:tc>
          <w:tcPr>
            <w:tcW w:w="994" w:type="dxa"/>
            <w:tcBorders>
              <w:top w:val="single" w:sz="12" w:space="0" w:color="000000"/>
              <w:left w:val="nil"/>
              <w:bottom w:val="single" w:sz="6" w:space="0" w:color="auto"/>
              <w:right w:val="nil"/>
            </w:tcBorders>
            <w:shd w:val="clear" w:color="000000" w:fill="FFFFFF"/>
            <w:hideMark/>
          </w:tcPr>
          <w:p w:rsidR="006C5E3A" w:rsidRPr="00583029" w:rsidRDefault="006C5E3A" w:rsidP="00EB585A">
            <w:pPr>
              <w:pStyle w:val="BP4Figures"/>
            </w:pPr>
            <w:r w:rsidRPr="00583029">
              <w:t>na</w:t>
            </w:r>
          </w:p>
        </w:tc>
        <w:tc>
          <w:tcPr>
            <w:tcW w:w="993" w:type="dxa"/>
            <w:tcBorders>
              <w:top w:val="single" w:sz="12" w:space="0" w:color="000000"/>
              <w:left w:val="nil"/>
              <w:bottom w:val="single" w:sz="6" w:space="0" w:color="auto"/>
              <w:right w:val="nil"/>
            </w:tcBorders>
            <w:shd w:val="clear" w:color="000000" w:fill="FFFFFF"/>
            <w:hideMark/>
          </w:tcPr>
          <w:p w:rsidR="006C5E3A" w:rsidRPr="00583029" w:rsidRDefault="006C5E3A" w:rsidP="00EB585A">
            <w:pPr>
              <w:pStyle w:val="BP4Figures"/>
            </w:pPr>
            <w:r w:rsidRPr="00583029">
              <w:t>na</w:t>
            </w:r>
          </w:p>
        </w:tc>
        <w:tc>
          <w:tcPr>
            <w:tcW w:w="993" w:type="dxa"/>
            <w:tcBorders>
              <w:top w:val="single" w:sz="12" w:space="0" w:color="000000"/>
              <w:left w:val="nil"/>
              <w:bottom w:val="single" w:sz="6" w:space="0" w:color="auto"/>
              <w:right w:val="nil"/>
            </w:tcBorders>
            <w:shd w:val="clear" w:color="000000" w:fill="FFFFFF"/>
            <w:hideMark/>
          </w:tcPr>
          <w:p w:rsidR="006C5E3A" w:rsidRPr="00583029" w:rsidRDefault="006C5E3A" w:rsidP="00EB585A">
            <w:pPr>
              <w:pStyle w:val="BP4Figures"/>
            </w:pPr>
            <w:r w:rsidRPr="00583029">
              <w:t>1 900</w:t>
            </w:r>
          </w:p>
        </w:tc>
        <w:tc>
          <w:tcPr>
            <w:tcW w:w="993" w:type="dxa"/>
            <w:tcBorders>
              <w:top w:val="single" w:sz="12" w:space="0" w:color="000000"/>
              <w:left w:val="nil"/>
              <w:bottom w:val="single" w:sz="6" w:space="0" w:color="auto"/>
              <w:right w:val="nil"/>
            </w:tcBorders>
            <w:shd w:val="clear" w:color="000000" w:fill="FFFFFF"/>
            <w:hideMark/>
          </w:tcPr>
          <w:p w:rsidR="006C5E3A" w:rsidRPr="00583029" w:rsidRDefault="006C5E3A" w:rsidP="00EB585A">
            <w:pPr>
              <w:pStyle w:val="BP4Figures"/>
            </w:pPr>
            <w:r w:rsidRPr="00583029">
              <w:t>na</w:t>
            </w:r>
          </w:p>
        </w:tc>
        <w:tc>
          <w:tcPr>
            <w:tcW w:w="993" w:type="dxa"/>
            <w:tcBorders>
              <w:top w:val="single" w:sz="12" w:space="0" w:color="000000"/>
              <w:left w:val="nil"/>
              <w:bottom w:val="single" w:sz="6" w:space="0" w:color="auto"/>
              <w:right w:val="nil"/>
            </w:tcBorders>
            <w:shd w:val="clear" w:color="000000" w:fill="FFFFFF"/>
            <w:hideMark/>
          </w:tcPr>
          <w:p w:rsidR="006C5E3A" w:rsidRPr="00583029" w:rsidRDefault="006C5E3A" w:rsidP="00EB585A">
            <w:pPr>
              <w:pStyle w:val="BP4Figures"/>
            </w:pPr>
            <w:r w:rsidRPr="00583029">
              <w:t>various</w:t>
            </w:r>
          </w:p>
        </w:tc>
      </w:tr>
      <w:tr w:rsidR="006C5E3A" w:rsidRPr="00583029" w:rsidTr="00EB585A">
        <w:tblPrEx>
          <w:tblLook w:val="04A0" w:firstRow="1" w:lastRow="0" w:firstColumn="1" w:lastColumn="0" w:noHBand="0" w:noVBand="1"/>
        </w:tblPrEx>
        <w:trPr>
          <w:cantSplit/>
        </w:trPr>
        <w:tc>
          <w:tcPr>
            <w:tcW w:w="2810" w:type="dxa"/>
            <w:tcBorders>
              <w:top w:val="single" w:sz="6" w:space="0" w:color="auto"/>
              <w:left w:val="nil"/>
              <w:bottom w:val="single" w:sz="12" w:space="0" w:color="000000"/>
              <w:right w:val="nil"/>
            </w:tcBorders>
            <w:shd w:val="clear" w:color="000000" w:fill="FFFFFF"/>
            <w:hideMark/>
          </w:tcPr>
          <w:p w:rsidR="006C5E3A" w:rsidRPr="0011056F" w:rsidRDefault="006C5E3A" w:rsidP="00937CBF">
            <w:pPr>
              <w:pStyle w:val="BP4tabletext"/>
              <w:rPr>
                <w:b/>
              </w:rPr>
            </w:pPr>
            <w:r w:rsidRPr="0011056F">
              <w:rPr>
                <w:b/>
              </w:rPr>
              <w:t>Total 201</w:t>
            </w:r>
            <w:r>
              <w:rPr>
                <w:b/>
              </w:rPr>
              <w:t>5</w:t>
            </w:r>
            <w:r>
              <w:rPr>
                <w:b/>
              </w:rPr>
              <w:noBreakHyphen/>
            </w:r>
            <w:r w:rsidRPr="0011056F">
              <w:rPr>
                <w:b/>
              </w:rPr>
              <w:t>1</w:t>
            </w:r>
            <w:r>
              <w:rPr>
                <w:b/>
              </w:rPr>
              <w:t>6</w:t>
            </w:r>
            <w:r w:rsidRPr="0011056F">
              <w:rPr>
                <w:b/>
              </w:rPr>
              <w:t xml:space="preserve"> </w:t>
            </w:r>
            <w:r>
              <w:rPr>
                <w:b/>
              </w:rPr>
              <w:t>Parliament</w:t>
            </w:r>
            <w:r w:rsidRPr="0011056F">
              <w:rPr>
                <w:b/>
              </w:rPr>
              <w:t xml:space="preserve"> capital expenditure</w:t>
            </w:r>
          </w:p>
        </w:tc>
        <w:tc>
          <w:tcPr>
            <w:tcW w:w="994" w:type="dxa"/>
            <w:tcBorders>
              <w:top w:val="single" w:sz="6" w:space="0" w:color="auto"/>
              <w:left w:val="nil"/>
              <w:bottom w:val="single" w:sz="12" w:space="0" w:color="000000"/>
              <w:right w:val="nil"/>
            </w:tcBorders>
            <w:shd w:val="clear" w:color="000000" w:fill="FFFFFF"/>
            <w:hideMark/>
          </w:tcPr>
          <w:p w:rsidR="006C5E3A" w:rsidRPr="00583029" w:rsidRDefault="006C5E3A" w:rsidP="00EB585A">
            <w:pPr>
              <w:pStyle w:val="BP4Figures"/>
              <w:rPr>
                <w:b/>
              </w:rPr>
            </w:pPr>
            <w:r w:rsidRPr="00583029">
              <w:rPr>
                <w:b/>
              </w:rPr>
              <w:t xml:space="preserve"> </w:t>
            </w:r>
          </w:p>
        </w:tc>
        <w:tc>
          <w:tcPr>
            <w:tcW w:w="993" w:type="dxa"/>
            <w:tcBorders>
              <w:top w:val="single" w:sz="6" w:space="0" w:color="auto"/>
              <w:left w:val="nil"/>
              <w:bottom w:val="single" w:sz="12" w:space="0" w:color="000000"/>
              <w:right w:val="nil"/>
            </w:tcBorders>
            <w:shd w:val="clear" w:color="000000" w:fill="FFFFFF"/>
            <w:hideMark/>
          </w:tcPr>
          <w:p w:rsidR="006C5E3A" w:rsidRPr="00583029" w:rsidRDefault="006C5E3A" w:rsidP="00EB585A">
            <w:pPr>
              <w:pStyle w:val="BP4Figures"/>
              <w:rPr>
                <w:b/>
              </w:rPr>
            </w:pPr>
            <w:r w:rsidRPr="00583029">
              <w:rPr>
                <w:b/>
              </w:rPr>
              <w:t xml:space="preserve"> </w:t>
            </w:r>
          </w:p>
        </w:tc>
        <w:tc>
          <w:tcPr>
            <w:tcW w:w="993" w:type="dxa"/>
            <w:tcBorders>
              <w:top w:val="single" w:sz="6" w:space="0" w:color="auto"/>
              <w:left w:val="nil"/>
              <w:bottom w:val="single" w:sz="12" w:space="0" w:color="000000"/>
              <w:right w:val="nil"/>
            </w:tcBorders>
            <w:shd w:val="clear" w:color="000000" w:fill="FFFFFF"/>
            <w:hideMark/>
          </w:tcPr>
          <w:p w:rsidR="006C5E3A" w:rsidRPr="00583029" w:rsidRDefault="006C5E3A" w:rsidP="00EB585A">
            <w:pPr>
              <w:pStyle w:val="BP4Figures"/>
              <w:rPr>
                <w:b/>
              </w:rPr>
            </w:pPr>
            <w:r w:rsidRPr="00583029">
              <w:rPr>
                <w:b/>
              </w:rPr>
              <w:t>5 400</w:t>
            </w:r>
          </w:p>
        </w:tc>
        <w:tc>
          <w:tcPr>
            <w:tcW w:w="993" w:type="dxa"/>
            <w:tcBorders>
              <w:top w:val="single" w:sz="6" w:space="0" w:color="auto"/>
              <w:left w:val="nil"/>
              <w:bottom w:val="single" w:sz="12" w:space="0" w:color="000000"/>
              <w:right w:val="nil"/>
            </w:tcBorders>
            <w:shd w:val="clear" w:color="000000" w:fill="FFFFFF"/>
            <w:hideMark/>
          </w:tcPr>
          <w:p w:rsidR="006C5E3A" w:rsidRPr="00583029" w:rsidRDefault="006C5E3A" w:rsidP="00EB585A">
            <w:pPr>
              <w:pStyle w:val="BP4Figures"/>
              <w:rPr>
                <w:b/>
              </w:rPr>
            </w:pPr>
          </w:p>
        </w:tc>
        <w:tc>
          <w:tcPr>
            <w:tcW w:w="993" w:type="dxa"/>
            <w:tcBorders>
              <w:top w:val="single" w:sz="6" w:space="0" w:color="auto"/>
              <w:left w:val="nil"/>
              <w:bottom w:val="single" w:sz="12" w:space="0" w:color="000000"/>
              <w:right w:val="nil"/>
            </w:tcBorders>
            <w:shd w:val="clear" w:color="000000" w:fill="FFFFFF"/>
            <w:hideMark/>
          </w:tcPr>
          <w:p w:rsidR="006C5E3A" w:rsidRPr="00583029" w:rsidRDefault="006C5E3A" w:rsidP="00EB585A">
            <w:pPr>
              <w:pStyle w:val="BP4Figures"/>
              <w:rPr>
                <w:b/>
              </w:rPr>
            </w:pPr>
          </w:p>
        </w:tc>
      </w:tr>
    </w:tbl>
    <w:p w:rsidR="006C5E3A" w:rsidRDefault="006C5E3A" w:rsidP="002B52C9">
      <w:pPr>
        <w:pStyle w:val="Source"/>
      </w:pPr>
      <w:r>
        <w:t xml:space="preserve">Source: </w:t>
      </w:r>
      <w:r w:rsidRPr="006B3599">
        <w:t>Parliament</w:t>
      </w:r>
    </w:p>
    <w:p w:rsidR="006C5E3A" w:rsidRDefault="006C5E3A" w:rsidP="00937CBF">
      <w:pPr>
        <w:pStyle w:val="Notes"/>
      </w:pPr>
      <w:r>
        <w:t>Note:</w:t>
      </w:r>
    </w:p>
    <w:p w:rsidR="006C5E3A" w:rsidRDefault="006C5E3A" w:rsidP="00937CBF">
      <w:pPr>
        <w:pStyle w:val="Notes"/>
      </w:pPr>
      <w:r>
        <w:t>(a)</w:t>
      </w:r>
      <w:r>
        <w:tab/>
        <w:t>Other capital expenditure includes replacement of IT assets, operational assets and annual building upgrades</w:t>
      </w:r>
    </w:p>
    <w:p w:rsidR="006C5E3A" w:rsidRDefault="006C5E3A" w:rsidP="00937CBF">
      <w:pPr>
        <w:pStyle w:val="Notes"/>
        <w:sectPr w:rsidR="006C5E3A" w:rsidSect="00641806">
          <w:footerReference w:type="even" r:id="rId42"/>
          <w:footerReference w:type="default" r:id="rId43"/>
          <w:pgSz w:w="9979" w:h="14181" w:code="34"/>
          <w:pgMar w:top="1140" w:right="1140" w:bottom="1140" w:left="1140" w:header="720" w:footer="431" w:gutter="0"/>
          <w:cols w:space="708"/>
          <w:docGrid w:linePitch="360"/>
        </w:sectPr>
      </w:pPr>
    </w:p>
    <w:p w:rsidR="006C5E3A" w:rsidRDefault="006C5E3A" w:rsidP="00641806">
      <w:pPr>
        <w:pStyle w:val="Heading1"/>
      </w:pPr>
      <w:bookmarkStart w:id="25" w:name="_Toc417986767"/>
      <w:r>
        <w:lastRenderedPageBreak/>
        <w:t>Courts</w:t>
      </w:r>
      <w:bookmarkEnd w:id="25"/>
    </w:p>
    <w:p w:rsidR="006C5E3A" w:rsidRDefault="006C5E3A" w:rsidP="00FA3968">
      <w:pPr>
        <w:pStyle w:val="Heading2"/>
      </w:pPr>
      <w:r w:rsidRPr="00641806">
        <w:t>New projects</w:t>
      </w:r>
    </w:p>
    <w:p w:rsidR="006C5E3A" w:rsidRDefault="006C5E3A" w:rsidP="00FA3968">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05586B">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05586B">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05586B">
            <w:pPr>
              <w:pStyle w:val="BP4headingr"/>
            </w:pPr>
            <w:r w:rsidRPr="0011056F">
              <w:t>Estimated completion date</w:t>
            </w:r>
          </w:p>
        </w:tc>
      </w:tr>
      <w:tr w:rsidR="006C5E3A" w:rsidRPr="00D877BE" w:rsidTr="00EB585A">
        <w:tblPrEx>
          <w:tblLook w:val="04A0" w:firstRow="1" w:lastRow="0" w:firstColumn="1" w:lastColumn="0" w:noHBand="0" w:noVBand="1"/>
        </w:tblPrEx>
        <w:trPr>
          <w:cantSplit/>
        </w:trPr>
        <w:tc>
          <w:tcPr>
            <w:tcW w:w="2810" w:type="dxa"/>
            <w:tcBorders>
              <w:top w:val="single" w:sz="12" w:space="0" w:color="auto"/>
              <w:left w:val="nil"/>
              <w:bottom w:val="nil"/>
              <w:right w:val="nil"/>
            </w:tcBorders>
            <w:shd w:val="clear" w:color="auto" w:fill="auto"/>
            <w:noWrap/>
            <w:hideMark/>
          </w:tcPr>
          <w:p w:rsidR="006C5E3A" w:rsidRPr="00D877BE" w:rsidRDefault="006C5E3A" w:rsidP="00D877BE">
            <w:pPr>
              <w:pStyle w:val="BP4tabletext"/>
            </w:pPr>
            <w:r w:rsidRPr="00D877BE">
              <w:t>Assessment and Referral Court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c>
          <w:tcPr>
            <w:tcW w:w="994" w:type="dxa"/>
            <w:tcBorders>
              <w:top w:val="single" w:sz="12" w:space="0" w:color="auto"/>
              <w:left w:val="nil"/>
              <w:bottom w:val="nil"/>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 xml:space="preserve"> 50</w:t>
            </w:r>
          </w:p>
        </w:tc>
        <w:tc>
          <w:tcPr>
            <w:tcW w:w="993" w:type="dxa"/>
            <w:tcBorders>
              <w:top w:val="single" w:sz="12" w:space="0" w:color="auto"/>
              <w:left w:val="nil"/>
              <w:bottom w:val="nil"/>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w:t>
            </w:r>
          </w:p>
        </w:tc>
        <w:tc>
          <w:tcPr>
            <w:tcW w:w="993" w:type="dxa"/>
            <w:tcBorders>
              <w:top w:val="single" w:sz="12" w:space="0" w:color="auto"/>
              <w:left w:val="nil"/>
              <w:bottom w:val="nil"/>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 xml:space="preserve"> 50</w:t>
            </w:r>
          </w:p>
        </w:tc>
        <w:tc>
          <w:tcPr>
            <w:tcW w:w="993" w:type="dxa"/>
            <w:tcBorders>
              <w:top w:val="single" w:sz="12" w:space="0" w:color="auto"/>
              <w:left w:val="nil"/>
              <w:bottom w:val="nil"/>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w:t>
            </w:r>
          </w:p>
        </w:tc>
        <w:tc>
          <w:tcPr>
            <w:tcW w:w="993" w:type="dxa"/>
            <w:tcBorders>
              <w:top w:val="single" w:sz="12" w:space="0" w:color="auto"/>
              <w:left w:val="nil"/>
              <w:bottom w:val="nil"/>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qtr 4 2015</w:t>
            </w:r>
            <w:r>
              <w:rPr>
                <w:color w:val="000000"/>
                <w:lang w:eastAsia="en-AU"/>
              </w:rPr>
              <w:noBreakHyphen/>
            </w:r>
            <w:r w:rsidRPr="00D877BE">
              <w:rPr>
                <w:color w:val="000000"/>
                <w:lang w:eastAsia="en-AU"/>
              </w:rPr>
              <w:t>16</w:t>
            </w:r>
          </w:p>
        </w:tc>
      </w:tr>
      <w:tr w:rsidR="006C5E3A" w:rsidRPr="00D877BE" w:rsidTr="00EB585A">
        <w:tblPrEx>
          <w:tblLook w:val="04A0" w:firstRow="1" w:lastRow="0" w:firstColumn="1" w:lastColumn="0" w:noHBand="0" w:noVBand="1"/>
        </w:tblPrEx>
        <w:trPr>
          <w:cantSplit/>
        </w:trPr>
        <w:tc>
          <w:tcPr>
            <w:tcW w:w="2810" w:type="dxa"/>
            <w:tcBorders>
              <w:top w:val="nil"/>
              <w:left w:val="nil"/>
              <w:bottom w:val="single" w:sz="6" w:space="0" w:color="auto"/>
              <w:right w:val="nil"/>
            </w:tcBorders>
            <w:shd w:val="clear" w:color="auto" w:fill="auto"/>
            <w:noWrap/>
            <w:hideMark/>
          </w:tcPr>
          <w:p w:rsidR="006C5E3A" w:rsidRPr="00D877BE" w:rsidRDefault="006C5E3A" w:rsidP="00D877BE">
            <w:pPr>
              <w:pStyle w:val="BP4tabletext"/>
            </w:pPr>
            <w:r w:rsidRPr="00D877BE">
              <w:t>Video conferencing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10 034</w:t>
            </w:r>
          </w:p>
        </w:tc>
        <w:tc>
          <w:tcPr>
            <w:tcW w:w="993" w:type="dxa"/>
            <w:tcBorders>
              <w:top w:val="nil"/>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w:t>
            </w:r>
          </w:p>
        </w:tc>
        <w:tc>
          <w:tcPr>
            <w:tcW w:w="993" w:type="dxa"/>
            <w:tcBorders>
              <w:top w:val="nil"/>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7 597</w:t>
            </w:r>
          </w:p>
        </w:tc>
        <w:tc>
          <w:tcPr>
            <w:tcW w:w="993" w:type="dxa"/>
            <w:tcBorders>
              <w:top w:val="nil"/>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2 437</w:t>
            </w:r>
          </w:p>
        </w:tc>
        <w:tc>
          <w:tcPr>
            <w:tcW w:w="993" w:type="dxa"/>
            <w:tcBorders>
              <w:top w:val="nil"/>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qtr 4 2016</w:t>
            </w:r>
            <w:r>
              <w:rPr>
                <w:color w:val="000000"/>
                <w:lang w:eastAsia="en-AU"/>
              </w:rPr>
              <w:noBreakHyphen/>
            </w:r>
            <w:r w:rsidRPr="00D877BE">
              <w:rPr>
                <w:color w:val="000000"/>
                <w:lang w:eastAsia="en-AU"/>
              </w:rPr>
              <w:t>17</w:t>
            </w:r>
          </w:p>
        </w:tc>
      </w:tr>
      <w:tr w:rsidR="006C5E3A" w:rsidRPr="00D877BE" w:rsidTr="00EB585A">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auto" w:fill="auto"/>
            <w:noWrap/>
            <w:hideMark/>
          </w:tcPr>
          <w:p w:rsidR="006C5E3A" w:rsidRPr="00D877BE" w:rsidRDefault="006C5E3A" w:rsidP="00D877BE">
            <w:pPr>
              <w:pStyle w:val="BP4tabletext"/>
              <w:rPr>
                <w:b/>
                <w:bCs/>
              </w:rPr>
            </w:pPr>
            <w:r w:rsidRPr="00D877BE">
              <w:rPr>
                <w:b/>
                <w:bCs/>
              </w:rPr>
              <w:t>Total new projects</w:t>
            </w:r>
          </w:p>
        </w:tc>
        <w:tc>
          <w:tcPr>
            <w:tcW w:w="994" w:type="dxa"/>
            <w:tcBorders>
              <w:top w:val="single" w:sz="6" w:space="0" w:color="auto"/>
              <w:left w:val="nil"/>
              <w:bottom w:val="single" w:sz="12" w:space="0" w:color="auto"/>
              <w:right w:val="nil"/>
            </w:tcBorders>
            <w:shd w:val="clear" w:color="auto" w:fill="auto"/>
            <w:noWrap/>
            <w:hideMark/>
          </w:tcPr>
          <w:p w:rsidR="006C5E3A" w:rsidRPr="00D877BE" w:rsidRDefault="006C5E3A" w:rsidP="00EB585A">
            <w:pPr>
              <w:pStyle w:val="BP4Figures"/>
              <w:rPr>
                <w:b/>
                <w:color w:val="000000"/>
                <w:lang w:eastAsia="en-AU"/>
              </w:rPr>
            </w:pPr>
            <w:r w:rsidRPr="00D877BE">
              <w:rPr>
                <w:b/>
                <w:color w:val="000000"/>
                <w:lang w:eastAsia="en-AU"/>
              </w:rPr>
              <w:t>10 084</w:t>
            </w:r>
          </w:p>
        </w:tc>
        <w:tc>
          <w:tcPr>
            <w:tcW w:w="993" w:type="dxa"/>
            <w:tcBorders>
              <w:top w:val="single" w:sz="6" w:space="0" w:color="auto"/>
              <w:left w:val="nil"/>
              <w:bottom w:val="single" w:sz="12" w:space="0" w:color="auto"/>
              <w:right w:val="nil"/>
            </w:tcBorders>
            <w:shd w:val="clear" w:color="auto" w:fill="auto"/>
            <w:noWrap/>
            <w:hideMark/>
          </w:tcPr>
          <w:p w:rsidR="006C5E3A" w:rsidRPr="00D877BE" w:rsidRDefault="006C5E3A" w:rsidP="00EB585A">
            <w:pPr>
              <w:pStyle w:val="BP4Figures"/>
              <w:rPr>
                <w:b/>
                <w:color w:val="000000"/>
                <w:lang w:eastAsia="en-AU"/>
              </w:rPr>
            </w:pPr>
            <w:r w:rsidRPr="00D877BE">
              <w:rPr>
                <w:b/>
                <w:color w:val="000000"/>
                <w:lang w:eastAsia="en-AU"/>
              </w:rPr>
              <w:t>..</w:t>
            </w:r>
          </w:p>
        </w:tc>
        <w:tc>
          <w:tcPr>
            <w:tcW w:w="993" w:type="dxa"/>
            <w:tcBorders>
              <w:top w:val="single" w:sz="6" w:space="0" w:color="auto"/>
              <w:left w:val="nil"/>
              <w:bottom w:val="single" w:sz="12" w:space="0" w:color="auto"/>
              <w:right w:val="nil"/>
            </w:tcBorders>
            <w:shd w:val="clear" w:color="auto" w:fill="auto"/>
            <w:noWrap/>
            <w:hideMark/>
          </w:tcPr>
          <w:p w:rsidR="006C5E3A" w:rsidRPr="00D877BE" w:rsidRDefault="006C5E3A" w:rsidP="00EB585A">
            <w:pPr>
              <w:pStyle w:val="BP4Figures"/>
              <w:rPr>
                <w:b/>
                <w:color w:val="000000"/>
                <w:lang w:eastAsia="en-AU"/>
              </w:rPr>
            </w:pPr>
            <w:r w:rsidRPr="00D877BE">
              <w:rPr>
                <w:b/>
                <w:color w:val="000000"/>
                <w:lang w:eastAsia="en-AU"/>
              </w:rPr>
              <w:t>7 647</w:t>
            </w:r>
          </w:p>
        </w:tc>
        <w:tc>
          <w:tcPr>
            <w:tcW w:w="993" w:type="dxa"/>
            <w:tcBorders>
              <w:top w:val="single" w:sz="6" w:space="0" w:color="auto"/>
              <w:left w:val="nil"/>
              <w:bottom w:val="single" w:sz="12" w:space="0" w:color="auto"/>
              <w:right w:val="nil"/>
            </w:tcBorders>
            <w:shd w:val="clear" w:color="auto" w:fill="auto"/>
            <w:noWrap/>
            <w:hideMark/>
          </w:tcPr>
          <w:p w:rsidR="006C5E3A" w:rsidRPr="00D877BE" w:rsidRDefault="006C5E3A" w:rsidP="00EB585A">
            <w:pPr>
              <w:pStyle w:val="BP4Figures"/>
              <w:rPr>
                <w:b/>
                <w:color w:val="000000"/>
                <w:lang w:eastAsia="en-AU"/>
              </w:rPr>
            </w:pPr>
            <w:r w:rsidRPr="00D877BE">
              <w:rPr>
                <w:b/>
                <w:color w:val="000000"/>
                <w:lang w:eastAsia="en-AU"/>
              </w:rPr>
              <w:t>2 437</w:t>
            </w:r>
          </w:p>
        </w:tc>
        <w:tc>
          <w:tcPr>
            <w:tcW w:w="993" w:type="dxa"/>
            <w:tcBorders>
              <w:top w:val="single" w:sz="6" w:space="0" w:color="auto"/>
              <w:left w:val="nil"/>
              <w:bottom w:val="single" w:sz="12" w:space="0" w:color="auto"/>
              <w:right w:val="nil"/>
            </w:tcBorders>
            <w:shd w:val="clear" w:color="auto" w:fill="auto"/>
            <w:noWrap/>
            <w:hideMark/>
          </w:tcPr>
          <w:p w:rsidR="006C5E3A" w:rsidRPr="00D877BE" w:rsidRDefault="006C5E3A" w:rsidP="00EB585A">
            <w:pPr>
              <w:pStyle w:val="BP4Figures"/>
              <w:rPr>
                <w:b/>
                <w:color w:val="000000"/>
                <w:lang w:eastAsia="en-AU"/>
              </w:rPr>
            </w:pPr>
            <w:r w:rsidRPr="00D877BE">
              <w:rPr>
                <w:b/>
                <w:color w:val="000000"/>
                <w:lang w:eastAsia="en-AU"/>
              </w:rPr>
              <w:t> </w:t>
            </w:r>
          </w:p>
        </w:tc>
      </w:tr>
    </w:tbl>
    <w:p w:rsidR="006C5E3A" w:rsidRPr="00D877BE" w:rsidRDefault="006C5E3A" w:rsidP="00D877BE">
      <w:pPr>
        <w:pStyle w:val="Source"/>
      </w:pPr>
      <w:r>
        <w:t>Source: Courts</w:t>
      </w:r>
    </w:p>
    <w:p w:rsidR="006C5E3A" w:rsidRDefault="006C5E3A" w:rsidP="00FA3968"/>
    <w:p w:rsidR="006C5E3A" w:rsidRDefault="006C5E3A" w:rsidP="00FA3968">
      <w:pPr>
        <w:pStyle w:val="Heading2"/>
      </w:pPr>
      <w:r>
        <w:t>Existing</w:t>
      </w:r>
      <w:r w:rsidRPr="00641806">
        <w:t xml:space="preserve"> projects</w:t>
      </w:r>
    </w:p>
    <w:p w:rsidR="006C5E3A" w:rsidRDefault="006C5E3A" w:rsidP="00FA3968">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6C5E3A" w:rsidRPr="0011056F" w:rsidTr="0005586B">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05586B">
            <w:pPr>
              <w:pStyle w:val="BP4tabletext"/>
            </w:pPr>
          </w:p>
        </w:tc>
        <w:tc>
          <w:tcPr>
            <w:tcW w:w="994" w:type="dxa"/>
            <w:gridSpan w:val="2"/>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05586B">
            <w:pPr>
              <w:pStyle w:val="BP4headingr"/>
            </w:pPr>
            <w:r w:rsidRPr="0011056F">
              <w:t>Estimated completion date</w:t>
            </w:r>
          </w:p>
        </w:tc>
      </w:tr>
      <w:tr w:rsidR="006C5E3A" w:rsidRPr="00D877BE" w:rsidTr="00EB585A">
        <w:tblPrEx>
          <w:tblLook w:val="04A0" w:firstRow="1" w:lastRow="0" w:firstColumn="1" w:lastColumn="0" w:noHBand="0" w:noVBand="1"/>
        </w:tblPrEx>
        <w:trPr>
          <w:cantSplit/>
        </w:trPr>
        <w:tc>
          <w:tcPr>
            <w:tcW w:w="2894" w:type="dxa"/>
            <w:gridSpan w:val="2"/>
            <w:tcBorders>
              <w:top w:val="nil"/>
              <w:left w:val="nil"/>
              <w:right w:val="nil"/>
            </w:tcBorders>
            <w:shd w:val="clear" w:color="auto" w:fill="auto"/>
            <w:hideMark/>
          </w:tcPr>
          <w:p w:rsidR="006C5E3A" w:rsidRPr="00D877BE" w:rsidRDefault="006C5E3A" w:rsidP="00D877BE">
            <w:pPr>
              <w:pStyle w:val="BP4tabletext"/>
            </w:pPr>
            <w:r w:rsidRPr="00D877BE">
              <w:t>New Children’s Court at Broadmeadows</w:t>
            </w:r>
            <w:r>
              <w:t xml:space="preserve"> </w:t>
            </w:r>
            <w:r w:rsidRPr="00D877BE">
              <w:t>(Broadmeadows)</w:t>
            </w:r>
            <w:r>
              <w:fldChar w:fldCharType="begin"/>
            </w:r>
            <w:r>
              <w:instrText xml:space="preserve"> XE "</w:instrText>
            </w:r>
            <w:r w:rsidRPr="003A0C87">
              <w:rPr>
                <w:rFonts w:cs="Calibri"/>
              </w:rPr>
              <w:instrText>Broadmeadows</w:instrText>
            </w:r>
            <w:r>
              <w:rPr>
                <w:rFonts w:cs="Calibri"/>
              </w:rPr>
              <w:instrText>"</w:instrText>
            </w:r>
            <w:r>
              <w:instrText xml:space="preserve"> </w:instrText>
            </w:r>
            <w:r>
              <w:fldChar w:fldCharType="end"/>
            </w:r>
            <w:r w:rsidRPr="00D877BE">
              <w:t xml:space="preserve"> </w:t>
            </w:r>
            <w:r w:rsidRPr="00D877BE">
              <w:rPr>
                <w:vertAlign w:val="superscript"/>
              </w:rPr>
              <w:t>(a)</w:t>
            </w:r>
          </w:p>
        </w:tc>
        <w:tc>
          <w:tcPr>
            <w:tcW w:w="910" w:type="dxa"/>
            <w:tcBorders>
              <w:top w:val="nil"/>
              <w:left w:val="nil"/>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11 440</w:t>
            </w:r>
          </w:p>
        </w:tc>
        <w:tc>
          <w:tcPr>
            <w:tcW w:w="993" w:type="dxa"/>
            <w:tcBorders>
              <w:top w:val="nil"/>
              <w:left w:val="nil"/>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11 440</w:t>
            </w:r>
          </w:p>
        </w:tc>
        <w:tc>
          <w:tcPr>
            <w:tcW w:w="993" w:type="dxa"/>
            <w:tcBorders>
              <w:top w:val="nil"/>
              <w:left w:val="nil"/>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w:t>
            </w:r>
          </w:p>
        </w:tc>
        <w:tc>
          <w:tcPr>
            <w:tcW w:w="993" w:type="dxa"/>
            <w:tcBorders>
              <w:top w:val="nil"/>
              <w:left w:val="nil"/>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w:t>
            </w:r>
          </w:p>
        </w:tc>
        <w:tc>
          <w:tcPr>
            <w:tcW w:w="993" w:type="dxa"/>
            <w:tcBorders>
              <w:top w:val="nil"/>
              <w:left w:val="nil"/>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qtr 1 2015</w:t>
            </w:r>
            <w:r>
              <w:rPr>
                <w:color w:val="000000"/>
                <w:lang w:eastAsia="en-AU"/>
              </w:rPr>
              <w:noBreakHyphen/>
            </w:r>
            <w:r w:rsidRPr="00D877BE">
              <w:rPr>
                <w:color w:val="000000"/>
                <w:lang w:eastAsia="en-AU"/>
              </w:rPr>
              <w:t>16</w:t>
            </w:r>
          </w:p>
        </w:tc>
      </w:tr>
      <w:tr w:rsidR="006C5E3A" w:rsidRPr="00D877BE" w:rsidTr="00EB585A">
        <w:tblPrEx>
          <w:tblLook w:val="04A0" w:firstRow="1" w:lastRow="0" w:firstColumn="1" w:lastColumn="0" w:noHBand="0" w:noVBand="1"/>
        </w:tblPrEx>
        <w:trPr>
          <w:cantSplit/>
        </w:trPr>
        <w:tc>
          <w:tcPr>
            <w:tcW w:w="2810" w:type="dxa"/>
            <w:tcBorders>
              <w:left w:val="nil"/>
              <w:bottom w:val="single" w:sz="6" w:space="0" w:color="auto"/>
              <w:right w:val="nil"/>
            </w:tcBorders>
            <w:shd w:val="clear" w:color="auto" w:fill="auto"/>
            <w:noWrap/>
            <w:hideMark/>
          </w:tcPr>
          <w:p w:rsidR="006C5E3A" w:rsidRPr="00D877BE" w:rsidRDefault="006C5E3A" w:rsidP="00D877BE">
            <w:pPr>
              <w:pStyle w:val="BP4tabletext"/>
            </w:pPr>
            <w:r w:rsidRPr="00D877BE">
              <w:t>Shepparton Law Courts (Shepparton)</w:t>
            </w:r>
            <w:r>
              <w:fldChar w:fldCharType="begin"/>
            </w:r>
            <w:r>
              <w:instrText xml:space="preserve"> XE "</w:instrText>
            </w:r>
            <w:r w:rsidRPr="003A0C87">
              <w:rPr>
                <w:rFonts w:cs="Calibri"/>
              </w:rPr>
              <w:instrText>Shepparton</w:instrText>
            </w:r>
            <w:r>
              <w:rPr>
                <w:rFonts w:cs="Calibri"/>
              </w:rPr>
              <w:instrText>"</w:instrText>
            </w:r>
            <w:r>
              <w:instrText xml:space="preserve"> </w:instrText>
            </w:r>
            <w:r>
              <w:fldChar w:fldCharType="end"/>
            </w:r>
          </w:p>
        </w:tc>
        <w:tc>
          <w:tcPr>
            <w:tcW w:w="994" w:type="dxa"/>
            <w:gridSpan w:val="2"/>
            <w:tcBorders>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67 840</w:t>
            </w:r>
          </w:p>
        </w:tc>
        <w:tc>
          <w:tcPr>
            <w:tcW w:w="993" w:type="dxa"/>
            <w:tcBorders>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2 528</w:t>
            </w:r>
          </w:p>
        </w:tc>
        <w:tc>
          <w:tcPr>
            <w:tcW w:w="993" w:type="dxa"/>
            <w:tcBorders>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37 208</w:t>
            </w:r>
          </w:p>
        </w:tc>
        <w:tc>
          <w:tcPr>
            <w:tcW w:w="993" w:type="dxa"/>
            <w:tcBorders>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28 104</w:t>
            </w:r>
          </w:p>
        </w:tc>
        <w:tc>
          <w:tcPr>
            <w:tcW w:w="993" w:type="dxa"/>
            <w:tcBorders>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qtr 4 2017</w:t>
            </w:r>
            <w:r>
              <w:rPr>
                <w:color w:val="000000"/>
                <w:lang w:eastAsia="en-AU"/>
              </w:rPr>
              <w:noBreakHyphen/>
            </w:r>
            <w:r w:rsidRPr="00D877BE">
              <w:rPr>
                <w:color w:val="000000"/>
                <w:lang w:eastAsia="en-AU"/>
              </w:rPr>
              <w:t>18</w:t>
            </w:r>
          </w:p>
        </w:tc>
      </w:tr>
      <w:tr w:rsidR="006C5E3A" w:rsidRPr="00D877BE" w:rsidTr="00EB585A">
        <w:tblPrEx>
          <w:tblLook w:val="04A0" w:firstRow="1" w:lastRow="0" w:firstColumn="1" w:lastColumn="0" w:noHBand="0" w:noVBand="1"/>
        </w:tblPrEx>
        <w:trPr>
          <w:cantSplit/>
        </w:trPr>
        <w:tc>
          <w:tcPr>
            <w:tcW w:w="2810" w:type="dxa"/>
            <w:tcBorders>
              <w:top w:val="single" w:sz="6" w:space="0" w:color="auto"/>
              <w:left w:val="nil"/>
              <w:bottom w:val="single" w:sz="6" w:space="0" w:color="auto"/>
              <w:right w:val="nil"/>
            </w:tcBorders>
            <w:shd w:val="clear" w:color="auto" w:fill="auto"/>
            <w:noWrap/>
            <w:hideMark/>
          </w:tcPr>
          <w:p w:rsidR="006C5E3A" w:rsidRPr="00D877BE" w:rsidRDefault="006C5E3A" w:rsidP="00D877BE">
            <w:pPr>
              <w:pStyle w:val="BP4tabletext"/>
              <w:rPr>
                <w:b/>
                <w:bCs/>
              </w:rPr>
            </w:pPr>
            <w:r w:rsidRPr="00D877BE">
              <w:rPr>
                <w:b/>
                <w:bCs/>
              </w:rPr>
              <w:t>Total existing projects</w:t>
            </w:r>
          </w:p>
        </w:tc>
        <w:tc>
          <w:tcPr>
            <w:tcW w:w="994" w:type="dxa"/>
            <w:gridSpan w:val="2"/>
            <w:tcBorders>
              <w:top w:val="single" w:sz="6" w:space="0" w:color="auto"/>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79 280</w:t>
            </w:r>
          </w:p>
        </w:tc>
        <w:tc>
          <w:tcPr>
            <w:tcW w:w="993" w:type="dxa"/>
            <w:tcBorders>
              <w:top w:val="single" w:sz="6" w:space="0" w:color="auto"/>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13 968</w:t>
            </w:r>
          </w:p>
        </w:tc>
        <w:tc>
          <w:tcPr>
            <w:tcW w:w="993" w:type="dxa"/>
            <w:tcBorders>
              <w:top w:val="single" w:sz="6" w:space="0" w:color="auto"/>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37 208</w:t>
            </w:r>
          </w:p>
        </w:tc>
        <w:tc>
          <w:tcPr>
            <w:tcW w:w="993" w:type="dxa"/>
            <w:tcBorders>
              <w:top w:val="single" w:sz="6" w:space="0" w:color="auto"/>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28 104</w:t>
            </w:r>
          </w:p>
        </w:tc>
        <w:tc>
          <w:tcPr>
            <w:tcW w:w="993" w:type="dxa"/>
            <w:tcBorders>
              <w:top w:val="single" w:sz="6" w:space="0" w:color="auto"/>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 </w:t>
            </w:r>
          </w:p>
        </w:tc>
      </w:tr>
      <w:tr w:rsidR="006C5E3A" w:rsidRPr="00D877BE" w:rsidTr="00EB585A">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auto" w:fill="auto"/>
            <w:noWrap/>
            <w:hideMark/>
          </w:tcPr>
          <w:p w:rsidR="006C5E3A" w:rsidRPr="00D877BE" w:rsidRDefault="006C5E3A" w:rsidP="00D877BE">
            <w:pPr>
              <w:pStyle w:val="BP4tabletext"/>
              <w:rPr>
                <w:b/>
                <w:bCs/>
              </w:rPr>
            </w:pPr>
            <w:r w:rsidRPr="00D877BE">
              <w:rPr>
                <w:b/>
                <w:bCs/>
              </w:rPr>
              <w:t>Total Courts projects</w:t>
            </w:r>
          </w:p>
        </w:tc>
        <w:tc>
          <w:tcPr>
            <w:tcW w:w="994" w:type="dxa"/>
            <w:gridSpan w:val="2"/>
            <w:tcBorders>
              <w:top w:val="single" w:sz="6" w:space="0" w:color="auto"/>
              <w:left w:val="nil"/>
              <w:bottom w:val="single" w:sz="12" w:space="0" w:color="auto"/>
              <w:right w:val="nil"/>
            </w:tcBorders>
            <w:shd w:val="clear" w:color="auto" w:fill="auto"/>
            <w:noWrap/>
            <w:hideMark/>
          </w:tcPr>
          <w:p w:rsidR="006C5E3A" w:rsidRPr="00D877BE" w:rsidRDefault="006C5E3A" w:rsidP="00EB585A">
            <w:pPr>
              <w:pStyle w:val="BP4Figures"/>
              <w:rPr>
                <w:b/>
                <w:color w:val="000000"/>
                <w:lang w:eastAsia="en-AU"/>
              </w:rPr>
            </w:pPr>
            <w:r w:rsidRPr="00D877BE">
              <w:rPr>
                <w:b/>
                <w:color w:val="000000"/>
                <w:lang w:eastAsia="en-AU"/>
              </w:rPr>
              <w:t>89 364</w:t>
            </w:r>
          </w:p>
        </w:tc>
        <w:tc>
          <w:tcPr>
            <w:tcW w:w="993" w:type="dxa"/>
            <w:tcBorders>
              <w:top w:val="single" w:sz="6" w:space="0" w:color="auto"/>
              <w:left w:val="nil"/>
              <w:bottom w:val="single" w:sz="12" w:space="0" w:color="auto"/>
              <w:right w:val="nil"/>
            </w:tcBorders>
            <w:shd w:val="clear" w:color="auto" w:fill="auto"/>
            <w:noWrap/>
            <w:hideMark/>
          </w:tcPr>
          <w:p w:rsidR="006C5E3A" w:rsidRPr="00D877BE" w:rsidRDefault="006C5E3A" w:rsidP="00EB585A">
            <w:pPr>
              <w:pStyle w:val="BP4Figures"/>
              <w:rPr>
                <w:b/>
                <w:color w:val="000000"/>
                <w:lang w:eastAsia="en-AU"/>
              </w:rPr>
            </w:pPr>
            <w:r w:rsidRPr="00D877BE">
              <w:rPr>
                <w:b/>
                <w:color w:val="000000"/>
                <w:lang w:eastAsia="en-AU"/>
              </w:rPr>
              <w:t>13 968</w:t>
            </w:r>
          </w:p>
        </w:tc>
        <w:tc>
          <w:tcPr>
            <w:tcW w:w="993" w:type="dxa"/>
            <w:tcBorders>
              <w:top w:val="single" w:sz="6" w:space="0" w:color="auto"/>
              <w:left w:val="nil"/>
              <w:bottom w:val="single" w:sz="12" w:space="0" w:color="auto"/>
              <w:right w:val="nil"/>
            </w:tcBorders>
            <w:shd w:val="clear" w:color="auto" w:fill="auto"/>
            <w:noWrap/>
            <w:hideMark/>
          </w:tcPr>
          <w:p w:rsidR="006C5E3A" w:rsidRPr="00D877BE" w:rsidRDefault="006C5E3A" w:rsidP="00EB585A">
            <w:pPr>
              <w:pStyle w:val="BP4Figures"/>
              <w:rPr>
                <w:b/>
                <w:color w:val="000000"/>
                <w:lang w:eastAsia="en-AU"/>
              </w:rPr>
            </w:pPr>
            <w:r w:rsidRPr="00D877BE">
              <w:rPr>
                <w:b/>
                <w:color w:val="000000"/>
                <w:lang w:eastAsia="en-AU"/>
              </w:rPr>
              <w:t>44 855</w:t>
            </w:r>
          </w:p>
        </w:tc>
        <w:tc>
          <w:tcPr>
            <w:tcW w:w="993" w:type="dxa"/>
            <w:tcBorders>
              <w:top w:val="single" w:sz="6" w:space="0" w:color="auto"/>
              <w:left w:val="nil"/>
              <w:bottom w:val="single" w:sz="12" w:space="0" w:color="auto"/>
              <w:right w:val="nil"/>
            </w:tcBorders>
            <w:shd w:val="clear" w:color="auto" w:fill="auto"/>
            <w:noWrap/>
            <w:hideMark/>
          </w:tcPr>
          <w:p w:rsidR="006C5E3A" w:rsidRPr="00D877BE" w:rsidRDefault="006C5E3A" w:rsidP="00EB585A">
            <w:pPr>
              <w:pStyle w:val="BP4Figures"/>
              <w:rPr>
                <w:b/>
                <w:color w:val="000000"/>
                <w:lang w:eastAsia="en-AU"/>
              </w:rPr>
            </w:pPr>
            <w:r w:rsidRPr="00D877BE">
              <w:rPr>
                <w:b/>
                <w:color w:val="000000"/>
                <w:lang w:eastAsia="en-AU"/>
              </w:rPr>
              <w:t>30 541</w:t>
            </w:r>
          </w:p>
        </w:tc>
        <w:tc>
          <w:tcPr>
            <w:tcW w:w="993" w:type="dxa"/>
            <w:tcBorders>
              <w:top w:val="single" w:sz="6" w:space="0" w:color="auto"/>
              <w:left w:val="nil"/>
              <w:bottom w:val="single" w:sz="12" w:space="0" w:color="auto"/>
              <w:right w:val="nil"/>
            </w:tcBorders>
            <w:shd w:val="clear" w:color="auto" w:fill="auto"/>
            <w:noWrap/>
            <w:hideMark/>
          </w:tcPr>
          <w:p w:rsidR="006C5E3A" w:rsidRPr="00D877BE" w:rsidRDefault="006C5E3A" w:rsidP="00EB585A">
            <w:pPr>
              <w:pStyle w:val="BP4Figures"/>
              <w:rPr>
                <w:b/>
                <w:color w:val="000000"/>
                <w:lang w:eastAsia="en-AU"/>
              </w:rPr>
            </w:pPr>
            <w:r w:rsidRPr="00D877BE">
              <w:rPr>
                <w:b/>
                <w:color w:val="000000"/>
                <w:lang w:eastAsia="en-AU"/>
              </w:rPr>
              <w:t> </w:t>
            </w:r>
          </w:p>
        </w:tc>
      </w:tr>
      <w:tr w:rsidR="006C5E3A" w:rsidRPr="00D877BE" w:rsidTr="00EB585A">
        <w:tblPrEx>
          <w:tblLook w:val="04A0" w:firstRow="1" w:lastRow="0" w:firstColumn="1" w:lastColumn="0" w:noHBand="0" w:noVBand="1"/>
        </w:tblPrEx>
        <w:trPr>
          <w:cantSplit/>
        </w:trPr>
        <w:tc>
          <w:tcPr>
            <w:tcW w:w="2810" w:type="dxa"/>
            <w:tcBorders>
              <w:top w:val="single" w:sz="12" w:space="0" w:color="auto"/>
              <w:left w:val="nil"/>
              <w:bottom w:val="single" w:sz="6" w:space="0" w:color="auto"/>
              <w:right w:val="nil"/>
            </w:tcBorders>
            <w:shd w:val="clear" w:color="auto" w:fill="auto"/>
            <w:noWrap/>
            <w:hideMark/>
          </w:tcPr>
          <w:p w:rsidR="006C5E3A" w:rsidRPr="00D877BE" w:rsidRDefault="006C5E3A" w:rsidP="00D877BE">
            <w:pPr>
              <w:pStyle w:val="BP4tabletext"/>
            </w:pPr>
            <w:r w:rsidRPr="00D877BE">
              <w:t>Other capital expenditure</w:t>
            </w:r>
            <w:r w:rsidRPr="00D877BE">
              <w:rPr>
                <w:vertAlign w:val="superscript"/>
              </w:rPr>
              <w:t xml:space="preserve"> (b)</w:t>
            </w:r>
          </w:p>
        </w:tc>
        <w:tc>
          <w:tcPr>
            <w:tcW w:w="994" w:type="dxa"/>
            <w:gridSpan w:val="2"/>
            <w:tcBorders>
              <w:top w:val="single" w:sz="12" w:space="0" w:color="auto"/>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na</w:t>
            </w:r>
          </w:p>
        </w:tc>
        <w:tc>
          <w:tcPr>
            <w:tcW w:w="993" w:type="dxa"/>
            <w:tcBorders>
              <w:top w:val="single" w:sz="12" w:space="0" w:color="auto"/>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na</w:t>
            </w:r>
          </w:p>
        </w:tc>
        <w:tc>
          <w:tcPr>
            <w:tcW w:w="993" w:type="dxa"/>
            <w:tcBorders>
              <w:top w:val="single" w:sz="12" w:space="0" w:color="auto"/>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8 545</w:t>
            </w:r>
          </w:p>
        </w:tc>
        <w:tc>
          <w:tcPr>
            <w:tcW w:w="993" w:type="dxa"/>
            <w:tcBorders>
              <w:top w:val="single" w:sz="12" w:space="0" w:color="auto"/>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na</w:t>
            </w:r>
          </w:p>
        </w:tc>
        <w:tc>
          <w:tcPr>
            <w:tcW w:w="993" w:type="dxa"/>
            <w:tcBorders>
              <w:top w:val="single" w:sz="12" w:space="0" w:color="auto"/>
              <w:left w:val="nil"/>
              <w:bottom w:val="single" w:sz="6" w:space="0" w:color="auto"/>
              <w:right w:val="nil"/>
            </w:tcBorders>
            <w:shd w:val="clear" w:color="auto" w:fill="auto"/>
            <w:noWrap/>
            <w:hideMark/>
          </w:tcPr>
          <w:p w:rsidR="006C5E3A" w:rsidRPr="00D877BE" w:rsidRDefault="006C5E3A" w:rsidP="00EB585A">
            <w:pPr>
              <w:pStyle w:val="BP4Figures"/>
              <w:rPr>
                <w:color w:val="000000"/>
                <w:lang w:eastAsia="en-AU"/>
              </w:rPr>
            </w:pPr>
            <w:r w:rsidRPr="00D877BE">
              <w:rPr>
                <w:color w:val="000000"/>
                <w:lang w:eastAsia="en-AU"/>
              </w:rPr>
              <w:t xml:space="preserve"> various </w:t>
            </w:r>
          </w:p>
        </w:tc>
      </w:tr>
      <w:tr w:rsidR="006C5E3A" w:rsidRPr="00D877BE" w:rsidTr="00EB585A">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auto" w:fill="auto"/>
            <w:noWrap/>
            <w:hideMark/>
          </w:tcPr>
          <w:p w:rsidR="006C5E3A" w:rsidRPr="00D877BE" w:rsidRDefault="006C5E3A" w:rsidP="00D877BE">
            <w:pPr>
              <w:pStyle w:val="BP4tabletext"/>
              <w:rPr>
                <w:b/>
                <w:bCs/>
              </w:rPr>
            </w:pPr>
            <w:r w:rsidRPr="00D877BE">
              <w:rPr>
                <w:b/>
                <w:bCs/>
              </w:rPr>
              <w:t>Total 2015</w:t>
            </w:r>
            <w:r>
              <w:rPr>
                <w:b/>
                <w:bCs/>
              </w:rPr>
              <w:noBreakHyphen/>
            </w:r>
            <w:r w:rsidRPr="00D877BE">
              <w:rPr>
                <w:b/>
                <w:bCs/>
              </w:rPr>
              <w:t>16 Courts capital expenditure</w:t>
            </w:r>
          </w:p>
        </w:tc>
        <w:tc>
          <w:tcPr>
            <w:tcW w:w="994" w:type="dxa"/>
            <w:gridSpan w:val="2"/>
            <w:tcBorders>
              <w:top w:val="single" w:sz="6" w:space="0" w:color="auto"/>
              <w:left w:val="nil"/>
              <w:bottom w:val="single" w:sz="12" w:space="0" w:color="auto"/>
              <w:right w:val="nil"/>
            </w:tcBorders>
            <w:shd w:val="clear" w:color="auto" w:fill="auto"/>
            <w:noWrap/>
            <w:hideMark/>
          </w:tcPr>
          <w:p w:rsidR="006C5E3A" w:rsidRPr="00D877BE" w:rsidRDefault="006C5E3A" w:rsidP="00EB585A">
            <w:pPr>
              <w:pStyle w:val="BP4Figures"/>
              <w:rPr>
                <w:b/>
                <w:color w:val="000000"/>
                <w:lang w:eastAsia="en-AU"/>
              </w:rPr>
            </w:pPr>
            <w:r w:rsidRPr="00D877BE">
              <w:rPr>
                <w:b/>
                <w:color w:val="000000"/>
                <w:lang w:eastAsia="en-AU"/>
              </w:rPr>
              <w:t xml:space="preserve"> </w:t>
            </w:r>
          </w:p>
        </w:tc>
        <w:tc>
          <w:tcPr>
            <w:tcW w:w="993" w:type="dxa"/>
            <w:tcBorders>
              <w:top w:val="single" w:sz="6" w:space="0" w:color="auto"/>
              <w:left w:val="nil"/>
              <w:bottom w:val="single" w:sz="12" w:space="0" w:color="auto"/>
              <w:right w:val="nil"/>
            </w:tcBorders>
            <w:shd w:val="clear" w:color="auto" w:fill="auto"/>
            <w:noWrap/>
            <w:hideMark/>
          </w:tcPr>
          <w:p w:rsidR="006C5E3A" w:rsidRPr="00D877BE" w:rsidRDefault="006C5E3A" w:rsidP="00EB585A">
            <w:pPr>
              <w:pStyle w:val="BP4Figures"/>
              <w:rPr>
                <w:b/>
                <w:color w:val="000000"/>
                <w:lang w:eastAsia="en-AU"/>
              </w:rPr>
            </w:pPr>
            <w:r w:rsidRPr="00D877BE">
              <w:rPr>
                <w:b/>
                <w:color w:val="000000"/>
                <w:lang w:eastAsia="en-AU"/>
              </w:rPr>
              <w:t xml:space="preserve"> </w:t>
            </w:r>
          </w:p>
        </w:tc>
        <w:tc>
          <w:tcPr>
            <w:tcW w:w="993" w:type="dxa"/>
            <w:tcBorders>
              <w:top w:val="single" w:sz="6" w:space="0" w:color="auto"/>
              <w:left w:val="nil"/>
              <w:bottom w:val="single" w:sz="12" w:space="0" w:color="auto"/>
              <w:right w:val="nil"/>
            </w:tcBorders>
            <w:shd w:val="clear" w:color="auto" w:fill="auto"/>
            <w:noWrap/>
            <w:hideMark/>
          </w:tcPr>
          <w:p w:rsidR="006C5E3A" w:rsidRPr="00D877BE" w:rsidRDefault="006C5E3A" w:rsidP="00EB585A">
            <w:pPr>
              <w:pStyle w:val="BP4Figures"/>
              <w:rPr>
                <w:b/>
                <w:bCs/>
                <w:color w:val="000000"/>
                <w:lang w:eastAsia="en-AU"/>
              </w:rPr>
            </w:pPr>
            <w:r w:rsidRPr="00D877BE">
              <w:rPr>
                <w:b/>
                <w:bCs/>
                <w:color w:val="000000"/>
                <w:lang w:eastAsia="en-AU"/>
              </w:rPr>
              <w:t>53 400</w:t>
            </w:r>
          </w:p>
        </w:tc>
        <w:tc>
          <w:tcPr>
            <w:tcW w:w="993" w:type="dxa"/>
            <w:tcBorders>
              <w:top w:val="single" w:sz="6" w:space="0" w:color="auto"/>
              <w:left w:val="nil"/>
              <w:bottom w:val="single" w:sz="12" w:space="0" w:color="auto"/>
              <w:right w:val="nil"/>
            </w:tcBorders>
            <w:shd w:val="clear" w:color="auto" w:fill="auto"/>
            <w:noWrap/>
            <w:hideMark/>
          </w:tcPr>
          <w:p w:rsidR="006C5E3A" w:rsidRPr="00D877BE" w:rsidRDefault="006C5E3A" w:rsidP="00EB585A">
            <w:pPr>
              <w:pStyle w:val="BP4Figures"/>
              <w:rPr>
                <w:b/>
                <w:color w:val="000000"/>
                <w:lang w:eastAsia="en-AU"/>
              </w:rPr>
            </w:pPr>
            <w:r w:rsidRPr="00D877BE">
              <w:rPr>
                <w:b/>
                <w:color w:val="000000"/>
                <w:lang w:eastAsia="en-AU"/>
              </w:rPr>
              <w:t xml:space="preserve"> </w:t>
            </w:r>
          </w:p>
        </w:tc>
        <w:tc>
          <w:tcPr>
            <w:tcW w:w="993" w:type="dxa"/>
            <w:tcBorders>
              <w:top w:val="single" w:sz="6" w:space="0" w:color="auto"/>
              <w:left w:val="nil"/>
              <w:bottom w:val="single" w:sz="12" w:space="0" w:color="auto"/>
              <w:right w:val="nil"/>
            </w:tcBorders>
            <w:shd w:val="clear" w:color="auto" w:fill="auto"/>
            <w:noWrap/>
            <w:hideMark/>
          </w:tcPr>
          <w:p w:rsidR="006C5E3A" w:rsidRPr="00D877BE" w:rsidRDefault="006C5E3A" w:rsidP="00EB585A">
            <w:pPr>
              <w:pStyle w:val="BP4Figures"/>
              <w:rPr>
                <w:b/>
                <w:color w:val="000000"/>
                <w:lang w:eastAsia="en-AU"/>
              </w:rPr>
            </w:pPr>
            <w:r w:rsidRPr="00D877BE">
              <w:rPr>
                <w:b/>
                <w:color w:val="000000"/>
                <w:lang w:eastAsia="en-AU"/>
              </w:rPr>
              <w:t> </w:t>
            </w:r>
          </w:p>
        </w:tc>
      </w:tr>
    </w:tbl>
    <w:p w:rsidR="006C5E3A" w:rsidRPr="00D877BE" w:rsidRDefault="006C5E3A" w:rsidP="00D877BE">
      <w:pPr>
        <w:pStyle w:val="Source"/>
      </w:pPr>
      <w:r>
        <w:t>Source: Courts</w:t>
      </w:r>
    </w:p>
    <w:p w:rsidR="006C5E3A" w:rsidRPr="00D877BE" w:rsidRDefault="006C5E3A" w:rsidP="00D877BE">
      <w:pPr>
        <w:pStyle w:val="Notes"/>
      </w:pPr>
      <w:r>
        <w:t>Notes:</w:t>
      </w:r>
    </w:p>
    <w:p w:rsidR="006C5E3A" w:rsidRDefault="006C5E3A" w:rsidP="00D877BE">
      <w:pPr>
        <w:pStyle w:val="Notes"/>
      </w:pPr>
      <w:r>
        <w:t xml:space="preserve">(a) </w:t>
      </w:r>
      <w:r>
        <w:tab/>
        <w:t>The project has a revised estimated completion date which may result in rephasing of cashflow into 2015</w:t>
      </w:r>
      <w:r>
        <w:noBreakHyphen/>
        <w:t>16.</w:t>
      </w:r>
    </w:p>
    <w:p w:rsidR="006C5E3A" w:rsidRDefault="006C5E3A" w:rsidP="00D877BE">
      <w:pPr>
        <w:pStyle w:val="Notes"/>
      </w:pPr>
      <w:r>
        <w:t xml:space="preserve">(b) </w:t>
      </w:r>
      <w:r>
        <w:tab/>
        <w:t>Other capital expenditure includes capital works across the court jurisdictions and finance lease costs for motor vehicles.</w:t>
      </w:r>
    </w:p>
    <w:p w:rsidR="006C5E3A" w:rsidRPr="00D877BE" w:rsidRDefault="006C5E3A" w:rsidP="00D877BE"/>
    <w:p w:rsidR="006C5E3A" w:rsidRDefault="006C5E3A" w:rsidP="00FA3968">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05586B">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05586B">
            <w:pPr>
              <w:pStyle w:val="BP4headingl"/>
            </w:pPr>
            <w:r>
              <w:t>Estimated to be c</w:t>
            </w:r>
            <w:r w:rsidRPr="00376C15">
              <w:t xml:space="preserve">ompleted </w:t>
            </w:r>
            <w:r>
              <w:t xml:space="preserve">after </w:t>
            </w:r>
            <w:r w:rsidRPr="00376C15">
              <w:t xml:space="preserve">publication date and </w:t>
            </w:r>
            <w:r>
              <w:t xml:space="preserve">before </w:t>
            </w:r>
            <w:r w:rsidRPr="00376C15">
              <w:t>30 June 201</w:t>
            </w:r>
            <w:r>
              <w:t>5</w:t>
            </w:r>
          </w:p>
        </w:tc>
      </w:tr>
      <w:tr w:rsidR="006C5E3A" w:rsidRPr="00CC6A7B" w:rsidTr="00622C8F">
        <w:trPr>
          <w:cantSplit/>
        </w:trPr>
        <w:tc>
          <w:tcPr>
            <w:tcW w:w="7776" w:type="dxa"/>
            <w:tcBorders>
              <w:left w:val="nil"/>
              <w:bottom w:val="single" w:sz="12" w:space="0" w:color="auto"/>
              <w:right w:val="nil"/>
            </w:tcBorders>
            <w:shd w:val="solid" w:color="FFFFFF" w:fill="auto"/>
          </w:tcPr>
          <w:p w:rsidR="006C5E3A" w:rsidRPr="00CC6A7B" w:rsidRDefault="006C5E3A" w:rsidP="0005586B">
            <w:pPr>
              <w:pStyle w:val="BP4tabletext"/>
            </w:pPr>
            <w:r w:rsidRPr="00D877BE">
              <w:t>Enhancing court IT and facilities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bl>
    <w:p w:rsidR="006C5E3A" w:rsidRDefault="006C5E3A" w:rsidP="009E56FB">
      <w:pPr>
        <w:pStyle w:val="Source"/>
      </w:pPr>
      <w:r>
        <w:t>Source: Courts</w:t>
      </w:r>
    </w:p>
    <w:p w:rsidR="006C5E3A" w:rsidRDefault="006C5E3A" w:rsidP="00FA3968"/>
    <w:p w:rsidR="006C5E3A" w:rsidRDefault="006C5E3A">
      <w:pPr>
        <w:spacing w:after="0"/>
        <w:sectPr w:rsidR="006C5E3A" w:rsidSect="00641806">
          <w:footerReference w:type="even" r:id="rId44"/>
          <w:footerReference w:type="default" r:id="rId45"/>
          <w:pgSz w:w="9979" w:h="14181" w:code="34"/>
          <w:pgMar w:top="1140" w:right="1140" w:bottom="1140" w:left="1140" w:header="720" w:footer="431" w:gutter="0"/>
          <w:cols w:space="708"/>
          <w:docGrid w:linePitch="360"/>
        </w:sectPr>
      </w:pPr>
    </w:p>
    <w:p w:rsidR="006C5E3A" w:rsidRDefault="006C5E3A" w:rsidP="00622C8F">
      <w:pPr>
        <w:pStyle w:val="Heading1"/>
      </w:pPr>
      <w:bookmarkStart w:id="26" w:name="_Toc417986768"/>
      <w:r>
        <w:lastRenderedPageBreak/>
        <w:t>Country Fire Authority</w:t>
      </w:r>
      <w:bookmarkEnd w:id="26"/>
    </w:p>
    <w:p w:rsidR="006C5E3A" w:rsidRDefault="006C5E3A" w:rsidP="00EB1B67">
      <w:pPr>
        <w:pStyle w:val="Heading2"/>
      </w:pPr>
      <w:r w:rsidRPr="00641806">
        <w:t>New projects</w:t>
      </w:r>
    </w:p>
    <w:p w:rsidR="006C5E3A" w:rsidRDefault="006C5E3A" w:rsidP="00EB1B67">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DA60CA">
        <w:trPr>
          <w:cantSplit/>
          <w:tblHeader/>
        </w:trPr>
        <w:tc>
          <w:tcPr>
            <w:tcW w:w="2810" w:type="dxa"/>
            <w:tcBorders>
              <w:top w:val="single" w:sz="4" w:space="0" w:color="auto"/>
              <w:left w:val="single" w:sz="4" w:space="0" w:color="auto"/>
              <w:right w:val="nil"/>
            </w:tcBorders>
            <w:shd w:val="clear" w:color="auto" w:fill="000000"/>
          </w:tcPr>
          <w:p w:rsidR="006C5E3A" w:rsidRPr="0011056F" w:rsidRDefault="006C5E3A" w:rsidP="0005586B">
            <w:pPr>
              <w:pStyle w:val="BP4tabletext"/>
            </w:pPr>
          </w:p>
        </w:tc>
        <w:tc>
          <w:tcPr>
            <w:tcW w:w="994" w:type="dxa"/>
            <w:tcBorders>
              <w:top w:val="single" w:sz="4" w:space="0" w:color="auto"/>
              <w:left w:val="nil"/>
              <w:right w:val="nil"/>
            </w:tcBorders>
            <w:shd w:val="clear" w:color="auto" w:fill="000000"/>
            <w:vAlign w:val="bottom"/>
          </w:tcPr>
          <w:p w:rsidR="006C5E3A" w:rsidRPr="0011056F" w:rsidRDefault="006C5E3A" w:rsidP="0005586B">
            <w:pPr>
              <w:pStyle w:val="BP4headingr"/>
            </w:pPr>
            <w:r w:rsidRPr="0011056F">
              <w:t>Total estimated investment</w:t>
            </w:r>
          </w:p>
        </w:tc>
        <w:tc>
          <w:tcPr>
            <w:tcW w:w="993" w:type="dxa"/>
            <w:tcBorders>
              <w:top w:val="single" w:sz="4" w:space="0" w:color="auto"/>
              <w:left w:val="nil"/>
              <w:right w:val="nil"/>
            </w:tcBorders>
            <w:shd w:val="clear" w:color="auto" w:fill="000000"/>
            <w:vAlign w:val="bottom"/>
          </w:tcPr>
          <w:p w:rsidR="006C5E3A" w:rsidRPr="0011056F" w:rsidRDefault="006C5E3A" w:rsidP="0005586B">
            <w:pPr>
              <w:pStyle w:val="BP4headingr"/>
            </w:pPr>
            <w:r w:rsidRPr="0011056F">
              <w:t>Estimated expenditure to 30.06.1</w:t>
            </w:r>
            <w:r>
              <w:t>5</w:t>
            </w:r>
          </w:p>
        </w:tc>
        <w:tc>
          <w:tcPr>
            <w:tcW w:w="993" w:type="dxa"/>
            <w:tcBorders>
              <w:top w:val="single" w:sz="4" w:space="0" w:color="auto"/>
              <w:left w:val="nil"/>
              <w:right w:val="nil"/>
            </w:tcBorders>
            <w:shd w:val="clear" w:color="auto" w:fill="000000"/>
            <w:vAlign w:val="bottom"/>
          </w:tcPr>
          <w:p w:rsidR="006C5E3A" w:rsidRPr="0011056F" w:rsidRDefault="006C5E3A" w:rsidP="0005586B">
            <w:pPr>
              <w:pStyle w:val="BP4headingr"/>
            </w:pPr>
            <w:r w:rsidRPr="0011056F">
              <w:t>Estimated expenditure 201</w:t>
            </w:r>
            <w:r>
              <w:t>5</w:t>
            </w:r>
            <w:r>
              <w:noBreakHyphen/>
            </w:r>
            <w:r w:rsidRPr="0011056F">
              <w:t>1</w:t>
            </w:r>
            <w:r>
              <w:t>6</w:t>
            </w:r>
          </w:p>
        </w:tc>
        <w:tc>
          <w:tcPr>
            <w:tcW w:w="993" w:type="dxa"/>
            <w:tcBorders>
              <w:top w:val="single" w:sz="4" w:space="0" w:color="auto"/>
              <w:left w:val="nil"/>
              <w:right w:val="nil"/>
            </w:tcBorders>
            <w:shd w:val="clear" w:color="auto" w:fill="000000"/>
            <w:vAlign w:val="bottom"/>
          </w:tcPr>
          <w:p w:rsidR="006C5E3A" w:rsidRPr="0011056F" w:rsidRDefault="006C5E3A" w:rsidP="0005586B">
            <w:pPr>
              <w:pStyle w:val="BP4headingr"/>
            </w:pPr>
            <w:r w:rsidRPr="0011056F">
              <w:t>Remaining expenditure</w:t>
            </w:r>
          </w:p>
        </w:tc>
        <w:tc>
          <w:tcPr>
            <w:tcW w:w="993" w:type="dxa"/>
            <w:tcBorders>
              <w:top w:val="single" w:sz="4" w:space="0" w:color="auto"/>
              <w:left w:val="nil"/>
              <w:right w:val="single" w:sz="4" w:space="0" w:color="auto"/>
            </w:tcBorders>
            <w:shd w:val="clear" w:color="auto" w:fill="000000"/>
            <w:vAlign w:val="bottom"/>
          </w:tcPr>
          <w:p w:rsidR="006C5E3A" w:rsidRPr="0011056F" w:rsidRDefault="006C5E3A" w:rsidP="0005586B">
            <w:pPr>
              <w:pStyle w:val="BP4headingr"/>
            </w:pPr>
            <w:r w:rsidRPr="0011056F">
              <w:t>Estimated completion date</w:t>
            </w:r>
          </w:p>
        </w:tc>
      </w:tr>
      <w:tr w:rsidR="006C5E3A" w:rsidRPr="008A57FA" w:rsidTr="00EB585A">
        <w:trPr>
          <w:cantSplit/>
        </w:trPr>
        <w:tc>
          <w:tcPr>
            <w:tcW w:w="2810" w:type="dxa"/>
            <w:tcBorders>
              <w:top w:val="nil"/>
              <w:left w:val="nil"/>
              <w:bottom w:val="nil"/>
              <w:right w:val="nil"/>
            </w:tcBorders>
            <w:shd w:val="solid" w:color="FFFFFF" w:themeColor="background1" w:fill="auto"/>
          </w:tcPr>
          <w:p w:rsidR="006C5E3A" w:rsidRPr="008A57FA" w:rsidRDefault="006C5E3A" w:rsidP="00635AC2">
            <w:pPr>
              <w:pStyle w:val="BP4tabletext"/>
            </w:pPr>
            <w:r w:rsidRPr="008A57FA">
              <w:t>Base capital fleet update (non</w:t>
            </w:r>
            <w:r>
              <w:noBreakHyphen/>
            </w:r>
            <w:r w:rsidRPr="008A57FA">
              <w:t>fire trucks) 2015</w:t>
            </w:r>
            <w:r>
              <w:noBreakHyphen/>
            </w:r>
            <w:r w:rsidRPr="008A57FA">
              <w:t>16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6</w:t>
            </w:r>
            <w:r>
              <w:t> </w:t>
            </w:r>
            <w:r w:rsidRPr="008A57FA">
              <w:t>063</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6</w:t>
            </w:r>
            <w:r>
              <w:t> </w:t>
            </w:r>
            <w:r w:rsidRPr="008A57FA">
              <w:t>063</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qtr 4 2015</w:t>
            </w:r>
            <w:r>
              <w:noBreakHyphen/>
            </w:r>
            <w:r w:rsidRPr="008A57FA">
              <w:t>16</w:t>
            </w:r>
          </w:p>
        </w:tc>
      </w:tr>
      <w:tr w:rsidR="006C5E3A" w:rsidRPr="008A57FA" w:rsidTr="00EB585A">
        <w:trPr>
          <w:cantSplit/>
        </w:trPr>
        <w:tc>
          <w:tcPr>
            <w:tcW w:w="2810" w:type="dxa"/>
            <w:tcBorders>
              <w:top w:val="nil"/>
              <w:left w:val="nil"/>
              <w:bottom w:val="nil"/>
              <w:right w:val="nil"/>
            </w:tcBorders>
            <w:shd w:val="solid" w:color="FFFFFF" w:themeColor="background1" w:fill="auto"/>
          </w:tcPr>
          <w:p w:rsidR="006C5E3A" w:rsidRPr="00420BC1" w:rsidRDefault="006C5E3A" w:rsidP="00635AC2">
            <w:pPr>
              <w:pStyle w:val="BP4tabletext"/>
              <w:rPr>
                <w:strike/>
              </w:rPr>
            </w:pPr>
            <w:r w:rsidRPr="008A57FA">
              <w:t>Base capital land and buildings upgrade 2015</w:t>
            </w:r>
            <w:r>
              <w:noBreakHyphen/>
            </w:r>
            <w:r w:rsidRPr="008A57FA">
              <w:t>16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solid" w:color="FFFFFF" w:themeColor="background1" w:fill="auto"/>
          </w:tcPr>
          <w:p w:rsidR="006C5E3A" w:rsidRPr="00420BC1" w:rsidRDefault="006C5E3A" w:rsidP="00EB585A">
            <w:pPr>
              <w:pStyle w:val="BP4Figures"/>
              <w:rPr>
                <w:strike/>
              </w:rPr>
            </w:pPr>
            <w:r>
              <w:t>9 </w:t>
            </w:r>
            <w:r w:rsidRPr="008A57FA">
              <w:t>969</w:t>
            </w:r>
          </w:p>
        </w:tc>
        <w:tc>
          <w:tcPr>
            <w:tcW w:w="993" w:type="dxa"/>
            <w:tcBorders>
              <w:top w:val="nil"/>
              <w:left w:val="nil"/>
              <w:bottom w:val="nil"/>
              <w:right w:val="nil"/>
            </w:tcBorders>
            <w:shd w:val="solid" w:color="FFFFFF" w:themeColor="background1" w:fill="auto"/>
          </w:tcPr>
          <w:p w:rsidR="006C5E3A" w:rsidRPr="00420BC1" w:rsidRDefault="006C5E3A" w:rsidP="00EB585A">
            <w:pPr>
              <w:pStyle w:val="BP4Figures"/>
              <w:rPr>
                <w:strike/>
              </w:rPr>
            </w:pPr>
            <w:r w:rsidRPr="008A57FA">
              <w:t>..</w:t>
            </w:r>
          </w:p>
        </w:tc>
        <w:tc>
          <w:tcPr>
            <w:tcW w:w="993" w:type="dxa"/>
            <w:tcBorders>
              <w:top w:val="nil"/>
              <w:left w:val="nil"/>
              <w:bottom w:val="nil"/>
              <w:right w:val="nil"/>
            </w:tcBorders>
            <w:shd w:val="solid" w:color="FFFFFF" w:themeColor="background1" w:fill="auto"/>
          </w:tcPr>
          <w:p w:rsidR="006C5E3A" w:rsidRPr="00420BC1" w:rsidRDefault="006C5E3A" w:rsidP="00EB585A">
            <w:pPr>
              <w:pStyle w:val="BP4Figures"/>
              <w:rPr>
                <w:strike/>
              </w:rPr>
            </w:pPr>
            <w:r>
              <w:t>9 </w:t>
            </w:r>
            <w:r w:rsidRPr="008A57FA">
              <w:t>969</w:t>
            </w:r>
          </w:p>
        </w:tc>
        <w:tc>
          <w:tcPr>
            <w:tcW w:w="993" w:type="dxa"/>
            <w:tcBorders>
              <w:top w:val="nil"/>
              <w:left w:val="nil"/>
              <w:bottom w:val="nil"/>
              <w:right w:val="nil"/>
            </w:tcBorders>
            <w:shd w:val="solid" w:color="FFFFFF" w:themeColor="background1" w:fill="auto"/>
          </w:tcPr>
          <w:p w:rsidR="006C5E3A" w:rsidRPr="00420BC1" w:rsidRDefault="006C5E3A" w:rsidP="00EB585A">
            <w:pPr>
              <w:pStyle w:val="BP4Figures"/>
              <w:rPr>
                <w:strike/>
              </w:rPr>
            </w:pPr>
            <w:r w:rsidRPr="008A57FA">
              <w:t>..</w:t>
            </w:r>
          </w:p>
        </w:tc>
        <w:tc>
          <w:tcPr>
            <w:tcW w:w="993" w:type="dxa"/>
            <w:tcBorders>
              <w:top w:val="nil"/>
              <w:left w:val="nil"/>
              <w:bottom w:val="nil"/>
              <w:right w:val="nil"/>
            </w:tcBorders>
            <w:shd w:val="solid" w:color="FFFFFF" w:themeColor="background1" w:fill="auto"/>
          </w:tcPr>
          <w:p w:rsidR="006C5E3A" w:rsidRPr="00420BC1" w:rsidRDefault="006C5E3A" w:rsidP="00EB585A">
            <w:pPr>
              <w:pStyle w:val="BP4Figures"/>
              <w:rPr>
                <w:strike/>
              </w:rPr>
            </w:pPr>
            <w:r w:rsidRPr="008A57FA">
              <w:t>qtr 4 2015</w:t>
            </w:r>
            <w:r>
              <w:noBreakHyphen/>
            </w:r>
            <w:r w:rsidRPr="008A57FA">
              <w:t>16</w:t>
            </w:r>
          </w:p>
        </w:tc>
      </w:tr>
      <w:tr w:rsidR="006C5E3A" w:rsidRPr="008A57FA" w:rsidTr="00EB585A">
        <w:trPr>
          <w:cantSplit/>
        </w:trPr>
        <w:tc>
          <w:tcPr>
            <w:tcW w:w="2810" w:type="dxa"/>
            <w:tcBorders>
              <w:top w:val="nil"/>
              <w:left w:val="nil"/>
              <w:bottom w:val="nil"/>
              <w:right w:val="nil"/>
            </w:tcBorders>
            <w:shd w:val="solid" w:color="FFFFFF" w:themeColor="background1" w:fill="auto"/>
          </w:tcPr>
          <w:p w:rsidR="006C5E3A" w:rsidRPr="008A57FA" w:rsidRDefault="006C5E3A" w:rsidP="00635AC2">
            <w:pPr>
              <w:pStyle w:val="BP4tabletext"/>
            </w:pPr>
            <w:r w:rsidRPr="008A57FA">
              <w:t>Base plant and equipment upgrade 2015</w:t>
            </w:r>
            <w:r>
              <w:noBreakHyphen/>
            </w:r>
            <w:r w:rsidRPr="008A57FA">
              <w:t>16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793</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793</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qtr 4 2015</w:t>
            </w:r>
            <w:r>
              <w:noBreakHyphen/>
            </w:r>
            <w:r w:rsidRPr="008A57FA">
              <w:t>16</w:t>
            </w:r>
          </w:p>
        </w:tc>
      </w:tr>
      <w:tr w:rsidR="006C5E3A" w:rsidRPr="008A57FA" w:rsidTr="00EB585A">
        <w:trPr>
          <w:cantSplit/>
        </w:trPr>
        <w:tc>
          <w:tcPr>
            <w:tcW w:w="2810" w:type="dxa"/>
            <w:tcBorders>
              <w:left w:val="nil"/>
              <w:right w:val="nil"/>
            </w:tcBorders>
            <w:shd w:val="solid" w:color="FFFFFF" w:themeColor="background1" w:fill="auto"/>
          </w:tcPr>
          <w:p w:rsidR="006C5E3A" w:rsidRPr="002C255F" w:rsidRDefault="006C5E3A" w:rsidP="00635AC2">
            <w:pPr>
              <w:pStyle w:val="BP4tabletext"/>
            </w:pPr>
            <w:r w:rsidRPr="002C255F">
              <w:t>Compressed air foam systems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left w:val="nil"/>
              <w:right w:val="nil"/>
            </w:tcBorders>
            <w:shd w:val="solid" w:color="FFFFFF" w:themeColor="background1" w:fill="auto"/>
          </w:tcPr>
          <w:p w:rsidR="006C5E3A" w:rsidRPr="002C255F" w:rsidRDefault="006C5E3A" w:rsidP="00EB585A">
            <w:pPr>
              <w:pStyle w:val="BP4Figures"/>
            </w:pPr>
            <w:r w:rsidRPr="002C255F">
              <w:t>1 5</w:t>
            </w:r>
            <w:r>
              <w:t>3</w:t>
            </w:r>
            <w:r w:rsidRPr="002C255F">
              <w:t>0</w:t>
            </w:r>
          </w:p>
        </w:tc>
        <w:tc>
          <w:tcPr>
            <w:tcW w:w="993" w:type="dxa"/>
            <w:tcBorders>
              <w:left w:val="nil"/>
              <w:right w:val="nil"/>
            </w:tcBorders>
            <w:shd w:val="solid" w:color="FFFFFF" w:themeColor="background1" w:fill="auto"/>
          </w:tcPr>
          <w:p w:rsidR="006C5E3A" w:rsidRPr="002C255F" w:rsidRDefault="006C5E3A" w:rsidP="00EB585A">
            <w:pPr>
              <w:pStyle w:val="BP4Figures"/>
            </w:pPr>
            <w:r w:rsidRPr="002C255F">
              <w:t>100</w:t>
            </w:r>
          </w:p>
        </w:tc>
        <w:tc>
          <w:tcPr>
            <w:tcW w:w="993" w:type="dxa"/>
            <w:tcBorders>
              <w:left w:val="nil"/>
              <w:right w:val="nil"/>
            </w:tcBorders>
            <w:shd w:val="solid" w:color="FFFFFF" w:themeColor="background1" w:fill="auto"/>
          </w:tcPr>
          <w:p w:rsidR="006C5E3A" w:rsidRPr="002C255F" w:rsidRDefault="006C5E3A" w:rsidP="00EB585A">
            <w:pPr>
              <w:pStyle w:val="BP4Figures"/>
            </w:pPr>
            <w:r w:rsidRPr="002C255F">
              <w:t>730</w:t>
            </w:r>
          </w:p>
        </w:tc>
        <w:tc>
          <w:tcPr>
            <w:tcW w:w="993" w:type="dxa"/>
            <w:tcBorders>
              <w:left w:val="nil"/>
              <w:right w:val="nil"/>
            </w:tcBorders>
            <w:shd w:val="solid" w:color="FFFFFF" w:themeColor="background1" w:fill="auto"/>
          </w:tcPr>
          <w:p w:rsidR="006C5E3A" w:rsidRPr="002C255F" w:rsidRDefault="006C5E3A" w:rsidP="00EB585A">
            <w:pPr>
              <w:pStyle w:val="BP4Figures"/>
            </w:pPr>
            <w:r w:rsidRPr="002C255F">
              <w:t>700</w:t>
            </w:r>
          </w:p>
        </w:tc>
        <w:tc>
          <w:tcPr>
            <w:tcW w:w="993" w:type="dxa"/>
            <w:tcBorders>
              <w:left w:val="nil"/>
              <w:right w:val="nil"/>
            </w:tcBorders>
            <w:shd w:val="solid" w:color="FFFFFF" w:themeColor="background1" w:fill="auto"/>
          </w:tcPr>
          <w:p w:rsidR="006C5E3A" w:rsidRPr="002C255F" w:rsidRDefault="006C5E3A" w:rsidP="00EB585A">
            <w:pPr>
              <w:pStyle w:val="BP4Figures"/>
            </w:pPr>
            <w:r w:rsidRPr="002C255F">
              <w:t xml:space="preserve">qtr 4 </w:t>
            </w:r>
            <w:r>
              <w:t xml:space="preserve"> </w:t>
            </w:r>
            <w:r w:rsidRPr="002C255F">
              <w:t>2016</w:t>
            </w:r>
            <w:r>
              <w:noBreakHyphen/>
            </w:r>
            <w:r w:rsidRPr="002C255F">
              <w:t>17</w:t>
            </w:r>
          </w:p>
        </w:tc>
      </w:tr>
      <w:tr w:rsidR="006C5E3A" w:rsidRPr="008A57FA" w:rsidTr="00EB585A">
        <w:trPr>
          <w:cantSplit/>
        </w:trPr>
        <w:tc>
          <w:tcPr>
            <w:tcW w:w="2810" w:type="dxa"/>
            <w:tcBorders>
              <w:left w:val="nil"/>
              <w:bottom w:val="nil"/>
              <w:right w:val="nil"/>
            </w:tcBorders>
            <w:shd w:val="solid" w:color="FFFFFF" w:themeColor="background1" w:fill="auto"/>
          </w:tcPr>
          <w:p w:rsidR="006C5E3A" w:rsidRPr="008A57FA" w:rsidRDefault="006C5E3A" w:rsidP="00635AC2">
            <w:pPr>
              <w:pStyle w:val="BP4tabletext"/>
            </w:pPr>
            <w:r w:rsidRPr="00F60970">
              <w:t xml:space="preserve">Country Fire Authority amenities grants </w:t>
            </w:r>
            <w:r w:rsidRPr="008A57FA">
              <w:t>(statewide)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left w:val="nil"/>
              <w:bottom w:val="nil"/>
              <w:right w:val="nil"/>
            </w:tcBorders>
            <w:shd w:val="solid" w:color="FFFFFF" w:themeColor="background1" w:fill="auto"/>
          </w:tcPr>
          <w:p w:rsidR="006C5E3A" w:rsidRPr="008A57FA" w:rsidRDefault="006C5E3A" w:rsidP="00EB585A">
            <w:pPr>
              <w:pStyle w:val="BP4Figures"/>
            </w:pPr>
            <w:r w:rsidRPr="008A57FA">
              <w:t>1 000</w:t>
            </w:r>
          </w:p>
        </w:tc>
        <w:tc>
          <w:tcPr>
            <w:tcW w:w="993" w:type="dxa"/>
            <w:tcBorders>
              <w:left w:val="nil"/>
              <w:bottom w:val="nil"/>
              <w:right w:val="nil"/>
            </w:tcBorders>
            <w:shd w:val="solid" w:color="FFFFFF" w:themeColor="background1" w:fill="auto"/>
          </w:tcPr>
          <w:p w:rsidR="006C5E3A" w:rsidRPr="008A57FA" w:rsidRDefault="006C5E3A" w:rsidP="00EB585A">
            <w:pPr>
              <w:pStyle w:val="BP4Figures"/>
            </w:pPr>
            <w:r w:rsidRPr="008A57FA">
              <w:t>..</w:t>
            </w:r>
          </w:p>
        </w:tc>
        <w:tc>
          <w:tcPr>
            <w:tcW w:w="993" w:type="dxa"/>
            <w:tcBorders>
              <w:left w:val="nil"/>
              <w:bottom w:val="nil"/>
              <w:right w:val="nil"/>
            </w:tcBorders>
            <w:shd w:val="solid" w:color="FFFFFF" w:themeColor="background1" w:fill="auto"/>
          </w:tcPr>
          <w:p w:rsidR="006C5E3A" w:rsidRPr="008A57FA" w:rsidRDefault="006C5E3A" w:rsidP="00EB585A">
            <w:pPr>
              <w:pStyle w:val="BP4Figures"/>
            </w:pPr>
            <w:r w:rsidRPr="008A57FA">
              <w:t>1 000</w:t>
            </w:r>
          </w:p>
        </w:tc>
        <w:tc>
          <w:tcPr>
            <w:tcW w:w="993" w:type="dxa"/>
            <w:tcBorders>
              <w:left w:val="nil"/>
              <w:bottom w:val="nil"/>
              <w:right w:val="nil"/>
            </w:tcBorders>
            <w:shd w:val="solid" w:color="FFFFFF" w:themeColor="background1" w:fill="auto"/>
          </w:tcPr>
          <w:p w:rsidR="006C5E3A" w:rsidRPr="008A57FA" w:rsidRDefault="006C5E3A" w:rsidP="00EB585A">
            <w:pPr>
              <w:pStyle w:val="BP4Figures"/>
            </w:pPr>
            <w:r w:rsidRPr="008A57FA">
              <w:t>..</w:t>
            </w:r>
          </w:p>
        </w:tc>
        <w:tc>
          <w:tcPr>
            <w:tcW w:w="993" w:type="dxa"/>
            <w:tcBorders>
              <w:left w:val="nil"/>
              <w:bottom w:val="nil"/>
              <w:right w:val="nil"/>
            </w:tcBorders>
            <w:shd w:val="solid" w:color="FFFFFF" w:themeColor="background1" w:fill="auto"/>
          </w:tcPr>
          <w:p w:rsidR="006C5E3A" w:rsidRPr="008A57FA" w:rsidRDefault="006C5E3A" w:rsidP="00EB585A">
            <w:pPr>
              <w:pStyle w:val="BP4Figures"/>
            </w:pPr>
            <w:r w:rsidRPr="008A57FA">
              <w:t>qtr 4 2015</w:t>
            </w:r>
            <w:r>
              <w:noBreakHyphen/>
            </w:r>
            <w:r w:rsidRPr="008A57FA">
              <w:t>16</w:t>
            </w:r>
          </w:p>
        </w:tc>
      </w:tr>
      <w:tr w:rsidR="006C5E3A" w:rsidRPr="008A57FA" w:rsidTr="00EB585A">
        <w:trPr>
          <w:cantSplit/>
        </w:trPr>
        <w:tc>
          <w:tcPr>
            <w:tcW w:w="2810" w:type="dxa"/>
            <w:tcBorders>
              <w:top w:val="nil"/>
              <w:left w:val="nil"/>
              <w:bottom w:val="nil"/>
              <w:right w:val="nil"/>
            </w:tcBorders>
            <w:shd w:val="solid" w:color="FFFFFF" w:themeColor="background1" w:fill="auto"/>
          </w:tcPr>
          <w:p w:rsidR="006C5E3A" w:rsidRPr="008A57FA" w:rsidRDefault="006C5E3A" w:rsidP="00635AC2">
            <w:pPr>
              <w:pStyle w:val="BP4tabletext"/>
            </w:pPr>
            <w:r w:rsidRPr="00F60970">
              <w:t xml:space="preserve">Country Fire Authority stations program </w:t>
            </w:r>
            <w:r w:rsidRPr="008A57FA">
              <w:t>(statewide)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9 550</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2 350</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7 200</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qtr 4 2017</w:t>
            </w:r>
            <w:r>
              <w:noBreakHyphen/>
            </w:r>
            <w:r w:rsidRPr="008A57FA">
              <w:t>18</w:t>
            </w:r>
          </w:p>
        </w:tc>
      </w:tr>
      <w:tr w:rsidR="006C5E3A" w:rsidRPr="008A57FA" w:rsidTr="00EB585A">
        <w:trPr>
          <w:cantSplit/>
        </w:trPr>
        <w:tc>
          <w:tcPr>
            <w:tcW w:w="2810" w:type="dxa"/>
            <w:tcBorders>
              <w:top w:val="nil"/>
              <w:left w:val="nil"/>
              <w:bottom w:val="nil"/>
              <w:right w:val="nil"/>
            </w:tcBorders>
            <w:shd w:val="solid" w:color="FFFFFF" w:themeColor="background1" w:fill="auto"/>
          </w:tcPr>
          <w:p w:rsidR="006C5E3A" w:rsidRPr="008A57FA" w:rsidRDefault="006C5E3A" w:rsidP="00635AC2">
            <w:pPr>
              <w:pStyle w:val="BP4tabletext"/>
            </w:pPr>
            <w:r w:rsidRPr="00F60970">
              <w:t xml:space="preserve">Country Fire Authority trucks </w:t>
            </w:r>
            <w:r w:rsidRPr="008A57FA">
              <w:t>(statewide)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t xml:space="preserve"> </w:t>
            </w:r>
            <w:r w:rsidRPr="008A57FA">
              <w:rPr>
                <w:vertAlign w:val="superscript"/>
              </w:rPr>
              <w:t>(a)</w:t>
            </w:r>
          </w:p>
        </w:tc>
        <w:tc>
          <w:tcPr>
            <w:tcW w:w="994"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33 466</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33 466</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qtr 4 2015</w:t>
            </w:r>
            <w:r>
              <w:noBreakHyphen/>
            </w:r>
            <w:r w:rsidRPr="008A57FA">
              <w:t>16</w:t>
            </w:r>
          </w:p>
        </w:tc>
      </w:tr>
      <w:tr w:rsidR="006C5E3A" w:rsidRPr="002C255F" w:rsidTr="00EB585A">
        <w:trPr>
          <w:cantSplit/>
        </w:trPr>
        <w:tc>
          <w:tcPr>
            <w:tcW w:w="2810" w:type="dxa"/>
            <w:tcBorders>
              <w:top w:val="nil"/>
              <w:left w:val="nil"/>
              <w:bottom w:val="nil"/>
              <w:right w:val="nil"/>
            </w:tcBorders>
            <w:shd w:val="solid" w:color="FFFFFF" w:themeColor="background1" w:fill="auto"/>
          </w:tcPr>
          <w:p w:rsidR="006C5E3A" w:rsidRPr="002C255F" w:rsidRDefault="006C5E3A" w:rsidP="009C6C0C">
            <w:pPr>
              <w:pStyle w:val="BP4tabletext"/>
            </w:pPr>
            <w:r w:rsidRPr="002C255F">
              <w:t>District 27 (Latrobe Valley)</w:t>
            </w:r>
            <w:r>
              <w:t xml:space="preserve"> </w:t>
            </w:r>
            <w:r>
              <w:fldChar w:fldCharType="begin"/>
            </w:r>
            <w:r>
              <w:instrText xml:space="preserve"> XE "</w:instrText>
            </w:r>
            <w:r>
              <w:rPr>
                <w:rFonts w:cs="Calibri"/>
              </w:rPr>
              <w:instrText>Latrobe Valley"</w:instrText>
            </w:r>
            <w:r>
              <w:instrText xml:space="preserve"> </w:instrText>
            </w:r>
            <w:r>
              <w:fldChar w:fldCharType="end"/>
            </w:r>
          </w:p>
        </w:tc>
        <w:tc>
          <w:tcPr>
            <w:tcW w:w="994" w:type="dxa"/>
            <w:tcBorders>
              <w:top w:val="nil"/>
              <w:left w:val="nil"/>
              <w:bottom w:val="nil"/>
              <w:right w:val="nil"/>
            </w:tcBorders>
            <w:shd w:val="solid" w:color="FFFFFF" w:themeColor="background1" w:fill="auto"/>
          </w:tcPr>
          <w:p w:rsidR="006C5E3A" w:rsidRPr="002C255F" w:rsidRDefault="006C5E3A" w:rsidP="00EB585A">
            <w:pPr>
              <w:pStyle w:val="BP4Figures"/>
            </w:pPr>
            <w:r w:rsidRPr="002C255F">
              <w:t>1 328</w:t>
            </w:r>
          </w:p>
        </w:tc>
        <w:tc>
          <w:tcPr>
            <w:tcW w:w="993" w:type="dxa"/>
            <w:tcBorders>
              <w:top w:val="nil"/>
              <w:left w:val="nil"/>
              <w:bottom w:val="nil"/>
              <w:right w:val="nil"/>
            </w:tcBorders>
            <w:shd w:val="solid" w:color="FFFFFF" w:themeColor="background1" w:fill="auto"/>
          </w:tcPr>
          <w:p w:rsidR="006C5E3A" w:rsidRPr="002C255F" w:rsidRDefault="006C5E3A" w:rsidP="00EB585A">
            <w:pPr>
              <w:pStyle w:val="BP4Figures"/>
            </w:pPr>
            <w:r w:rsidRPr="002C255F">
              <w:t>84</w:t>
            </w:r>
          </w:p>
        </w:tc>
        <w:tc>
          <w:tcPr>
            <w:tcW w:w="993" w:type="dxa"/>
            <w:tcBorders>
              <w:top w:val="nil"/>
              <w:left w:val="nil"/>
              <w:bottom w:val="nil"/>
              <w:right w:val="nil"/>
            </w:tcBorders>
            <w:shd w:val="solid" w:color="FFFFFF" w:themeColor="background1" w:fill="auto"/>
          </w:tcPr>
          <w:p w:rsidR="006C5E3A" w:rsidRPr="002C255F" w:rsidRDefault="006C5E3A" w:rsidP="00EB585A">
            <w:pPr>
              <w:pStyle w:val="BP4Figures"/>
            </w:pPr>
            <w:r w:rsidRPr="002C255F">
              <w:t>1 200</w:t>
            </w:r>
          </w:p>
        </w:tc>
        <w:tc>
          <w:tcPr>
            <w:tcW w:w="993" w:type="dxa"/>
            <w:tcBorders>
              <w:top w:val="nil"/>
              <w:left w:val="nil"/>
              <w:bottom w:val="nil"/>
              <w:right w:val="nil"/>
            </w:tcBorders>
            <w:shd w:val="solid" w:color="FFFFFF" w:themeColor="background1" w:fill="auto"/>
          </w:tcPr>
          <w:p w:rsidR="006C5E3A" w:rsidRPr="002C255F" w:rsidRDefault="006C5E3A" w:rsidP="00EB585A">
            <w:pPr>
              <w:pStyle w:val="BP4Figures"/>
            </w:pPr>
            <w:r>
              <w:t>44</w:t>
            </w:r>
          </w:p>
        </w:tc>
        <w:tc>
          <w:tcPr>
            <w:tcW w:w="993" w:type="dxa"/>
            <w:tcBorders>
              <w:top w:val="nil"/>
              <w:left w:val="nil"/>
              <w:bottom w:val="nil"/>
              <w:right w:val="nil"/>
            </w:tcBorders>
            <w:shd w:val="solid" w:color="FFFFFF" w:themeColor="background1" w:fill="auto"/>
          </w:tcPr>
          <w:p w:rsidR="006C5E3A" w:rsidRPr="002C255F" w:rsidRDefault="006C5E3A" w:rsidP="00EB585A">
            <w:pPr>
              <w:pStyle w:val="BP4Figures"/>
            </w:pPr>
            <w:r w:rsidRPr="002C255F">
              <w:t>qtr 4</w:t>
            </w:r>
            <w:r>
              <w:t xml:space="preserve"> </w:t>
            </w:r>
            <w:r w:rsidRPr="002C255F">
              <w:t xml:space="preserve"> 201</w:t>
            </w:r>
            <w:r>
              <w:t>7</w:t>
            </w:r>
            <w:r>
              <w:noBreakHyphen/>
            </w:r>
            <w:r w:rsidRPr="002C255F">
              <w:t>1</w:t>
            </w:r>
            <w:r>
              <w:t>8</w:t>
            </w:r>
          </w:p>
        </w:tc>
      </w:tr>
      <w:tr w:rsidR="006C5E3A" w:rsidRPr="002C255F" w:rsidTr="00EB585A">
        <w:trPr>
          <w:cantSplit/>
        </w:trPr>
        <w:tc>
          <w:tcPr>
            <w:tcW w:w="2810" w:type="dxa"/>
            <w:tcBorders>
              <w:top w:val="nil"/>
              <w:left w:val="nil"/>
              <w:bottom w:val="nil"/>
              <w:right w:val="nil"/>
            </w:tcBorders>
            <w:shd w:val="solid" w:color="FFFFFF" w:themeColor="background1" w:fill="auto"/>
          </w:tcPr>
          <w:p w:rsidR="006C5E3A" w:rsidRPr="002C255F" w:rsidRDefault="006C5E3A" w:rsidP="004C7408">
            <w:pPr>
              <w:pStyle w:val="BP4tabletext"/>
            </w:pPr>
            <w:r w:rsidRPr="002C255F">
              <w:t>Firefighter Training (Haze</w:t>
            </w:r>
            <w:r>
              <w:t>l</w:t>
            </w:r>
            <w:r w:rsidRPr="002C255F">
              <w:t>wood)</w:t>
            </w:r>
            <w:r>
              <w:t xml:space="preserve"> </w:t>
            </w:r>
            <w:r>
              <w:fldChar w:fldCharType="begin"/>
            </w:r>
            <w:r>
              <w:instrText xml:space="preserve"> XE "</w:instrText>
            </w:r>
            <w:r>
              <w:rPr>
                <w:rFonts w:cs="Calibri"/>
              </w:rPr>
              <w:instrText>Hazlewood"</w:instrText>
            </w:r>
            <w:r>
              <w:instrText xml:space="preserve"> </w:instrText>
            </w:r>
            <w:r>
              <w:fldChar w:fldCharType="end"/>
            </w:r>
          </w:p>
        </w:tc>
        <w:tc>
          <w:tcPr>
            <w:tcW w:w="994" w:type="dxa"/>
            <w:tcBorders>
              <w:top w:val="nil"/>
              <w:left w:val="nil"/>
              <w:bottom w:val="nil"/>
              <w:right w:val="nil"/>
            </w:tcBorders>
            <w:shd w:val="solid" w:color="FFFFFF" w:themeColor="background1" w:fill="auto"/>
          </w:tcPr>
          <w:p w:rsidR="006C5E3A" w:rsidRPr="002C255F" w:rsidRDefault="006C5E3A" w:rsidP="00EB585A">
            <w:pPr>
              <w:pStyle w:val="BP4Figures"/>
            </w:pPr>
            <w:r w:rsidRPr="002C255F">
              <w:t>767</w:t>
            </w:r>
          </w:p>
        </w:tc>
        <w:tc>
          <w:tcPr>
            <w:tcW w:w="993" w:type="dxa"/>
            <w:tcBorders>
              <w:top w:val="nil"/>
              <w:left w:val="nil"/>
              <w:bottom w:val="nil"/>
              <w:right w:val="nil"/>
            </w:tcBorders>
            <w:shd w:val="solid" w:color="FFFFFF" w:themeColor="background1" w:fill="auto"/>
          </w:tcPr>
          <w:p w:rsidR="006C5E3A" w:rsidRPr="002C255F" w:rsidRDefault="006C5E3A" w:rsidP="00EB585A">
            <w:pPr>
              <w:pStyle w:val="BP4Figures"/>
            </w:pPr>
            <w:r w:rsidRPr="002C255F">
              <w:t>..</w:t>
            </w:r>
          </w:p>
        </w:tc>
        <w:tc>
          <w:tcPr>
            <w:tcW w:w="993" w:type="dxa"/>
            <w:tcBorders>
              <w:top w:val="nil"/>
              <w:left w:val="nil"/>
              <w:bottom w:val="nil"/>
              <w:right w:val="nil"/>
            </w:tcBorders>
            <w:shd w:val="solid" w:color="FFFFFF" w:themeColor="background1" w:fill="auto"/>
          </w:tcPr>
          <w:p w:rsidR="006C5E3A" w:rsidRPr="002C255F" w:rsidRDefault="006C5E3A" w:rsidP="00EB585A">
            <w:pPr>
              <w:pStyle w:val="BP4Figures"/>
            </w:pPr>
            <w:r w:rsidRPr="002C255F">
              <w:t>767</w:t>
            </w:r>
          </w:p>
        </w:tc>
        <w:tc>
          <w:tcPr>
            <w:tcW w:w="993" w:type="dxa"/>
            <w:tcBorders>
              <w:top w:val="nil"/>
              <w:left w:val="nil"/>
              <w:bottom w:val="nil"/>
              <w:right w:val="nil"/>
            </w:tcBorders>
            <w:shd w:val="solid" w:color="FFFFFF" w:themeColor="background1" w:fill="auto"/>
          </w:tcPr>
          <w:p w:rsidR="006C5E3A" w:rsidRPr="002C255F" w:rsidRDefault="006C5E3A" w:rsidP="00EB585A">
            <w:pPr>
              <w:pStyle w:val="BP4Figures"/>
            </w:pPr>
            <w:r w:rsidRPr="002C255F">
              <w:t>..</w:t>
            </w:r>
          </w:p>
        </w:tc>
        <w:tc>
          <w:tcPr>
            <w:tcW w:w="993" w:type="dxa"/>
            <w:tcBorders>
              <w:top w:val="nil"/>
              <w:left w:val="nil"/>
              <w:bottom w:val="nil"/>
              <w:right w:val="nil"/>
            </w:tcBorders>
            <w:shd w:val="solid" w:color="FFFFFF" w:themeColor="background1" w:fill="auto"/>
          </w:tcPr>
          <w:p w:rsidR="006C5E3A" w:rsidRPr="002C255F" w:rsidRDefault="006C5E3A" w:rsidP="00EB585A">
            <w:pPr>
              <w:pStyle w:val="BP4Figures"/>
            </w:pPr>
            <w:r w:rsidRPr="002C255F">
              <w:t>qtr 4</w:t>
            </w:r>
            <w:r>
              <w:t xml:space="preserve"> </w:t>
            </w:r>
            <w:r w:rsidRPr="002C255F">
              <w:t xml:space="preserve"> 2015</w:t>
            </w:r>
            <w:r>
              <w:noBreakHyphen/>
            </w:r>
            <w:r w:rsidRPr="002C255F">
              <w:t>16</w:t>
            </w:r>
          </w:p>
        </w:tc>
      </w:tr>
      <w:tr w:rsidR="006C5E3A" w:rsidRPr="008A57FA" w:rsidTr="00EB585A">
        <w:trPr>
          <w:cantSplit/>
        </w:trPr>
        <w:tc>
          <w:tcPr>
            <w:tcW w:w="2810" w:type="dxa"/>
            <w:tcBorders>
              <w:top w:val="nil"/>
              <w:left w:val="nil"/>
              <w:bottom w:val="nil"/>
              <w:right w:val="nil"/>
            </w:tcBorders>
            <w:shd w:val="solid" w:color="FFFFFF" w:themeColor="background1" w:fill="auto"/>
          </w:tcPr>
          <w:p w:rsidR="006C5E3A" w:rsidRPr="008A57FA" w:rsidRDefault="006C5E3A" w:rsidP="00635AC2">
            <w:pPr>
              <w:pStyle w:val="BP4tabletext"/>
            </w:pPr>
            <w:r w:rsidRPr="008A57FA">
              <w:t>Morwell emergency services hub (Morwell)</w:t>
            </w:r>
            <w:r>
              <w:fldChar w:fldCharType="begin"/>
            </w:r>
            <w:r>
              <w:instrText xml:space="preserve"> XE "</w:instrText>
            </w:r>
            <w:r w:rsidRPr="003A0C87">
              <w:rPr>
                <w:rFonts w:cs="Calibri"/>
              </w:rPr>
              <w:instrText>Morwell</w:instrText>
            </w:r>
            <w:r>
              <w:rPr>
                <w:rFonts w:cs="Calibri"/>
              </w:rPr>
              <w:instrText>"</w:instrText>
            </w:r>
            <w:r>
              <w:instrText xml:space="preserve"> </w:instrText>
            </w:r>
            <w:r>
              <w:fldChar w:fldCharType="end"/>
            </w:r>
            <w:r>
              <w:t xml:space="preserve"> </w:t>
            </w:r>
            <w:r w:rsidRPr="008A57FA">
              <w:rPr>
                <w:vertAlign w:val="superscript"/>
              </w:rPr>
              <w:t>(b)</w:t>
            </w:r>
          </w:p>
        </w:tc>
        <w:tc>
          <w:tcPr>
            <w:tcW w:w="994"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3 000</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3 000</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w:t>
            </w:r>
          </w:p>
        </w:tc>
        <w:tc>
          <w:tcPr>
            <w:tcW w:w="993" w:type="dxa"/>
            <w:tcBorders>
              <w:top w:val="nil"/>
              <w:left w:val="nil"/>
              <w:bottom w:val="nil"/>
              <w:right w:val="nil"/>
            </w:tcBorders>
            <w:shd w:val="solid" w:color="FFFFFF" w:themeColor="background1" w:fill="auto"/>
          </w:tcPr>
          <w:p w:rsidR="006C5E3A" w:rsidRPr="008A57FA" w:rsidRDefault="006C5E3A" w:rsidP="00EB585A">
            <w:pPr>
              <w:pStyle w:val="BP4Figures"/>
            </w:pPr>
            <w:r w:rsidRPr="008A57FA">
              <w:t>qtr 4 2015</w:t>
            </w:r>
            <w:r>
              <w:noBreakHyphen/>
            </w:r>
            <w:r w:rsidRPr="008A57FA">
              <w:t>16</w:t>
            </w:r>
          </w:p>
        </w:tc>
      </w:tr>
      <w:tr w:rsidR="006C5E3A" w:rsidRPr="008A57FA" w:rsidTr="00EB585A">
        <w:trPr>
          <w:cantSplit/>
        </w:trPr>
        <w:tc>
          <w:tcPr>
            <w:tcW w:w="2810" w:type="dxa"/>
            <w:tcBorders>
              <w:top w:val="single" w:sz="6" w:space="0" w:color="auto"/>
              <w:left w:val="nil"/>
              <w:bottom w:val="single" w:sz="12" w:space="0" w:color="auto"/>
              <w:right w:val="nil"/>
            </w:tcBorders>
            <w:shd w:val="solid" w:color="FFFFFF" w:fill="auto"/>
          </w:tcPr>
          <w:p w:rsidR="006C5E3A" w:rsidRPr="008A57FA" w:rsidRDefault="006C5E3A" w:rsidP="00635AC2">
            <w:pPr>
              <w:pStyle w:val="BP4tabletext"/>
            </w:pPr>
            <w:r w:rsidRPr="008A57FA">
              <w:rPr>
                <w:b/>
              </w:rPr>
              <w:t>Total new projects</w:t>
            </w:r>
          </w:p>
        </w:tc>
        <w:tc>
          <w:tcPr>
            <w:tcW w:w="994" w:type="dxa"/>
            <w:tcBorders>
              <w:top w:val="single" w:sz="6" w:space="0" w:color="auto"/>
              <w:left w:val="nil"/>
              <w:bottom w:val="single" w:sz="12" w:space="0" w:color="auto"/>
              <w:right w:val="nil"/>
            </w:tcBorders>
            <w:shd w:val="solid" w:color="FFFFFF" w:fill="auto"/>
          </w:tcPr>
          <w:p w:rsidR="006C5E3A" w:rsidRPr="008A57FA" w:rsidRDefault="006C5E3A" w:rsidP="00EB585A">
            <w:pPr>
              <w:pStyle w:val="BP4Figures"/>
            </w:pPr>
            <w:r w:rsidRPr="008A57FA">
              <w:rPr>
                <w:b/>
              </w:rPr>
              <w:t>6</w:t>
            </w:r>
            <w:r>
              <w:rPr>
                <w:b/>
              </w:rPr>
              <w:t>7 466</w:t>
            </w:r>
          </w:p>
        </w:tc>
        <w:tc>
          <w:tcPr>
            <w:tcW w:w="993" w:type="dxa"/>
            <w:tcBorders>
              <w:top w:val="single" w:sz="6" w:space="0" w:color="auto"/>
              <w:left w:val="nil"/>
              <w:bottom w:val="single" w:sz="12" w:space="0" w:color="auto"/>
              <w:right w:val="nil"/>
            </w:tcBorders>
            <w:shd w:val="solid" w:color="FFFFFF" w:fill="auto"/>
          </w:tcPr>
          <w:p w:rsidR="006C5E3A" w:rsidRPr="008A57FA" w:rsidRDefault="006C5E3A" w:rsidP="00EB585A">
            <w:pPr>
              <w:pStyle w:val="BP4Figures"/>
            </w:pPr>
            <w:r>
              <w:rPr>
                <w:b/>
              </w:rPr>
              <w:t>184</w:t>
            </w:r>
          </w:p>
        </w:tc>
        <w:tc>
          <w:tcPr>
            <w:tcW w:w="993" w:type="dxa"/>
            <w:tcBorders>
              <w:top w:val="single" w:sz="6" w:space="0" w:color="auto"/>
              <w:left w:val="nil"/>
              <w:bottom w:val="single" w:sz="12" w:space="0" w:color="auto"/>
              <w:right w:val="nil"/>
            </w:tcBorders>
            <w:shd w:val="solid" w:color="FFFFFF" w:fill="auto"/>
          </w:tcPr>
          <w:p w:rsidR="006C5E3A" w:rsidRPr="008A57FA" w:rsidRDefault="006C5E3A" w:rsidP="00EB585A">
            <w:pPr>
              <w:pStyle w:val="BP4Figures"/>
            </w:pPr>
            <w:r>
              <w:rPr>
                <w:b/>
              </w:rPr>
              <w:t>59 338</w:t>
            </w:r>
          </w:p>
        </w:tc>
        <w:tc>
          <w:tcPr>
            <w:tcW w:w="993" w:type="dxa"/>
            <w:tcBorders>
              <w:top w:val="single" w:sz="6" w:space="0" w:color="auto"/>
              <w:left w:val="nil"/>
              <w:bottom w:val="single" w:sz="12" w:space="0" w:color="auto"/>
              <w:right w:val="nil"/>
            </w:tcBorders>
            <w:shd w:val="solid" w:color="FFFFFF" w:fill="auto"/>
          </w:tcPr>
          <w:p w:rsidR="006C5E3A" w:rsidRPr="008A57FA" w:rsidRDefault="006C5E3A" w:rsidP="00EB585A">
            <w:pPr>
              <w:pStyle w:val="BP4Figures"/>
            </w:pPr>
            <w:r w:rsidRPr="008A57FA">
              <w:rPr>
                <w:b/>
              </w:rPr>
              <w:t xml:space="preserve">7 </w:t>
            </w:r>
            <w:r>
              <w:rPr>
                <w:b/>
              </w:rPr>
              <w:t>944</w:t>
            </w:r>
          </w:p>
        </w:tc>
        <w:tc>
          <w:tcPr>
            <w:tcW w:w="993" w:type="dxa"/>
            <w:tcBorders>
              <w:top w:val="single" w:sz="6" w:space="0" w:color="auto"/>
              <w:left w:val="nil"/>
              <w:bottom w:val="single" w:sz="12" w:space="0" w:color="auto"/>
              <w:right w:val="nil"/>
            </w:tcBorders>
            <w:shd w:val="solid" w:color="FFFFFF" w:fill="auto"/>
          </w:tcPr>
          <w:p w:rsidR="006C5E3A" w:rsidRPr="008A57FA" w:rsidRDefault="006C5E3A" w:rsidP="00EB585A">
            <w:pPr>
              <w:pStyle w:val="BP4Figures"/>
            </w:pPr>
          </w:p>
        </w:tc>
      </w:tr>
    </w:tbl>
    <w:p w:rsidR="006C5E3A" w:rsidRDefault="006C5E3A" w:rsidP="00C915BA">
      <w:pPr>
        <w:pStyle w:val="Source"/>
      </w:pPr>
      <w:r>
        <w:t>Source: Country Fire Authority</w:t>
      </w:r>
    </w:p>
    <w:p w:rsidR="006C5E3A" w:rsidRDefault="006C5E3A" w:rsidP="00F70A99">
      <w:pPr>
        <w:pStyle w:val="Notes"/>
      </w:pPr>
      <w:r>
        <w:t>Notes:</w:t>
      </w:r>
    </w:p>
    <w:p w:rsidR="006C5E3A" w:rsidRDefault="006C5E3A" w:rsidP="00F70A99">
      <w:pPr>
        <w:pStyle w:val="Notes"/>
      </w:pPr>
      <w:r>
        <w:t>(a)</w:t>
      </w:r>
      <w:r>
        <w:tab/>
        <w:t>The TEI includes existing base capital fleet funds of $15.466 million.</w:t>
      </w:r>
    </w:p>
    <w:p w:rsidR="006C5E3A" w:rsidRPr="00F70A99" w:rsidRDefault="006C5E3A" w:rsidP="00F70A99">
      <w:pPr>
        <w:pStyle w:val="Notes"/>
      </w:pPr>
      <w:r>
        <w:t>(b)</w:t>
      </w:r>
      <w:r>
        <w:tab/>
        <w:t>This is for the acquisition of land and for a co-located ambulance station as part of the Morwell emergency services hub initiative.</w:t>
      </w:r>
    </w:p>
    <w:p w:rsidR="006C5E3A" w:rsidRDefault="006C5E3A">
      <w:pPr>
        <w:spacing w:after="0"/>
        <w:rPr>
          <w:rFonts w:ascii="Calibri" w:hAnsi="Calibri"/>
          <w:b/>
          <w:sz w:val="26"/>
          <w:szCs w:val="22"/>
        </w:rPr>
      </w:pPr>
      <w:r>
        <w:br w:type="page"/>
      </w:r>
    </w:p>
    <w:p w:rsidR="006C5E3A" w:rsidRDefault="006C5E3A" w:rsidP="00EB1B67">
      <w:pPr>
        <w:pStyle w:val="Heading2"/>
      </w:pPr>
      <w:r>
        <w:lastRenderedPageBreak/>
        <w:t>Existing</w:t>
      </w:r>
      <w:r w:rsidRPr="00641806">
        <w:t xml:space="preserve"> projects</w:t>
      </w:r>
    </w:p>
    <w:p w:rsidR="006C5E3A" w:rsidRDefault="006C5E3A" w:rsidP="00EB1B67">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04"/>
        <w:gridCol w:w="6"/>
        <w:gridCol w:w="994"/>
        <w:gridCol w:w="993"/>
        <w:gridCol w:w="993"/>
        <w:gridCol w:w="993"/>
        <w:gridCol w:w="993"/>
      </w:tblGrid>
      <w:tr w:rsidR="006C5E3A" w:rsidRPr="0011056F" w:rsidTr="0005586B">
        <w:trPr>
          <w:cantSplit/>
          <w:tblHeader/>
        </w:trPr>
        <w:tc>
          <w:tcPr>
            <w:tcW w:w="2810" w:type="dxa"/>
            <w:gridSpan w:val="2"/>
            <w:tcBorders>
              <w:top w:val="single" w:sz="4" w:space="0" w:color="auto"/>
              <w:left w:val="single" w:sz="4" w:space="0" w:color="auto"/>
              <w:bottom w:val="single" w:sz="4" w:space="0" w:color="auto"/>
              <w:right w:val="nil"/>
            </w:tcBorders>
            <w:shd w:val="clear" w:color="auto" w:fill="000000"/>
          </w:tcPr>
          <w:p w:rsidR="006C5E3A" w:rsidRPr="0011056F" w:rsidRDefault="006C5E3A" w:rsidP="0005586B">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05586B">
            <w:pPr>
              <w:pStyle w:val="BP4headingr"/>
            </w:pPr>
            <w:r w:rsidRPr="0011056F">
              <w:t>Estimated completion date</w:t>
            </w:r>
          </w:p>
        </w:tc>
      </w:tr>
      <w:tr w:rsidR="006C5E3A" w:rsidRPr="008A57FA" w:rsidTr="00EB585A">
        <w:trPr>
          <w:cantSplit/>
        </w:trPr>
        <w:tc>
          <w:tcPr>
            <w:tcW w:w="2804" w:type="dxa"/>
            <w:tcBorders>
              <w:top w:val="single" w:sz="6" w:space="0" w:color="000000"/>
              <w:left w:val="nil"/>
              <w:right w:val="nil"/>
            </w:tcBorders>
            <w:shd w:val="clear" w:color="auto" w:fill="auto"/>
          </w:tcPr>
          <w:p w:rsidR="006C5E3A" w:rsidRPr="008A57FA" w:rsidRDefault="006C5E3A" w:rsidP="00635AC2">
            <w:pPr>
              <w:pStyle w:val="BP4tabletext"/>
            </w:pPr>
            <w:r>
              <w:t>Bushfire response – e</w:t>
            </w:r>
            <w:r w:rsidRPr="008A57FA">
              <w:t xml:space="preserve">mergency </w:t>
            </w:r>
            <w:r>
              <w:t>s</w:t>
            </w:r>
            <w:r w:rsidRPr="008A57FA">
              <w:t>ervices</w:t>
            </w:r>
            <w:r>
              <w:t xml:space="preserve"> – stage </w:t>
            </w:r>
            <w:r w:rsidRPr="008A57FA">
              <w:t>3 (</w:t>
            </w:r>
            <w:r>
              <w:t>n</w:t>
            </w:r>
            <w:r w:rsidRPr="008A57FA">
              <w:t>on</w:t>
            </w:r>
            <w:r>
              <w:noBreakHyphen/>
            </w:r>
            <w:r w:rsidRPr="008A57FA">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t> </w:t>
            </w:r>
            <w:r w:rsidRPr="006A3841">
              <w:rPr>
                <w:vertAlign w:val="superscript"/>
              </w:rPr>
              <w:t>(a)</w:t>
            </w:r>
          </w:p>
        </w:tc>
        <w:tc>
          <w:tcPr>
            <w:tcW w:w="1000" w:type="dxa"/>
            <w:gridSpan w:val="2"/>
            <w:tcBorders>
              <w:top w:val="single" w:sz="6" w:space="0" w:color="000000"/>
              <w:left w:val="nil"/>
              <w:right w:val="nil"/>
            </w:tcBorders>
            <w:shd w:val="clear" w:color="auto" w:fill="auto"/>
          </w:tcPr>
          <w:p w:rsidR="006C5E3A" w:rsidRPr="008A57FA" w:rsidRDefault="006C5E3A" w:rsidP="00EB585A">
            <w:pPr>
              <w:pStyle w:val="BP4Figures"/>
            </w:pPr>
            <w:r w:rsidRPr="008A57FA">
              <w:t>61 309</w:t>
            </w:r>
          </w:p>
        </w:tc>
        <w:tc>
          <w:tcPr>
            <w:tcW w:w="993" w:type="dxa"/>
            <w:tcBorders>
              <w:top w:val="single" w:sz="6" w:space="0" w:color="000000"/>
              <w:left w:val="nil"/>
              <w:right w:val="nil"/>
            </w:tcBorders>
            <w:shd w:val="clear" w:color="auto" w:fill="auto"/>
          </w:tcPr>
          <w:p w:rsidR="006C5E3A" w:rsidRPr="008A57FA" w:rsidRDefault="006C5E3A" w:rsidP="00EB585A">
            <w:pPr>
              <w:pStyle w:val="BP4Figures"/>
            </w:pPr>
            <w:r w:rsidRPr="008A57FA">
              <w:t>56 947</w:t>
            </w:r>
          </w:p>
        </w:tc>
        <w:tc>
          <w:tcPr>
            <w:tcW w:w="993" w:type="dxa"/>
            <w:tcBorders>
              <w:top w:val="single" w:sz="6" w:space="0" w:color="000000"/>
              <w:left w:val="nil"/>
              <w:right w:val="nil"/>
            </w:tcBorders>
            <w:shd w:val="clear" w:color="auto" w:fill="auto"/>
          </w:tcPr>
          <w:p w:rsidR="006C5E3A" w:rsidRPr="008A57FA" w:rsidRDefault="006C5E3A" w:rsidP="00EB585A">
            <w:pPr>
              <w:pStyle w:val="BP4Figures"/>
            </w:pPr>
            <w:r w:rsidRPr="008A57FA">
              <w:t>4 362</w:t>
            </w:r>
          </w:p>
        </w:tc>
        <w:tc>
          <w:tcPr>
            <w:tcW w:w="993" w:type="dxa"/>
            <w:tcBorders>
              <w:top w:val="single" w:sz="6" w:space="0" w:color="000000"/>
              <w:left w:val="nil"/>
              <w:right w:val="nil"/>
            </w:tcBorders>
            <w:shd w:val="clear" w:color="auto" w:fill="auto"/>
          </w:tcPr>
          <w:p w:rsidR="006C5E3A" w:rsidRPr="008A57FA" w:rsidRDefault="006C5E3A" w:rsidP="00EB585A">
            <w:pPr>
              <w:pStyle w:val="BP4Figures"/>
            </w:pPr>
            <w:r w:rsidRPr="008A57FA">
              <w:t>..</w:t>
            </w:r>
          </w:p>
        </w:tc>
        <w:tc>
          <w:tcPr>
            <w:tcW w:w="993" w:type="dxa"/>
            <w:tcBorders>
              <w:top w:val="single" w:sz="6" w:space="0" w:color="000000"/>
              <w:left w:val="nil"/>
              <w:right w:val="nil"/>
            </w:tcBorders>
            <w:shd w:val="clear" w:color="auto" w:fill="auto"/>
          </w:tcPr>
          <w:p w:rsidR="006C5E3A" w:rsidRPr="008A57FA" w:rsidRDefault="006C5E3A" w:rsidP="00EB585A">
            <w:pPr>
              <w:pStyle w:val="BP4Figures"/>
            </w:pPr>
            <w:r w:rsidRPr="008A57FA">
              <w:t>qtr 4 2015</w:t>
            </w:r>
            <w:r>
              <w:noBreakHyphen/>
            </w:r>
            <w:r w:rsidRPr="008A57FA">
              <w:t>16</w:t>
            </w:r>
          </w:p>
        </w:tc>
      </w:tr>
      <w:tr w:rsidR="006C5E3A" w:rsidRPr="008A57FA" w:rsidTr="00EB585A">
        <w:trPr>
          <w:cantSplit/>
        </w:trPr>
        <w:tc>
          <w:tcPr>
            <w:tcW w:w="2810" w:type="dxa"/>
            <w:gridSpan w:val="2"/>
            <w:tcBorders>
              <w:left w:val="nil"/>
              <w:right w:val="nil"/>
            </w:tcBorders>
            <w:shd w:val="clear" w:color="auto" w:fill="auto"/>
          </w:tcPr>
          <w:p w:rsidR="006C5E3A" w:rsidRPr="008A57FA" w:rsidRDefault="006C5E3A" w:rsidP="00635AC2">
            <w:pPr>
              <w:pStyle w:val="BP4tabletext"/>
            </w:pPr>
            <w:r w:rsidRPr="00F60970">
              <w:t xml:space="preserve">Country Fire Authority </w:t>
            </w:r>
            <w:r>
              <w:t>s</w:t>
            </w:r>
            <w:r w:rsidRPr="008A57FA">
              <w:t xml:space="preserve">tation </w:t>
            </w:r>
            <w:r>
              <w:t>u</w:t>
            </w:r>
            <w:r w:rsidRPr="008A57FA">
              <w:t xml:space="preserve">pgrades and </w:t>
            </w:r>
            <w:r>
              <w:t>o</w:t>
            </w:r>
            <w:r w:rsidRPr="008A57FA">
              <w:t xml:space="preserve">perational </w:t>
            </w:r>
            <w:r>
              <w:t>r</w:t>
            </w:r>
            <w:r w:rsidRPr="008A57FA">
              <w:t>esourcing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left w:val="nil"/>
              <w:right w:val="nil"/>
            </w:tcBorders>
            <w:shd w:val="clear" w:color="auto" w:fill="auto"/>
          </w:tcPr>
          <w:p w:rsidR="006C5E3A" w:rsidRPr="008A57FA" w:rsidRDefault="006C5E3A" w:rsidP="00EB585A">
            <w:pPr>
              <w:pStyle w:val="BP4Figures"/>
            </w:pPr>
            <w:r w:rsidRPr="008A57FA">
              <w:t>47 994</w:t>
            </w:r>
          </w:p>
        </w:tc>
        <w:tc>
          <w:tcPr>
            <w:tcW w:w="993" w:type="dxa"/>
            <w:tcBorders>
              <w:left w:val="nil"/>
              <w:right w:val="nil"/>
            </w:tcBorders>
            <w:shd w:val="clear" w:color="auto" w:fill="auto"/>
          </w:tcPr>
          <w:p w:rsidR="006C5E3A" w:rsidRPr="008A57FA" w:rsidRDefault="006C5E3A" w:rsidP="00EB585A">
            <w:pPr>
              <w:pStyle w:val="BP4Figures"/>
            </w:pPr>
            <w:r w:rsidRPr="008A57FA">
              <w:t>36 185</w:t>
            </w:r>
          </w:p>
        </w:tc>
        <w:tc>
          <w:tcPr>
            <w:tcW w:w="993" w:type="dxa"/>
            <w:tcBorders>
              <w:left w:val="nil"/>
              <w:right w:val="nil"/>
            </w:tcBorders>
            <w:shd w:val="clear" w:color="auto" w:fill="auto"/>
          </w:tcPr>
          <w:p w:rsidR="006C5E3A" w:rsidRPr="008A57FA" w:rsidRDefault="006C5E3A" w:rsidP="00EB585A">
            <w:pPr>
              <w:pStyle w:val="BP4Figures"/>
            </w:pPr>
            <w:r w:rsidRPr="008A57FA">
              <w:t>11 809</w:t>
            </w:r>
          </w:p>
        </w:tc>
        <w:tc>
          <w:tcPr>
            <w:tcW w:w="993" w:type="dxa"/>
            <w:tcBorders>
              <w:left w:val="nil"/>
              <w:right w:val="nil"/>
            </w:tcBorders>
            <w:shd w:val="clear" w:color="auto" w:fill="auto"/>
          </w:tcPr>
          <w:p w:rsidR="006C5E3A" w:rsidRPr="008A57FA" w:rsidRDefault="006C5E3A" w:rsidP="00EB585A">
            <w:pPr>
              <w:pStyle w:val="BP4Figures"/>
            </w:pPr>
            <w:r w:rsidRPr="008A57FA">
              <w:t>..</w:t>
            </w:r>
          </w:p>
        </w:tc>
        <w:tc>
          <w:tcPr>
            <w:tcW w:w="993" w:type="dxa"/>
            <w:tcBorders>
              <w:left w:val="nil"/>
              <w:right w:val="nil"/>
            </w:tcBorders>
            <w:shd w:val="clear" w:color="auto" w:fill="auto"/>
          </w:tcPr>
          <w:p w:rsidR="006C5E3A" w:rsidRPr="008A57FA" w:rsidRDefault="006C5E3A" w:rsidP="00EB585A">
            <w:pPr>
              <w:pStyle w:val="BP4Figures"/>
            </w:pPr>
            <w:r w:rsidRPr="008A57FA">
              <w:t>qtr 4 2015</w:t>
            </w:r>
            <w:r>
              <w:noBreakHyphen/>
            </w:r>
            <w:r w:rsidRPr="008A57FA">
              <w:t>16</w:t>
            </w:r>
          </w:p>
        </w:tc>
      </w:tr>
      <w:tr w:rsidR="006C5E3A" w:rsidRPr="008A57FA" w:rsidTr="00EB585A">
        <w:trPr>
          <w:cantSplit/>
        </w:trPr>
        <w:tc>
          <w:tcPr>
            <w:tcW w:w="2810" w:type="dxa"/>
            <w:gridSpan w:val="2"/>
            <w:tcBorders>
              <w:left w:val="nil"/>
              <w:right w:val="nil"/>
            </w:tcBorders>
            <w:shd w:val="clear" w:color="auto" w:fill="auto"/>
          </w:tcPr>
          <w:p w:rsidR="006C5E3A" w:rsidRPr="008A57FA" w:rsidRDefault="006C5E3A" w:rsidP="005237B4">
            <w:pPr>
              <w:pStyle w:val="BP4tabletext"/>
            </w:pPr>
            <w:r w:rsidRPr="008A57FA">
              <w:t>Fiskville Redevelopment Program (Fiskville)</w:t>
            </w:r>
            <w:r>
              <w:t xml:space="preserve"> </w:t>
            </w:r>
            <w:r w:rsidRPr="005237B4">
              <w:fldChar w:fldCharType="begin"/>
            </w:r>
            <w:r w:rsidRPr="005237B4">
              <w:instrText xml:space="preserve"> XE "</w:instrText>
            </w:r>
            <w:r w:rsidRPr="005237B4">
              <w:rPr>
                <w:rFonts w:cs="Calibri"/>
              </w:rPr>
              <w:instrText>Fiskville"</w:instrText>
            </w:r>
            <w:r w:rsidRPr="005237B4">
              <w:instrText xml:space="preserve"> </w:instrText>
            </w:r>
            <w:r w:rsidRPr="005237B4">
              <w:fldChar w:fldCharType="end"/>
            </w:r>
            <w:r>
              <w:rPr>
                <w:vertAlign w:val="superscript"/>
              </w:rPr>
              <w:t>(b</w:t>
            </w:r>
            <w:r w:rsidRPr="008A57FA">
              <w:rPr>
                <w:vertAlign w:val="superscript"/>
              </w:rPr>
              <w:t>)</w:t>
            </w:r>
          </w:p>
        </w:tc>
        <w:tc>
          <w:tcPr>
            <w:tcW w:w="994" w:type="dxa"/>
            <w:tcBorders>
              <w:left w:val="nil"/>
              <w:right w:val="nil"/>
            </w:tcBorders>
            <w:shd w:val="clear" w:color="auto" w:fill="auto"/>
          </w:tcPr>
          <w:p w:rsidR="006C5E3A" w:rsidRPr="008A57FA" w:rsidRDefault="006C5E3A" w:rsidP="00EB585A">
            <w:pPr>
              <w:pStyle w:val="BP4Figures"/>
            </w:pPr>
            <w:r w:rsidRPr="008A57FA">
              <w:t>6 400</w:t>
            </w:r>
          </w:p>
        </w:tc>
        <w:tc>
          <w:tcPr>
            <w:tcW w:w="993" w:type="dxa"/>
            <w:tcBorders>
              <w:left w:val="nil"/>
              <w:right w:val="nil"/>
            </w:tcBorders>
            <w:shd w:val="clear" w:color="auto" w:fill="auto"/>
          </w:tcPr>
          <w:p w:rsidR="006C5E3A" w:rsidRPr="008A57FA" w:rsidRDefault="006C5E3A" w:rsidP="00EB585A">
            <w:pPr>
              <w:pStyle w:val="BP4Figures"/>
            </w:pPr>
            <w:r w:rsidRPr="008A57FA">
              <w:t>5 494</w:t>
            </w:r>
          </w:p>
        </w:tc>
        <w:tc>
          <w:tcPr>
            <w:tcW w:w="993" w:type="dxa"/>
            <w:tcBorders>
              <w:left w:val="nil"/>
              <w:right w:val="nil"/>
            </w:tcBorders>
            <w:shd w:val="clear" w:color="auto" w:fill="auto"/>
          </w:tcPr>
          <w:p w:rsidR="006C5E3A" w:rsidRPr="008A57FA" w:rsidRDefault="006C5E3A" w:rsidP="00EB585A">
            <w:pPr>
              <w:pStyle w:val="BP4Figures"/>
            </w:pPr>
            <w:r w:rsidRPr="008A57FA">
              <w:t>906</w:t>
            </w:r>
          </w:p>
        </w:tc>
        <w:tc>
          <w:tcPr>
            <w:tcW w:w="993" w:type="dxa"/>
            <w:tcBorders>
              <w:left w:val="nil"/>
              <w:right w:val="nil"/>
            </w:tcBorders>
            <w:shd w:val="clear" w:color="auto" w:fill="auto"/>
          </w:tcPr>
          <w:p w:rsidR="006C5E3A" w:rsidRPr="008A57FA" w:rsidRDefault="006C5E3A" w:rsidP="00EB585A">
            <w:pPr>
              <w:pStyle w:val="BP4Figures"/>
            </w:pPr>
            <w:r w:rsidRPr="008A57FA">
              <w:t>..</w:t>
            </w:r>
          </w:p>
        </w:tc>
        <w:tc>
          <w:tcPr>
            <w:tcW w:w="993" w:type="dxa"/>
            <w:tcBorders>
              <w:left w:val="nil"/>
              <w:right w:val="nil"/>
            </w:tcBorders>
            <w:shd w:val="clear" w:color="auto" w:fill="auto"/>
          </w:tcPr>
          <w:p w:rsidR="006C5E3A" w:rsidRPr="008A57FA" w:rsidRDefault="006C5E3A" w:rsidP="00EB585A">
            <w:pPr>
              <w:pStyle w:val="BP4Figures"/>
            </w:pPr>
            <w:r w:rsidRPr="008A57FA">
              <w:t>qtr 4 2015</w:t>
            </w:r>
            <w:r>
              <w:noBreakHyphen/>
            </w:r>
            <w:r w:rsidRPr="008A57FA">
              <w:t>16</w:t>
            </w:r>
          </w:p>
        </w:tc>
      </w:tr>
      <w:tr w:rsidR="006C5E3A" w:rsidRPr="008A57FA" w:rsidTr="00EB585A">
        <w:trPr>
          <w:cantSplit/>
        </w:trPr>
        <w:tc>
          <w:tcPr>
            <w:tcW w:w="2810" w:type="dxa"/>
            <w:gridSpan w:val="2"/>
            <w:tcBorders>
              <w:left w:val="nil"/>
              <w:right w:val="nil"/>
            </w:tcBorders>
            <w:shd w:val="clear" w:color="auto" w:fill="auto"/>
          </w:tcPr>
          <w:p w:rsidR="006C5E3A" w:rsidRPr="008A57FA" w:rsidRDefault="006C5E3A" w:rsidP="00635AC2">
            <w:pPr>
              <w:pStyle w:val="BP4tabletext"/>
            </w:pPr>
            <w:r w:rsidRPr="008A57FA">
              <w:t>Morwell emergency services hub</w:t>
            </w:r>
            <w:r>
              <w:t xml:space="preserve"> (Morwell)</w:t>
            </w:r>
            <w:r>
              <w:fldChar w:fldCharType="begin"/>
            </w:r>
            <w:r>
              <w:instrText xml:space="preserve"> XE "</w:instrText>
            </w:r>
            <w:r w:rsidRPr="003A0C87">
              <w:rPr>
                <w:rFonts w:cs="Calibri"/>
              </w:rPr>
              <w:instrText>Morwell</w:instrText>
            </w:r>
            <w:r>
              <w:rPr>
                <w:rFonts w:cs="Calibri"/>
              </w:rPr>
              <w:instrText>"</w:instrText>
            </w:r>
            <w:r>
              <w:instrText xml:space="preserve"> </w:instrText>
            </w:r>
            <w:r>
              <w:fldChar w:fldCharType="end"/>
            </w:r>
            <w:r w:rsidRPr="008A57FA">
              <w:t xml:space="preserve"> </w:t>
            </w:r>
          </w:p>
        </w:tc>
        <w:tc>
          <w:tcPr>
            <w:tcW w:w="994" w:type="dxa"/>
            <w:tcBorders>
              <w:left w:val="nil"/>
              <w:right w:val="nil"/>
            </w:tcBorders>
            <w:shd w:val="clear" w:color="auto" w:fill="auto"/>
          </w:tcPr>
          <w:p w:rsidR="006C5E3A" w:rsidRPr="008A57FA" w:rsidRDefault="006C5E3A" w:rsidP="00EB585A">
            <w:pPr>
              <w:pStyle w:val="BP4Figures"/>
            </w:pPr>
            <w:r w:rsidRPr="008A57FA">
              <w:t>5 000</w:t>
            </w:r>
          </w:p>
        </w:tc>
        <w:tc>
          <w:tcPr>
            <w:tcW w:w="993" w:type="dxa"/>
            <w:tcBorders>
              <w:left w:val="nil"/>
              <w:right w:val="nil"/>
            </w:tcBorders>
            <w:shd w:val="clear" w:color="auto" w:fill="auto"/>
          </w:tcPr>
          <w:p w:rsidR="006C5E3A" w:rsidRPr="008A57FA" w:rsidRDefault="006C5E3A" w:rsidP="00EB585A">
            <w:pPr>
              <w:pStyle w:val="BP4Figures"/>
            </w:pPr>
            <w:r w:rsidRPr="008A57FA">
              <w:t>..</w:t>
            </w:r>
          </w:p>
        </w:tc>
        <w:tc>
          <w:tcPr>
            <w:tcW w:w="993" w:type="dxa"/>
            <w:tcBorders>
              <w:left w:val="nil"/>
              <w:right w:val="nil"/>
            </w:tcBorders>
            <w:shd w:val="clear" w:color="auto" w:fill="auto"/>
          </w:tcPr>
          <w:p w:rsidR="006C5E3A" w:rsidRPr="008A57FA" w:rsidRDefault="006C5E3A" w:rsidP="00EB585A">
            <w:pPr>
              <w:pStyle w:val="BP4Figures"/>
            </w:pPr>
            <w:r w:rsidRPr="008A57FA">
              <w:t>1,700</w:t>
            </w:r>
          </w:p>
        </w:tc>
        <w:tc>
          <w:tcPr>
            <w:tcW w:w="993" w:type="dxa"/>
            <w:tcBorders>
              <w:left w:val="nil"/>
              <w:right w:val="nil"/>
            </w:tcBorders>
            <w:shd w:val="clear" w:color="auto" w:fill="auto"/>
          </w:tcPr>
          <w:p w:rsidR="006C5E3A" w:rsidRPr="008A57FA" w:rsidRDefault="006C5E3A" w:rsidP="00EB585A">
            <w:pPr>
              <w:pStyle w:val="BP4Figures"/>
            </w:pPr>
            <w:r w:rsidRPr="008A57FA">
              <w:t>3,300</w:t>
            </w:r>
          </w:p>
        </w:tc>
        <w:tc>
          <w:tcPr>
            <w:tcW w:w="993" w:type="dxa"/>
            <w:tcBorders>
              <w:left w:val="nil"/>
              <w:right w:val="nil"/>
            </w:tcBorders>
            <w:shd w:val="clear" w:color="auto" w:fill="auto"/>
          </w:tcPr>
          <w:p w:rsidR="006C5E3A" w:rsidRPr="008A57FA" w:rsidRDefault="006C5E3A" w:rsidP="00EB585A">
            <w:pPr>
              <w:pStyle w:val="BP4Figures"/>
            </w:pPr>
            <w:r w:rsidRPr="008A57FA">
              <w:t>qtr 4 2017</w:t>
            </w:r>
            <w:r>
              <w:noBreakHyphen/>
            </w:r>
            <w:r w:rsidRPr="008A57FA">
              <w:t>18</w:t>
            </w:r>
          </w:p>
        </w:tc>
      </w:tr>
      <w:tr w:rsidR="006C5E3A" w:rsidRPr="008A57FA" w:rsidTr="00EB585A">
        <w:trPr>
          <w:cantSplit/>
        </w:trPr>
        <w:tc>
          <w:tcPr>
            <w:tcW w:w="2810" w:type="dxa"/>
            <w:gridSpan w:val="2"/>
            <w:tcBorders>
              <w:left w:val="nil"/>
              <w:right w:val="nil"/>
            </w:tcBorders>
            <w:shd w:val="clear" w:color="auto" w:fill="auto"/>
          </w:tcPr>
          <w:p w:rsidR="006C5E3A" w:rsidRPr="008A57FA" w:rsidRDefault="006C5E3A" w:rsidP="00635AC2">
            <w:pPr>
              <w:pStyle w:val="BP4tabletext"/>
            </w:pPr>
            <w:r w:rsidRPr="008A57FA">
              <w:t xml:space="preserve">Regional </w:t>
            </w:r>
            <w:r>
              <w:t>s</w:t>
            </w:r>
            <w:r w:rsidRPr="008A57FA">
              <w:t xml:space="preserve">upport to </w:t>
            </w:r>
            <w:r>
              <w:t>v</w:t>
            </w:r>
            <w:r w:rsidRPr="008A57FA">
              <w:t xml:space="preserve">olunteerism </w:t>
            </w:r>
            <w:r>
              <w:t>s</w:t>
            </w:r>
            <w:r w:rsidRPr="008A57FA">
              <w:t>ustainability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t xml:space="preserve"> </w:t>
            </w:r>
            <w:r w:rsidRPr="006A3841">
              <w:rPr>
                <w:vertAlign w:val="superscript"/>
              </w:rPr>
              <w:t>(</w:t>
            </w:r>
            <w:r>
              <w:rPr>
                <w:vertAlign w:val="superscript"/>
              </w:rPr>
              <w:t>c</w:t>
            </w:r>
            <w:r w:rsidRPr="006A3841">
              <w:rPr>
                <w:vertAlign w:val="superscript"/>
              </w:rPr>
              <w:t>)</w:t>
            </w:r>
          </w:p>
        </w:tc>
        <w:tc>
          <w:tcPr>
            <w:tcW w:w="994" w:type="dxa"/>
            <w:tcBorders>
              <w:left w:val="nil"/>
              <w:right w:val="nil"/>
            </w:tcBorders>
            <w:shd w:val="clear" w:color="auto" w:fill="auto"/>
          </w:tcPr>
          <w:p w:rsidR="006C5E3A" w:rsidRPr="008A57FA" w:rsidRDefault="006C5E3A" w:rsidP="00EB585A">
            <w:pPr>
              <w:pStyle w:val="BP4Figures"/>
            </w:pPr>
            <w:r w:rsidRPr="008A57FA">
              <w:t>2 585</w:t>
            </w:r>
          </w:p>
        </w:tc>
        <w:tc>
          <w:tcPr>
            <w:tcW w:w="993" w:type="dxa"/>
            <w:tcBorders>
              <w:left w:val="nil"/>
              <w:right w:val="nil"/>
            </w:tcBorders>
            <w:shd w:val="clear" w:color="auto" w:fill="auto"/>
          </w:tcPr>
          <w:p w:rsidR="006C5E3A" w:rsidRPr="008A57FA" w:rsidRDefault="006C5E3A" w:rsidP="00EB585A">
            <w:pPr>
              <w:pStyle w:val="BP4Figures"/>
            </w:pPr>
            <w:r w:rsidRPr="008A57FA">
              <w:t>1 985</w:t>
            </w:r>
          </w:p>
        </w:tc>
        <w:tc>
          <w:tcPr>
            <w:tcW w:w="993" w:type="dxa"/>
            <w:tcBorders>
              <w:left w:val="nil"/>
              <w:right w:val="nil"/>
            </w:tcBorders>
            <w:shd w:val="clear" w:color="auto" w:fill="auto"/>
          </w:tcPr>
          <w:p w:rsidR="006C5E3A" w:rsidRPr="008A57FA" w:rsidRDefault="006C5E3A" w:rsidP="00EB585A">
            <w:pPr>
              <w:pStyle w:val="BP4Figures"/>
            </w:pPr>
            <w:r w:rsidRPr="008A57FA">
              <w:t>600</w:t>
            </w:r>
          </w:p>
        </w:tc>
        <w:tc>
          <w:tcPr>
            <w:tcW w:w="993" w:type="dxa"/>
            <w:tcBorders>
              <w:left w:val="nil"/>
              <w:right w:val="nil"/>
            </w:tcBorders>
            <w:shd w:val="clear" w:color="auto" w:fill="auto"/>
          </w:tcPr>
          <w:p w:rsidR="006C5E3A" w:rsidRPr="008A57FA" w:rsidRDefault="006C5E3A" w:rsidP="00EB585A">
            <w:pPr>
              <w:pStyle w:val="BP4Figures"/>
            </w:pPr>
            <w:r w:rsidRPr="008A57FA">
              <w:t>..</w:t>
            </w:r>
          </w:p>
        </w:tc>
        <w:tc>
          <w:tcPr>
            <w:tcW w:w="993" w:type="dxa"/>
            <w:tcBorders>
              <w:left w:val="nil"/>
              <w:right w:val="nil"/>
            </w:tcBorders>
            <w:shd w:val="clear" w:color="auto" w:fill="auto"/>
          </w:tcPr>
          <w:p w:rsidR="006C5E3A" w:rsidRPr="008A57FA" w:rsidRDefault="006C5E3A" w:rsidP="00EB585A">
            <w:pPr>
              <w:pStyle w:val="BP4Figures"/>
            </w:pPr>
            <w:r w:rsidRPr="008A57FA">
              <w:t>qtr 4 2015</w:t>
            </w:r>
            <w:r>
              <w:noBreakHyphen/>
            </w:r>
            <w:r w:rsidRPr="008A57FA">
              <w:t>16</w:t>
            </w:r>
          </w:p>
        </w:tc>
      </w:tr>
      <w:tr w:rsidR="006C5E3A" w:rsidRPr="008A57FA" w:rsidTr="00EB585A">
        <w:trPr>
          <w:cantSplit/>
        </w:trPr>
        <w:tc>
          <w:tcPr>
            <w:tcW w:w="2810" w:type="dxa"/>
            <w:gridSpan w:val="2"/>
            <w:tcBorders>
              <w:left w:val="nil"/>
              <w:right w:val="nil"/>
            </w:tcBorders>
            <w:shd w:val="clear" w:color="auto" w:fill="auto"/>
          </w:tcPr>
          <w:p w:rsidR="006C5E3A" w:rsidRPr="008A57FA" w:rsidRDefault="006C5E3A" w:rsidP="005237B4">
            <w:pPr>
              <w:pStyle w:val="BP4tabletext"/>
            </w:pPr>
            <w:r w:rsidRPr="008A57FA">
              <w:t>Remediation of Fiskville and regional training colleges (Fiskville)</w:t>
            </w:r>
            <w:r w:rsidRPr="005237B4">
              <w:fldChar w:fldCharType="begin"/>
            </w:r>
            <w:r w:rsidRPr="005237B4">
              <w:instrText xml:space="preserve"> XE "</w:instrText>
            </w:r>
            <w:r w:rsidRPr="005237B4">
              <w:rPr>
                <w:rFonts w:cs="Calibri"/>
              </w:rPr>
              <w:instrText>Fiskville"</w:instrText>
            </w:r>
            <w:r w:rsidRPr="005237B4">
              <w:instrText xml:space="preserve"> </w:instrText>
            </w:r>
            <w:r w:rsidRPr="005237B4">
              <w:fldChar w:fldCharType="end"/>
            </w:r>
            <w:r>
              <w:t xml:space="preserve"> </w:t>
            </w:r>
            <w:r w:rsidRPr="005237B4">
              <w:rPr>
                <w:vertAlign w:val="superscript"/>
              </w:rPr>
              <w:t>(</w:t>
            </w:r>
            <w:r>
              <w:rPr>
                <w:vertAlign w:val="superscript"/>
              </w:rPr>
              <w:t>b</w:t>
            </w:r>
            <w:r w:rsidRPr="008A57FA">
              <w:rPr>
                <w:vertAlign w:val="superscript"/>
              </w:rPr>
              <w:t>)</w:t>
            </w:r>
          </w:p>
        </w:tc>
        <w:tc>
          <w:tcPr>
            <w:tcW w:w="994" w:type="dxa"/>
            <w:tcBorders>
              <w:left w:val="nil"/>
              <w:right w:val="nil"/>
            </w:tcBorders>
            <w:shd w:val="clear" w:color="auto" w:fill="auto"/>
          </w:tcPr>
          <w:p w:rsidR="006C5E3A" w:rsidRPr="008A57FA" w:rsidRDefault="006C5E3A" w:rsidP="00EB585A">
            <w:pPr>
              <w:pStyle w:val="BP4Figures"/>
            </w:pPr>
            <w:r w:rsidRPr="008A57FA">
              <w:t>4 956</w:t>
            </w:r>
          </w:p>
        </w:tc>
        <w:tc>
          <w:tcPr>
            <w:tcW w:w="993" w:type="dxa"/>
            <w:tcBorders>
              <w:left w:val="nil"/>
              <w:right w:val="nil"/>
            </w:tcBorders>
            <w:shd w:val="clear" w:color="auto" w:fill="auto"/>
          </w:tcPr>
          <w:p w:rsidR="006C5E3A" w:rsidRPr="008A57FA" w:rsidRDefault="006C5E3A" w:rsidP="00EB585A">
            <w:pPr>
              <w:pStyle w:val="BP4Figures"/>
            </w:pPr>
            <w:r w:rsidRPr="008A57FA">
              <w:t>933</w:t>
            </w:r>
          </w:p>
        </w:tc>
        <w:tc>
          <w:tcPr>
            <w:tcW w:w="993" w:type="dxa"/>
            <w:tcBorders>
              <w:left w:val="nil"/>
              <w:right w:val="nil"/>
            </w:tcBorders>
            <w:shd w:val="clear" w:color="auto" w:fill="auto"/>
          </w:tcPr>
          <w:p w:rsidR="006C5E3A" w:rsidRPr="008A57FA" w:rsidRDefault="006C5E3A" w:rsidP="00EB585A">
            <w:pPr>
              <w:pStyle w:val="BP4Figures"/>
            </w:pPr>
            <w:r w:rsidRPr="008A57FA">
              <w:t>4 023</w:t>
            </w:r>
          </w:p>
        </w:tc>
        <w:tc>
          <w:tcPr>
            <w:tcW w:w="993" w:type="dxa"/>
            <w:tcBorders>
              <w:left w:val="nil"/>
              <w:right w:val="nil"/>
            </w:tcBorders>
            <w:shd w:val="clear" w:color="auto" w:fill="auto"/>
          </w:tcPr>
          <w:p w:rsidR="006C5E3A" w:rsidRPr="008A57FA" w:rsidRDefault="006C5E3A" w:rsidP="00EB585A">
            <w:pPr>
              <w:pStyle w:val="BP4Figures"/>
            </w:pPr>
            <w:r w:rsidRPr="008A57FA">
              <w:t>..</w:t>
            </w:r>
          </w:p>
        </w:tc>
        <w:tc>
          <w:tcPr>
            <w:tcW w:w="993" w:type="dxa"/>
            <w:tcBorders>
              <w:left w:val="nil"/>
              <w:right w:val="nil"/>
            </w:tcBorders>
            <w:shd w:val="clear" w:color="auto" w:fill="auto"/>
          </w:tcPr>
          <w:p w:rsidR="006C5E3A" w:rsidRPr="008A57FA" w:rsidRDefault="006C5E3A" w:rsidP="00EB585A">
            <w:pPr>
              <w:pStyle w:val="BP4Figures"/>
            </w:pPr>
            <w:r w:rsidRPr="008A57FA">
              <w:t>qtr 4 2015</w:t>
            </w:r>
            <w:r>
              <w:noBreakHyphen/>
            </w:r>
            <w:r w:rsidRPr="008A57FA">
              <w:t>16</w:t>
            </w:r>
          </w:p>
        </w:tc>
      </w:tr>
      <w:tr w:rsidR="006C5E3A" w:rsidRPr="008A57FA" w:rsidTr="00EB585A">
        <w:trPr>
          <w:cantSplit/>
        </w:trPr>
        <w:tc>
          <w:tcPr>
            <w:tcW w:w="2810" w:type="dxa"/>
            <w:gridSpan w:val="2"/>
            <w:tcBorders>
              <w:left w:val="nil"/>
              <w:right w:val="nil"/>
            </w:tcBorders>
            <w:shd w:val="clear" w:color="auto" w:fill="auto"/>
          </w:tcPr>
          <w:p w:rsidR="006C5E3A" w:rsidRPr="008A57FA" w:rsidRDefault="006C5E3A" w:rsidP="00635AC2">
            <w:pPr>
              <w:pStyle w:val="BP4tabletext"/>
            </w:pPr>
            <w:r>
              <w:t>Replacement of r</w:t>
            </w:r>
            <w:r w:rsidRPr="008A57FA">
              <w:t xml:space="preserve">espiratory </w:t>
            </w:r>
            <w:r>
              <w:t>p</w:t>
            </w:r>
            <w:r w:rsidRPr="008A57FA">
              <w:t xml:space="preserve">rotection </w:t>
            </w:r>
            <w:r>
              <w:t>e</w:t>
            </w:r>
            <w:r w:rsidRPr="008A57FA">
              <w:t>quipment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left w:val="nil"/>
              <w:right w:val="nil"/>
            </w:tcBorders>
            <w:shd w:val="clear" w:color="auto" w:fill="auto"/>
          </w:tcPr>
          <w:p w:rsidR="006C5E3A" w:rsidRPr="008A57FA" w:rsidRDefault="006C5E3A" w:rsidP="00EB585A">
            <w:pPr>
              <w:pStyle w:val="BP4Figures"/>
            </w:pPr>
            <w:r w:rsidRPr="008A57FA">
              <w:t>13 935</w:t>
            </w:r>
          </w:p>
        </w:tc>
        <w:tc>
          <w:tcPr>
            <w:tcW w:w="993" w:type="dxa"/>
            <w:tcBorders>
              <w:left w:val="nil"/>
              <w:right w:val="nil"/>
            </w:tcBorders>
            <w:shd w:val="clear" w:color="auto" w:fill="auto"/>
          </w:tcPr>
          <w:p w:rsidR="006C5E3A" w:rsidRPr="008A57FA" w:rsidRDefault="006C5E3A" w:rsidP="00EB585A">
            <w:pPr>
              <w:pStyle w:val="BP4Figures"/>
            </w:pPr>
            <w:r w:rsidRPr="008A57FA">
              <w:t>92</w:t>
            </w:r>
          </w:p>
        </w:tc>
        <w:tc>
          <w:tcPr>
            <w:tcW w:w="993" w:type="dxa"/>
            <w:tcBorders>
              <w:left w:val="nil"/>
              <w:right w:val="nil"/>
            </w:tcBorders>
            <w:shd w:val="clear" w:color="auto" w:fill="auto"/>
          </w:tcPr>
          <w:p w:rsidR="006C5E3A" w:rsidRPr="008A57FA" w:rsidRDefault="006C5E3A" w:rsidP="00EB585A">
            <w:pPr>
              <w:pStyle w:val="BP4Figures"/>
            </w:pPr>
            <w:r w:rsidRPr="008A57FA">
              <w:t>12 238</w:t>
            </w:r>
          </w:p>
        </w:tc>
        <w:tc>
          <w:tcPr>
            <w:tcW w:w="993" w:type="dxa"/>
            <w:tcBorders>
              <w:left w:val="nil"/>
              <w:right w:val="nil"/>
            </w:tcBorders>
            <w:shd w:val="clear" w:color="auto" w:fill="auto"/>
          </w:tcPr>
          <w:p w:rsidR="006C5E3A" w:rsidRPr="008A57FA" w:rsidRDefault="006C5E3A" w:rsidP="00EB585A">
            <w:pPr>
              <w:pStyle w:val="BP4Figures"/>
            </w:pPr>
            <w:r w:rsidRPr="008A57FA">
              <w:t>1 605</w:t>
            </w:r>
          </w:p>
        </w:tc>
        <w:tc>
          <w:tcPr>
            <w:tcW w:w="993" w:type="dxa"/>
            <w:tcBorders>
              <w:left w:val="nil"/>
              <w:right w:val="nil"/>
            </w:tcBorders>
            <w:shd w:val="clear" w:color="auto" w:fill="auto"/>
          </w:tcPr>
          <w:p w:rsidR="006C5E3A" w:rsidRPr="008A57FA" w:rsidRDefault="006C5E3A" w:rsidP="00EB585A">
            <w:pPr>
              <w:pStyle w:val="BP4Figures"/>
            </w:pPr>
            <w:r w:rsidRPr="008A57FA">
              <w:t>qtr 4 2016</w:t>
            </w:r>
            <w:r>
              <w:noBreakHyphen/>
            </w:r>
            <w:r w:rsidRPr="008A57FA">
              <w:t>17</w:t>
            </w:r>
          </w:p>
        </w:tc>
      </w:tr>
      <w:tr w:rsidR="006C5E3A" w:rsidRPr="008A57FA" w:rsidTr="00EB585A">
        <w:trPr>
          <w:cantSplit/>
        </w:trPr>
        <w:tc>
          <w:tcPr>
            <w:tcW w:w="2810" w:type="dxa"/>
            <w:gridSpan w:val="2"/>
            <w:tcBorders>
              <w:left w:val="nil"/>
              <w:right w:val="nil"/>
            </w:tcBorders>
            <w:shd w:val="clear" w:color="auto" w:fill="auto"/>
          </w:tcPr>
          <w:p w:rsidR="006C5E3A" w:rsidRPr="008A57FA" w:rsidRDefault="006C5E3A" w:rsidP="00635AC2">
            <w:pPr>
              <w:pStyle w:val="BP4tabletext"/>
            </w:pPr>
            <w:r w:rsidRPr="008A57FA">
              <w:t>Southern metro region and Seymour (Dandenong and Seymour)</w:t>
            </w:r>
            <w:r>
              <w:fldChar w:fldCharType="begin"/>
            </w:r>
            <w:r>
              <w:instrText xml:space="preserve"> XE "</w:instrText>
            </w:r>
            <w:r w:rsidRPr="003A0C87">
              <w:rPr>
                <w:rFonts w:cs="Calibri"/>
              </w:rPr>
              <w:instrText>Seymour</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Dandenong</w:instrText>
            </w:r>
            <w:r>
              <w:rPr>
                <w:rFonts w:cs="Calibri"/>
              </w:rPr>
              <w:instrText>"</w:instrText>
            </w:r>
            <w:r>
              <w:instrText xml:space="preserve"> </w:instrText>
            </w:r>
            <w:r>
              <w:fldChar w:fldCharType="end"/>
            </w:r>
            <w:r>
              <w:t xml:space="preserve"> </w:t>
            </w:r>
            <w:r w:rsidRPr="006A3841">
              <w:rPr>
                <w:vertAlign w:val="superscript"/>
              </w:rPr>
              <w:t>(d)</w:t>
            </w:r>
          </w:p>
        </w:tc>
        <w:tc>
          <w:tcPr>
            <w:tcW w:w="994" w:type="dxa"/>
            <w:tcBorders>
              <w:left w:val="nil"/>
              <w:right w:val="nil"/>
            </w:tcBorders>
            <w:shd w:val="clear" w:color="auto" w:fill="auto"/>
          </w:tcPr>
          <w:p w:rsidR="006C5E3A" w:rsidRPr="008A57FA" w:rsidRDefault="006C5E3A" w:rsidP="00EB585A">
            <w:pPr>
              <w:pStyle w:val="BP4Figures"/>
            </w:pPr>
            <w:r w:rsidRPr="008A57FA">
              <w:t>24 367</w:t>
            </w:r>
          </w:p>
        </w:tc>
        <w:tc>
          <w:tcPr>
            <w:tcW w:w="993" w:type="dxa"/>
            <w:tcBorders>
              <w:left w:val="nil"/>
              <w:right w:val="nil"/>
            </w:tcBorders>
            <w:shd w:val="clear" w:color="auto" w:fill="auto"/>
          </w:tcPr>
          <w:p w:rsidR="006C5E3A" w:rsidRPr="008A57FA" w:rsidRDefault="006C5E3A" w:rsidP="00EB585A">
            <w:pPr>
              <w:pStyle w:val="BP4Figures"/>
            </w:pPr>
            <w:r w:rsidRPr="008A57FA">
              <w:t>21 424</w:t>
            </w:r>
          </w:p>
        </w:tc>
        <w:tc>
          <w:tcPr>
            <w:tcW w:w="993" w:type="dxa"/>
            <w:tcBorders>
              <w:left w:val="nil"/>
              <w:right w:val="nil"/>
            </w:tcBorders>
            <w:shd w:val="clear" w:color="auto" w:fill="auto"/>
          </w:tcPr>
          <w:p w:rsidR="006C5E3A" w:rsidRPr="008A57FA" w:rsidRDefault="006C5E3A" w:rsidP="00EB585A">
            <w:pPr>
              <w:pStyle w:val="BP4Figures"/>
            </w:pPr>
            <w:r w:rsidRPr="008A57FA">
              <w:t>2 943</w:t>
            </w:r>
          </w:p>
        </w:tc>
        <w:tc>
          <w:tcPr>
            <w:tcW w:w="993" w:type="dxa"/>
            <w:tcBorders>
              <w:left w:val="nil"/>
              <w:right w:val="nil"/>
            </w:tcBorders>
            <w:shd w:val="clear" w:color="auto" w:fill="auto"/>
          </w:tcPr>
          <w:p w:rsidR="006C5E3A" w:rsidRPr="008A57FA" w:rsidRDefault="006C5E3A" w:rsidP="00EB585A">
            <w:pPr>
              <w:pStyle w:val="BP4Figures"/>
            </w:pPr>
            <w:r w:rsidRPr="008A57FA">
              <w:t>..</w:t>
            </w:r>
          </w:p>
        </w:tc>
        <w:tc>
          <w:tcPr>
            <w:tcW w:w="993" w:type="dxa"/>
            <w:tcBorders>
              <w:left w:val="nil"/>
              <w:right w:val="nil"/>
            </w:tcBorders>
            <w:shd w:val="clear" w:color="auto" w:fill="auto"/>
          </w:tcPr>
          <w:p w:rsidR="006C5E3A" w:rsidRPr="008A57FA" w:rsidRDefault="006C5E3A" w:rsidP="00EB585A">
            <w:pPr>
              <w:pStyle w:val="BP4Figures"/>
            </w:pPr>
            <w:r w:rsidRPr="008A57FA">
              <w:t>qtr 4 2015</w:t>
            </w:r>
            <w:r>
              <w:noBreakHyphen/>
            </w:r>
            <w:r w:rsidRPr="008A57FA">
              <w:t>16</w:t>
            </w:r>
          </w:p>
        </w:tc>
      </w:tr>
      <w:tr w:rsidR="006C5E3A" w:rsidRPr="008A57FA" w:rsidTr="00EB585A">
        <w:trPr>
          <w:cantSplit/>
        </w:trPr>
        <w:tc>
          <w:tcPr>
            <w:tcW w:w="2810" w:type="dxa"/>
            <w:gridSpan w:val="2"/>
            <w:tcBorders>
              <w:top w:val="single" w:sz="6" w:space="0" w:color="auto"/>
              <w:left w:val="nil"/>
              <w:bottom w:val="single" w:sz="6" w:space="0" w:color="auto"/>
              <w:right w:val="nil"/>
            </w:tcBorders>
            <w:shd w:val="solid" w:color="FFFFFF" w:fill="auto"/>
          </w:tcPr>
          <w:p w:rsidR="006C5E3A" w:rsidRPr="008A57FA" w:rsidRDefault="006C5E3A" w:rsidP="00635AC2">
            <w:pPr>
              <w:pStyle w:val="BP4tabletext"/>
              <w:rPr>
                <w:b/>
              </w:rPr>
            </w:pPr>
            <w:r w:rsidRPr="008A57FA">
              <w:rPr>
                <w:b/>
              </w:rPr>
              <w:t>Total existing projects</w:t>
            </w:r>
          </w:p>
        </w:tc>
        <w:tc>
          <w:tcPr>
            <w:tcW w:w="994" w:type="dxa"/>
            <w:tcBorders>
              <w:top w:val="single" w:sz="6" w:space="0" w:color="auto"/>
              <w:left w:val="nil"/>
              <w:bottom w:val="single" w:sz="6" w:space="0" w:color="auto"/>
              <w:right w:val="nil"/>
            </w:tcBorders>
            <w:shd w:val="solid" w:color="FFFFFF" w:fill="auto"/>
          </w:tcPr>
          <w:p w:rsidR="006C5E3A" w:rsidRPr="008A57FA" w:rsidRDefault="006C5E3A" w:rsidP="00EB585A">
            <w:pPr>
              <w:pStyle w:val="BP4Figures"/>
              <w:rPr>
                <w:b/>
              </w:rPr>
            </w:pPr>
            <w:r>
              <w:rPr>
                <w:b/>
              </w:rPr>
              <w:t>166 546</w:t>
            </w:r>
          </w:p>
        </w:tc>
        <w:tc>
          <w:tcPr>
            <w:tcW w:w="993" w:type="dxa"/>
            <w:tcBorders>
              <w:top w:val="single" w:sz="6" w:space="0" w:color="auto"/>
              <w:left w:val="nil"/>
              <w:bottom w:val="single" w:sz="6" w:space="0" w:color="auto"/>
              <w:right w:val="nil"/>
            </w:tcBorders>
            <w:shd w:val="solid" w:color="FFFFFF" w:fill="auto"/>
          </w:tcPr>
          <w:p w:rsidR="006C5E3A" w:rsidRPr="007C5263" w:rsidRDefault="006C5E3A" w:rsidP="00EB585A">
            <w:pPr>
              <w:pStyle w:val="BP4Figures"/>
              <w:rPr>
                <w:b/>
              </w:rPr>
            </w:pPr>
            <w:r>
              <w:rPr>
                <w:b/>
              </w:rPr>
              <w:t xml:space="preserve">123 </w:t>
            </w:r>
            <w:r w:rsidRPr="007C5263">
              <w:rPr>
                <w:b/>
              </w:rPr>
              <w:t xml:space="preserve">060 </w:t>
            </w:r>
          </w:p>
        </w:tc>
        <w:tc>
          <w:tcPr>
            <w:tcW w:w="993" w:type="dxa"/>
            <w:tcBorders>
              <w:top w:val="single" w:sz="6" w:space="0" w:color="auto"/>
              <w:left w:val="nil"/>
              <w:bottom w:val="single" w:sz="6" w:space="0" w:color="auto"/>
              <w:right w:val="nil"/>
            </w:tcBorders>
            <w:shd w:val="solid" w:color="FFFFFF" w:fill="auto"/>
          </w:tcPr>
          <w:p w:rsidR="006C5E3A" w:rsidRPr="007C5263" w:rsidRDefault="006C5E3A" w:rsidP="00EB585A">
            <w:pPr>
              <w:pStyle w:val="BP4Figures"/>
              <w:rPr>
                <w:b/>
              </w:rPr>
            </w:pPr>
            <w:r>
              <w:rPr>
                <w:b/>
              </w:rPr>
              <w:t xml:space="preserve"> </w:t>
            </w:r>
            <w:r w:rsidRPr="007C5263">
              <w:rPr>
                <w:b/>
              </w:rPr>
              <w:t>38</w:t>
            </w:r>
            <w:r>
              <w:rPr>
                <w:b/>
              </w:rPr>
              <w:t xml:space="preserve"> </w:t>
            </w:r>
            <w:r w:rsidRPr="007C5263">
              <w:rPr>
                <w:b/>
              </w:rPr>
              <w:t xml:space="preserve">581 </w:t>
            </w:r>
          </w:p>
        </w:tc>
        <w:tc>
          <w:tcPr>
            <w:tcW w:w="993" w:type="dxa"/>
            <w:tcBorders>
              <w:top w:val="single" w:sz="6" w:space="0" w:color="auto"/>
              <w:left w:val="nil"/>
              <w:bottom w:val="single" w:sz="6" w:space="0" w:color="auto"/>
              <w:right w:val="nil"/>
            </w:tcBorders>
            <w:shd w:val="solid" w:color="FFFFFF" w:fill="auto"/>
          </w:tcPr>
          <w:p w:rsidR="006C5E3A" w:rsidRPr="008A57FA" w:rsidRDefault="006C5E3A" w:rsidP="00EB585A">
            <w:pPr>
              <w:pStyle w:val="BP4Figures"/>
              <w:rPr>
                <w:b/>
              </w:rPr>
            </w:pPr>
            <w:r>
              <w:rPr>
                <w:b/>
              </w:rPr>
              <w:t>4 905</w:t>
            </w:r>
          </w:p>
        </w:tc>
        <w:tc>
          <w:tcPr>
            <w:tcW w:w="993" w:type="dxa"/>
            <w:tcBorders>
              <w:top w:val="single" w:sz="6" w:space="0" w:color="auto"/>
              <w:left w:val="nil"/>
              <w:bottom w:val="single" w:sz="6" w:space="0" w:color="auto"/>
              <w:right w:val="nil"/>
            </w:tcBorders>
            <w:shd w:val="solid" w:color="FFFFFF" w:fill="auto"/>
          </w:tcPr>
          <w:p w:rsidR="006C5E3A" w:rsidRPr="008A57FA" w:rsidRDefault="006C5E3A" w:rsidP="00EB585A">
            <w:pPr>
              <w:pStyle w:val="BP4Figures"/>
              <w:rPr>
                <w:b/>
              </w:rPr>
            </w:pPr>
          </w:p>
        </w:tc>
      </w:tr>
      <w:tr w:rsidR="006C5E3A" w:rsidRPr="008A57FA" w:rsidTr="00EB585A">
        <w:trPr>
          <w:cantSplit/>
        </w:trPr>
        <w:tc>
          <w:tcPr>
            <w:tcW w:w="2810" w:type="dxa"/>
            <w:gridSpan w:val="2"/>
            <w:tcBorders>
              <w:top w:val="single" w:sz="6" w:space="0" w:color="auto"/>
              <w:left w:val="nil"/>
              <w:bottom w:val="single" w:sz="12" w:space="0" w:color="auto"/>
              <w:right w:val="nil"/>
            </w:tcBorders>
            <w:shd w:val="solid" w:color="FFFFFF" w:fill="auto"/>
          </w:tcPr>
          <w:p w:rsidR="006C5E3A" w:rsidRPr="008A57FA" w:rsidRDefault="006C5E3A" w:rsidP="00635AC2">
            <w:pPr>
              <w:pStyle w:val="BP4tabletext"/>
              <w:rPr>
                <w:b/>
              </w:rPr>
            </w:pPr>
            <w:r w:rsidRPr="008A57FA">
              <w:rPr>
                <w:b/>
              </w:rPr>
              <w:t>Total Country Fire Authority projects</w:t>
            </w:r>
          </w:p>
        </w:tc>
        <w:tc>
          <w:tcPr>
            <w:tcW w:w="994" w:type="dxa"/>
            <w:tcBorders>
              <w:top w:val="single" w:sz="6" w:space="0" w:color="auto"/>
              <w:left w:val="nil"/>
              <w:bottom w:val="single" w:sz="12" w:space="0" w:color="auto"/>
              <w:right w:val="nil"/>
            </w:tcBorders>
            <w:shd w:val="solid" w:color="FFFFFF" w:fill="auto"/>
          </w:tcPr>
          <w:p w:rsidR="006C5E3A" w:rsidRPr="008A57FA" w:rsidRDefault="006C5E3A" w:rsidP="00EB585A">
            <w:pPr>
              <w:pStyle w:val="BP4Figures"/>
              <w:rPr>
                <w:b/>
              </w:rPr>
            </w:pPr>
            <w:r>
              <w:rPr>
                <w:b/>
              </w:rPr>
              <w:t>234 012</w:t>
            </w:r>
          </w:p>
        </w:tc>
        <w:tc>
          <w:tcPr>
            <w:tcW w:w="993" w:type="dxa"/>
            <w:tcBorders>
              <w:top w:val="single" w:sz="6" w:space="0" w:color="auto"/>
              <w:left w:val="nil"/>
              <w:bottom w:val="single" w:sz="12" w:space="0" w:color="auto"/>
              <w:right w:val="nil"/>
            </w:tcBorders>
            <w:shd w:val="solid" w:color="FFFFFF" w:fill="auto"/>
          </w:tcPr>
          <w:p w:rsidR="006C5E3A" w:rsidRPr="008A57FA" w:rsidRDefault="006C5E3A" w:rsidP="00EB585A">
            <w:pPr>
              <w:pStyle w:val="BP4Figures"/>
              <w:rPr>
                <w:b/>
              </w:rPr>
            </w:pPr>
            <w:r>
              <w:rPr>
                <w:b/>
              </w:rPr>
              <w:t>123 244</w:t>
            </w:r>
          </w:p>
        </w:tc>
        <w:tc>
          <w:tcPr>
            <w:tcW w:w="993" w:type="dxa"/>
            <w:tcBorders>
              <w:top w:val="single" w:sz="6" w:space="0" w:color="auto"/>
              <w:left w:val="nil"/>
              <w:bottom w:val="single" w:sz="12" w:space="0" w:color="auto"/>
              <w:right w:val="nil"/>
            </w:tcBorders>
            <w:shd w:val="solid" w:color="FFFFFF" w:fill="auto"/>
          </w:tcPr>
          <w:p w:rsidR="006C5E3A" w:rsidRPr="008A57FA" w:rsidRDefault="006C5E3A" w:rsidP="00EB585A">
            <w:pPr>
              <w:pStyle w:val="BP4Figures"/>
              <w:rPr>
                <w:b/>
              </w:rPr>
            </w:pPr>
            <w:r>
              <w:rPr>
                <w:b/>
              </w:rPr>
              <w:t>97 919</w:t>
            </w:r>
          </w:p>
        </w:tc>
        <w:tc>
          <w:tcPr>
            <w:tcW w:w="993" w:type="dxa"/>
            <w:tcBorders>
              <w:top w:val="single" w:sz="6" w:space="0" w:color="auto"/>
              <w:left w:val="nil"/>
              <w:bottom w:val="single" w:sz="12" w:space="0" w:color="auto"/>
              <w:right w:val="nil"/>
            </w:tcBorders>
            <w:shd w:val="solid" w:color="FFFFFF" w:fill="auto"/>
          </w:tcPr>
          <w:p w:rsidR="006C5E3A" w:rsidRPr="008A57FA" w:rsidRDefault="006C5E3A" w:rsidP="00EB585A">
            <w:pPr>
              <w:pStyle w:val="BP4Figures"/>
              <w:rPr>
                <w:b/>
              </w:rPr>
            </w:pPr>
            <w:r>
              <w:rPr>
                <w:b/>
              </w:rPr>
              <w:t>12 849</w:t>
            </w:r>
          </w:p>
        </w:tc>
        <w:tc>
          <w:tcPr>
            <w:tcW w:w="993" w:type="dxa"/>
            <w:tcBorders>
              <w:top w:val="single" w:sz="6" w:space="0" w:color="auto"/>
              <w:left w:val="nil"/>
              <w:bottom w:val="single" w:sz="12" w:space="0" w:color="auto"/>
              <w:right w:val="nil"/>
            </w:tcBorders>
            <w:shd w:val="solid" w:color="FFFFFF" w:fill="auto"/>
          </w:tcPr>
          <w:p w:rsidR="006C5E3A" w:rsidRPr="008A57FA" w:rsidRDefault="006C5E3A" w:rsidP="00EB585A">
            <w:pPr>
              <w:pStyle w:val="BP4Figures"/>
              <w:rPr>
                <w:b/>
              </w:rPr>
            </w:pPr>
          </w:p>
        </w:tc>
      </w:tr>
    </w:tbl>
    <w:p w:rsidR="006C5E3A" w:rsidRDefault="006C5E3A" w:rsidP="00C915BA">
      <w:pPr>
        <w:pStyle w:val="Source"/>
      </w:pPr>
      <w:r>
        <w:t>Source: Country Fire Authority</w:t>
      </w:r>
    </w:p>
    <w:p w:rsidR="006C5E3A" w:rsidRDefault="006C5E3A" w:rsidP="00F70A99">
      <w:pPr>
        <w:pStyle w:val="Notes"/>
      </w:pPr>
      <w:r>
        <w:t>Notes:</w:t>
      </w:r>
    </w:p>
    <w:p w:rsidR="006C5E3A" w:rsidRDefault="006C5E3A" w:rsidP="00F70A99">
      <w:pPr>
        <w:pStyle w:val="Notes"/>
      </w:pPr>
      <w:r>
        <w:t>(a)</w:t>
      </w:r>
      <w:r>
        <w:tab/>
        <w:t>The increase in TEI is a result of savings incurred from Stages 1 and 2. The estimated completion date has been extended to quarter 4, 2015</w:t>
      </w:r>
      <w:r>
        <w:noBreakHyphen/>
        <w:t xml:space="preserve">16 due to the inclusion of additional sites. </w:t>
      </w:r>
    </w:p>
    <w:p w:rsidR="006C5E3A" w:rsidRDefault="006C5E3A" w:rsidP="00F70A99">
      <w:pPr>
        <w:pStyle w:val="Notes"/>
      </w:pPr>
      <w:r>
        <w:t>(b)</w:t>
      </w:r>
      <w:r>
        <w:tab/>
        <w:t xml:space="preserve">On March 26, the Government announced the permanent closure of the Fiskville training facility. The permanent closure of Fiskville requires the Country Fire Authority to reassess the direction and approach to the assessment, remediation and rehabilitation of Fiskville. At this stage it is too early to quantify the financial effects as a result of the closure of Fiskville. </w:t>
      </w:r>
    </w:p>
    <w:p w:rsidR="006C5E3A" w:rsidRDefault="006C5E3A" w:rsidP="00F70A99">
      <w:pPr>
        <w:pStyle w:val="Notes"/>
      </w:pPr>
      <w:r>
        <w:t>(c)</w:t>
      </w:r>
      <w:r>
        <w:tab/>
        <w:t>This project includes the remaining TEI from the previously reported Country Fire Authority Volunteer Support Package for volunteerism sustainability.</w:t>
      </w:r>
    </w:p>
    <w:p w:rsidR="006C5E3A" w:rsidRDefault="006C5E3A" w:rsidP="00F70A99">
      <w:pPr>
        <w:pStyle w:val="Notes"/>
      </w:pPr>
      <w:r>
        <w:t>(d)</w:t>
      </w:r>
      <w:r>
        <w:tab/>
        <w:t>The increase in TEI is a result of savings generated from another project. The estimated completion date has been extended to quarter 4, 2015</w:t>
      </w:r>
      <w:r>
        <w:noBreakHyphen/>
        <w:t>16 due to a delay in securing a suitable site.</w:t>
      </w:r>
    </w:p>
    <w:p w:rsidR="006C5E3A" w:rsidRPr="00F70A99" w:rsidRDefault="006C5E3A" w:rsidP="00F70A99">
      <w:pPr>
        <w:pStyle w:val="Notes"/>
      </w:pPr>
    </w:p>
    <w:p w:rsidR="006C5E3A" w:rsidRDefault="006C5E3A" w:rsidP="00EB1B67">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05586B">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05586B">
            <w:pPr>
              <w:pStyle w:val="BP4headingl"/>
            </w:pPr>
          </w:p>
        </w:tc>
      </w:tr>
      <w:tr w:rsidR="006C5E3A" w:rsidRPr="00CC6A7B" w:rsidTr="00EB585A">
        <w:trPr>
          <w:cantSplit/>
        </w:trPr>
        <w:tc>
          <w:tcPr>
            <w:tcW w:w="7776" w:type="dxa"/>
            <w:tcBorders>
              <w:left w:val="nil"/>
              <w:right w:val="nil"/>
            </w:tcBorders>
            <w:shd w:val="solid" w:color="FFFFFF" w:fill="auto"/>
            <w:vAlign w:val="center"/>
          </w:tcPr>
          <w:p w:rsidR="006C5E3A" w:rsidRPr="008A57FA" w:rsidRDefault="006C5E3A" w:rsidP="00635AC2">
            <w:pPr>
              <w:pStyle w:val="BP4tabletext"/>
            </w:pPr>
            <w:r w:rsidRPr="008A57FA">
              <w:t>Base capital fleet update (non</w:t>
            </w:r>
            <w:r>
              <w:noBreakHyphen/>
            </w:r>
            <w:r w:rsidRPr="008A57FA">
              <w:t>fire trucks)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EB585A">
        <w:trPr>
          <w:cantSplit/>
        </w:trPr>
        <w:tc>
          <w:tcPr>
            <w:tcW w:w="7776" w:type="dxa"/>
            <w:tcBorders>
              <w:left w:val="nil"/>
              <w:right w:val="nil"/>
            </w:tcBorders>
            <w:shd w:val="solid" w:color="FFFFFF" w:fill="auto"/>
            <w:vAlign w:val="center"/>
          </w:tcPr>
          <w:p w:rsidR="006C5E3A" w:rsidRPr="008A57FA" w:rsidRDefault="006C5E3A" w:rsidP="00635AC2">
            <w:pPr>
              <w:pStyle w:val="BP4tabletext"/>
            </w:pPr>
            <w:r w:rsidRPr="008A57FA">
              <w:t>Base capital fleet upgrade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EB585A">
        <w:trPr>
          <w:cantSplit/>
        </w:trPr>
        <w:tc>
          <w:tcPr>
            <w:tcW w:w="7776" w:type="dxa"/>
            <w:tcBorders>
              <w:left w:val="nil"/>
              <w:right w:val="nil"/>
            </w:tcBorders>
            <w:shd w:val="solid" w:color="FFFFFF" w:fill="auto"/>
            <w:vAlign w:val="center"/>
          </w:tcPr>
          <w:p w:rsidR="006C5E3A" w:rsidRPr="008A57FA" w:rsidRDefault="006C5E3A" w:rsidP="00635AC2">
            <w:pPr>
              <w:pStyle w:val="BP4tabletext"/>
            </w:pPr>
            <w:r w:rsidRPr="008A57FA">
              <w:t>Base capital land and buildings upgrade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635AC2">
        <w:trPr>
          <w:cantSplit/>
        </w:trPr>
        <w:tc>
          <w:tcPr>
            <w:tcW w:w="7776" w:type="dxa"/>
            <w:tcBorders>
              <w:left w:val="nil"/>
              <w:right w:val="nil"/>
            </w:tcBorders>
            <w:shd w:val="solid" w:color="FFFFFF" w:fill="auto"/>
            <w:vAlign w:val="center"/>
          </w:tcPr>
          <w:p w:rsidR="006C5E3A" w:rsidRPr="008A57FA" w:rsidRDefault="006C5E3A" w:rsidP="00635AC2">
            <w:pPr>
              <w:pStyle w:val="BP4tabletext"/>
            </w:pPr>
            <w:r w:rsidRPr="008A57FA">
              <w:t xml:space="preserve">Base </w:t>
            </w:r>
            <w:r>
              <w:t xml:space="preserve">capital </w:t>
            </w:r>
            <w:r w:rsidRPr="008A57FA">
              <w:t>plant and equipment upgrade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635AC2">
        <w:trPr>
          <w:cantSplit/>
        </w:trPr>
        <w:tc>
          <w:tcPr>
            <w:tcW w:w="7776" w:type="dxa"/>
            <w:tcBorders>
              <w:left w:val="nil"/>
              <w:right w:val="nil"/>
            </w:tcBorders>
            <w:shd w:val="solid" w:color="FFFFFF" w:fill="auto"/>
            <w:vAlign w:val="center"/>
          </w:tcPr>
          <w:p w:rsidR="006C5E3A" w:rsidRPr="008A57FA" w:rsidRDefault="006C5E3A" w:rsidP="00635AC2">
            <w:pPr>
              <w:pStyle w:val="BP4tabletext"/>
            </w:pPr>
            <w:r w:rsidRPr="00F60970">
              <w:t xml:space="preserve">Country Fire Authority </w:t>
            </w:r>
            <w:r w:rsidRPr="008A57FA">
              <w:t>Radio Communication Interoperability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635AC2">
        <w:trPr>
          <w:cantSplit/>
        </w:trPr>
        <w:tc>
          <w:tcPr>
            <w:tcW w:w="7776" w:type="dxa"/>
            <w:tcBorders>
              <w:left w:val="nil"/>
              <w:right w:val="nil"/>
            </w:tcBorders>
            <w:shd w:val="solid" w:color="FFFFFF" w:fill="auto"/>
            <w:vAlign w:val="center"/>
          </w:tcPr>
          <w:p w:rsidR="006C5E3A" w:rsidRPr="008A57FA" w:rsidRDefault="006C5E3A" w:rsidP="00635AC2">
            <w:pPr>
              <w:pStyle w:val="BP4tabletext"/>
            </w:pPr>
            <w:r w:rsidRPr="00F60970">
              <w:t xml:space="preserve">Country Fire Authority </w:t>
            </w:r>
            <w:r w:rsidRPr="008A57FA">
              <w:t>Radio Communication Strategy (including blackspot remediation) (</w:t>
            </w:r>
            <w:r>
              <w:t>s</w:t>
            </w:r>
            <w:r w:rsidRPr="008A57FA">
              <w:t>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635AC2">
        <w:trPr>
          <w:cantSplit/>
        </w:trPr>
        <w:tc>
          <w:tcPr>
            <w:tcW w:w="7776" w:type="dxa"/>
            <w:tcBorders>
              <w:left w:val="nil"/>
              <w:right w:val="nil"/>
            </w:tcBorders>
            <w:shd w:val="solid" w:color="FFFFFF" w:fill="auto"/>
            <w:vAlign w:val="center"/>
          </w:tcPr>
          <w:p w:rsidR="006C5E3A" w:rsidRPr="008A57FA" w:rsidRDefault="006C5E3A" w:rsidP="00635AC2">
            <w:pPr>
              <w:pStyle w:val="BP4tabletext"/>
            </w:pPr>
            <w:r w:rsidRPr="00F60970">
              <w:t xml:space="preserve">Country Fire Authority </w:t>
            </w:r>
            <w:r w:rsidRPr="008A57FA">
              <w:t>Statewide Network of Incident Control Centres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5237B4">
        <w:trPr>
          <w:cantSplit/>
        </w:trPr>
        <w:tc>
          <w:tcPr>
            <w:tcW w:w="7776" w:type="dxa"/>
            <w:tcBorders>
              <w:left w:val="nil"/>
              <w:right w:val="nil"/>
            </w:tcBorders>
            <w:shd w:val="solid" w:color="FFFFFF" w:fill="auto"/>
          </w:tcPr>
          <w:p w:rsidR="006C5E3A" w:rsidRPr="00CC6A7B" w:rsidRDefault="006C5E3A" w:rsidP="0005586B">
            <w:pPr>
              <w:pStyle w:val="BP4tabletext"/>
            </w:pPr>
            <w:r w:rsidRPr="00F60970">
              <w:t xml:space="preserve">Country Fire Authority </w:t>
            </w:r>
            <w:r w:rsidRPr="008A57FA">
              <w:t>Volunteer Support Package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CC6A7B" w:rsidTr="005237B4">
        <w:trPr>
          <w:cantSplit/>
        </w:trPr>
        <w:tc>
          <w:tcPr>
            <w:tcW w:w="7776" w:type="dxa"/>
            <w:tcBorders>
              <w:left w:val="nil"/>
              <w:bottom w:val="single" w:sz="12" w:space="0" w:color="auto"/>
              <w:right w:val="nil"/>
            </w:tcBorders>
            <w:shd w:val="solid" w:color="FFFFFF" w:fill="auto"/>
            <w:vAlign w:val="center"/>
          </w:tcPr>
          <w:p w:rsidR="006C5E3A" w:rsidRPr="008A57FA" w:rsidRDefault="006C5E3A" w:rsidP="00635AC2">
            <w:pPr>
              <w:pStyle w:val="BP4tabletext"/>
            </w:pPr>
            <w:r w:rsidRPr="008A57FA">
              <w:t>Emergency Services fleet upgrade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bl>
    <w:p w:rsidR="006C5E3A" w:rsidRDefault="006C5E3A" w:rsidP="00C915BA">
      <w:pPr>
        <w:pStyle w:val="Source"/>
      </w:pPr>
      <w:r>
        <w:t>Source: Country Fire Authority</w:t>
      </w:r>
    </w:p>
    <w:p w:rsidR="006C5E3A" w:rsidRDefault="006C5E3A">
      <w:pPr>
        <w:spacing w:after="0"/>
        <w:sectPr w:rsidR="006C5E3A" w:rsidSect="00641806">
          <w:footerReference w:type="even" r:id="rId46"/>
          <w:footerReference w:type="default" r:id="rId47"/>
          <w:pgSz w:w="9979" w:h="14181" w:code="34"/>
          <w:pgMar w:top="1140" w:right="1140" w:bottom="1140" w:left="1140" w:header="720" w:footer="431" w:gutter="0"/>
          <w:cols w:space="708"/>
          <w:docGrid w:linePitch="360"/>
        </w:sectPr>
      </w:pPr>
    </w:p>
    <w:p w:rsidR="006C5E3A" w:rsidRDefault="006C5E3A" w:rsidP="00622C8F">
      <w:pPr>
        <w:pStyle w:val="Heading1"/>
      </w:pPr>
      <w:bookmarkStart w:id="27" w:name="_Toc417986769"/>
      <w:r w:rsidRPr="00622C8F">
        <w:lastRenderedPageBreak/>
        <w:t>Metropolitan Fire and Emergency Services Board</w:t>
      </w:r>
      <w:bookmarkEnd w:id="27"/>
    </w:p>
    <w:p w:rsidR="006C5E3A" w:rsidRDefault="006C5E3A" w:rsidP="00EB1B67">
      <w:pPr>
        <w:pStyle w:val="Heading2"/>
      </w:pPr>
      <w:r w:rsidRPr="00641806">
        <w:t>New projects</w:t>
      </w:r>
    </w:p>
    <w:p w:rsidR="006C5E3A" w:rsidRDefault="006C5E3A" w:rsidP="00EB1B67">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05586B">
        <w:trPr>
          <w:cantSplit/>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05586B">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05586B">
            <w:pPr>
              <w:pStyle w:val="BP4headingr"/>
            </w:pPr>
            <w:r w:rsidRPr="0011056F">
              <w:t>Estimated completion date</w:t>
            </w:r>
          </w:p>
        </w:tc>
      </w:tr>
      <w:tr w:rsidR="006C5E3A" w:rsidRPr="00886449"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886449" w:rsidRDefault="006C5E3A" w:rsidP="00886449">
            <w:pPr>
              <w:pStyle w:val="BP4tabletext"/>
            </w:pPr>
            <w:r w:rsidRPr="00886449">
              <w:t>Box Hill F</w:t>
            </w:r>
            <w:r>
              <w:t>ire Station – construction (Box </w:t>
            </w:r>
            <w:r w:rsidRPr="00886449">
              <w:t>Hill)</w:t>
            </w:r>
            <w:r>
              <w:fldChar w:fldCharType="begin"/>
            </w:r>
            <w:r>
              <w:instrText xml:space="preserve"> XE "</w:instrText>
            </w:r>
            <w:r w:rsidRPr="003A0C87">
              <w:rPr>
                <w:rFonts w:cs="Calibri"/>
              </w:rPr>
              <w:instrText>Box Hill</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7 500</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 xml:space="preserve"> 330</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7 170</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qtr 4 2017</w:t>
            </w:r>
            <w:r>
              <w:rPr>
                <w:color w:val="000000"/>
                <w:lang w:eastAsia="en-AU"/>
              </w:rPr>
              <w:noBreakHyphen/>
            </w:r>
            <w:r w:rsidRPr="00886449">
              <w:rPr>
                <w:color w:val="000000"/>
                <w:lang w:eastAsia="en-AU"/>
              </w:rPr>
              <w:t>18</w:t>
            </w:r>
          </w:p>
        </w:tc>
      </w:tr>
      <w:tr w:rsidR="006C5E3A" w:rsidRPr="00886449"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886449" w:rsidRDefault="006C5E3A" w:rsidP="00886449">
            <w:pPr>
              <w:pStyle w:val="BP4tabletext"/>
            </w:pPr>
            <w:r w:rsidRPr="00886449">
              <w:t>Computer equipment and software upgrade/replacement 2015</w:t>
            </w:r>
            <w:r>
              <w:noBreakHyphen/>
              <w:t>16 (metro </w:t>
            </w:r>
            <w:r w:rsidRPr="00886449">
              <w:t>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4 215</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4 215</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qtr 4 2015</w:t>
            </w:r>
            <w:r>
              <w:rPr>
                <w:color w:val="000000"/>
                <w:lang w:eastAsia="en-AU"/>
              </w:rPr>
              <w:noBreakHyphen/>
            </w:r>
            <w:r w:rsidRPr="00886449">
              <w:rPr>
                <w:color w:val="000000"/>
                <w:lang w:eastAsia="en-AU"/>
              </w:rPr>
              <w:t>16</w:t>
            </w:r>
          </w:p>
        </w:tc>
      </w:tr>
      <w:tr w:rsidR="006C5E3A" w:rsidRPr="00886449"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886449" w:rsidRDefault="006C5E3A" w:rsidP="00886449">
            <w:pPr>
              <w:pStyle w:val="BP4tabletext"/>
            </w:pPr>
            <w:r w:rsidRPr="00886449">
              <w:t>Station alteration and major maintenance 2015</w:t>
            </w:r>
            <w:r>
              <w:noBreakHyphen/>
            </w:r>
            <w:r w:rsidRPr="00886449">
              <w:t>16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7 657</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7 657</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qtr 4 2015</w:t>
            </w:r>
            <w:r>
              <w:rPr>
                <w:color w:val="000000"/>
                <w:lang w:eastAsia="en-AU"/>
              </w:rPr>
              <w:noBreakHyphen/>
            </w:r>
            <w:r w:rsidRPr="00886449">
              <w:rPr>
                <w:color w:val="000000"/>
                <w:lang w:eastAsia="en-AU"/>
              </w:rPr>
              <w:t>16</w:t>
            </w:r>
          </w:p>
        </w:tc>
      </w:tr>
      <w:tr w:rsidR="006C5E3A" w:rsidRPr="00886449"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886449" w:rsidRDefault="006C5E3A" w:rsidP="00886449">
            <w:pPr>
              <w:pStyle w:val="BP4tabletext"/>
            </w:pPr>
            <w:r w:rsidRPr="00886449">
              <w:t>Vehicles – Fire fighting appliance upgrade/replacement 2015</w:t>
            </w:r>
            <w:r>
              <w:noBreakHyphen/>
              <w:t>16 (metro </w:t>
            </w:r>
            <w:r w:rsidRPr="00886449">
              <w:t>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10 658</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10 658</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qtr 4 2015</w:t>
            </w:r>
            <w:r>
              <w:rPr>
                <w:color w:val="000000"/>
                <w:lang w:eastAsia="en-AU"/>
              </w:rPr>
              <w:noBreakHyphen/>
            </w:r>
            <w:r w:rsidRPr="00886449">
              <w:rPr>
                <w:color w:val="000000"/>
                <w:lang w:eastAsia="en-AU"/>
              </w:rPr>
              <w:t>16</w:t>
            </w:r>
          </w:p>
        </w:tc>
      </w:tr>
      <w:tr w:rsidR="006C5E3A" w:rsidRPr="00886449" w:rsidTr="00EB585A">
        <w:tblPrEx>
          <w:tblLook w:val="04A0" w:firstRow="1" w:lastRow="0" w:firstColumn="1" w:lastColumn="0" w:noHBand="0" w:noVBand="1"/>
        </w:tblPrEx>
        <w:trPr>
          <w:cantSplit/>
        </w:trPr>
        <w:tc>
          <w:tcPr>
            <w:tcW w:w="2810" w:type="dxa"/>
            <w:tcBorders>
              <w:top w:val="nil"/>
              <w:left w:val="nil"/>
              <w:right w:val="nil"/>
            </w:tcBorders>
            <w:shd w:val="clear" w:color="auto" w:fill="auto"/>
            <w:hideMark/>
          </w:tcPr>
          <w:p w:rsidR="006C5E3A" w:rsidRPr="00886449" w:rsidRDefault="006C5E3A" w:rsidP="00886449">
            <w:pPr>
              <w:pStyle w:val="BP4tabletext"/>
            </w:pPr>
            <w:r w:rsidRPr="00886449">
              <w:t>Vehicles</w:t>
            </w:r>
            <w:r>
              <w:t xml:space="preserve"> – </w:t>
            </w:r>
            <w:r w:rsidRPr="00886449">
              <w:t>Passenger car and light commercial upgrade/replacement 2015</w:t>
            </w:r>
            <w:r>
              <w:noBreakHyphen/>
            </w:r>
            <w:r w:rsidRPr="00886449">
              <w:t>16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tcBorders>
              <w:top w:val="nil"/>
              <w:left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2 000</w:t>
            </w:r>
          </w:p>
        </w:tc>
        <w:tc>
          <w:tcPr>
            <w:tcW w:w="993" w:type="dxa"/>
            <w:tcBorders>
              <w:top w:val="nil"/>
              <w:left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top w:val="nil"/>
              <w:left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2 000</w:t>
            </w:r>
          </w:p>
        </w:tc>
        <w:tc>
          <w:tcPr>
            <w:tcW w:w="993" w:type="dxa"/>
            <w:tcBorders>
              <w:top w:val="nil"/>
              <w:left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top w:val="nil"/>
              <w:left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qtr 4 2015</w:t>
            </w:r>
            <w:r>
              <w:rPr>
                <w:color w:val="000000"/>
                <w:lang w:eastAsia="en-AU"/>
              </w:rPr>
              <w:noBreakHyphen/>
            </w:r>
            <w:r w:rsidRPr="00886449">
              <w:rPr>
                <w:color w:val="000000"/>
                <w:lang w:eastAsia="en-AU"/>
              </w:rPr>
              <w:t>16</w:t>
            </w:r>
          </w:p>
        </w:tc>
      </w:tr>
      <w:tr w:rsidR="006C5E3A" w:rsidRPr="00886449" w:rsidTr="00EB585A">
        <w:tblPrEx>
          <w:tblLook w:val="04A0" w:firstRow="1" w:lastRow="0" w:firstColumn="1" w:lastColumn="0" w:noHBand="0" w:noVBand="1"/>
        </w:tblPrEx>
        <w:trPr>
          <w:cantSplit/>
        </w:trPr>
        <w:tc>
          <w:tcPr>
            <w:tcW w:w="2810" w:type="dxa"/>
            <w:tcBorders>
              <w:left w:val="nil"/>
              <w:bottom w:val="single" w:sz="6" w:space="0" w:color="auto"/>
              <w:right w:val="nil"/>
            </w:tcBorders>
            <w:shd w:val="clear" w:color="auto" w:fill="auto"/>
            <w:hideMark/>
          </w:tcPr>
          <w:p w:rsidR="006C5E3A" w:rsidRPr="00886449" w:rsidRDefault="006C5E3A" w:rsidP="00886449">
            <w:pPr>
              <w:pStyle w:val="BP4tabletext"/>
            </w:pPr>
            <w:r w:rsidRPr="00886449">
              <w:t>All remaining projects with a TEI less than $250</w:t>
            </w:r>
            <w:r>
              <w:t> </w:t>
            </w:r>
            <w:r w:rsidRPr="00886449">
              <w:t>000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tcBorders>
              <w:left w:val="nil"/>
              <w:bottom w:val="single" w:sz="6" w:space="0" w:color="auto"/>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 xml:space="preserve"> 455</w:t>
            </w:r>
          </w:p>
        </w:tc>
        <w:tc>
          <w:tcPr>
            <w:tcW w:w="993" w:type="dxa"/>
            <w:tcBorders>
              <w:left w:val="nil"/>
              <w:bottom w:val="single" w:sz="6" w:space="0" w:color="auto"/>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left w:val="nil"/>
              <w:bottom w:val="single" w:sz="6" w:space="0" w:color="auto"/>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 xml:space="preserve"> 455</w:t>
            </w:r>
          </w:p>
        </w:tc>
        <w:tc>
          <w:tcPr>
            <w:tcW w:w="993" w:type="dxa"/>
            <w:tcBorders>
              <w:left w:val="nil"/>
              <w:bottom w:val="single" w:sz="6" w:space="0" w:color="auto"/>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left w:val="nil"/>
              <w:bottom w:val="single" w:sz="6" w:space="0" w:color="auto"/>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qtr 4 2015</w:t>
            </w:r>
            <w:r>
              <w:rPr>
                <w:color w:val="000000"/>
                <w:lang w:eastAsia="en-AU"/>
              </w:rPr>
              <w:noBreakHyphen/>
            </w:r>
            <w:r w:rsidRPr="00886449">
              <w:rPr>
                <w:color w:val="000000"/>
                <w:lang w:eastAsia="en-AU"/>
              </w:rPr>
              <w:t>16</w:t>
            </w:r>
          </w:p>
        </w:tc>
      </w:tr>
      <w:tr w:rsidR="006C5E3A" w:rsidRPr="00886449" w:rsidTr="00EB585A">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auto" w:fill="auto"/>
            <w:hideMark/>
          </w:tcPr>
          <w:p w:rsidR="006C5E3A" w:rsidRPr="00886449" w:rsidRDefault="006C5E3A" w:rsidP="00886449">
            <w:pPr>
              <w:pStyle w:val="BP4tabletext"/>
              <w:rPr>
                <w:b/>
              </w:rPr>
            </w:pPr>
            <w:r w:rsidRPr="00886449">
              <w:rPr>
                <w:b/>
              </w:rPr>
              <w:t>Total new project</w:t>
            </w:r>
          </w:p>
        </w:tc>
        <w:tc>
          <w:tcPr>
            <w:tcW w:w="994" w:type="dxa"/>
            <w:tcBorders>
              <w:top w:val="single" w:sz="6" w:space="0" w:color="auto"/>
              <w:left w:val="nil"/>
              <w:bottom w:val="single" w:sz="12" w:space="0" w:color="auto"/>
              <w:right w:val="nil"/>
            </w:tcBorders>
            <w:shd w:val="clear" w:color="auto" w:fill="auto"/>
            <w:hideMark/>
          </w:tcPr>
          <w:p w:rsidR="006C5E3A" w:rsidRPr="00886449" w:rsidRDefault="006C5E3A" w:rsidP="00EB585A">
            <w:pPr>
              <w:pStyle w:val="BP4Figures"/>
              <w:rPr>
                <w:b/>
                <w:color w:val="000000"/>
                <w:lang w:eastAsia="en-AU"/>
              </w:rPr>
            </w:pPr>
            <w:r w:rsidRPr="00886449">
              <w:rPr>
                <w:b/>
                <w:color w:val="000000"/>
                <w:lang w:eastAsia="en-AU"/>
              </w:rPr>
              <w:t>32 485</w:t>
            </w:r>
          </w:p>
        </w:tc>
        <w:tc>
          <w:tcPr>
            <w:tcW w:w="993" w:type="dxa"/>
            <w:tcBorders>
              <w:top w:val="single" w:sz="6" w:space="0" w:color="auto"/>
              <w:left w:val="nil"/>
              <w:bottom w:val="single" w:sz="12" w:space="0" w:color="auto"/>
              <w:right w:val="nil"/>
            </w:tcBorders>
            <w:shd w:val="clear" w:color="auto" w:fill="auto"/>
            <w:hideMark/>
          </w:tcPr>
          <w:p w:rsidR="006C5E3A" w:rsidRPr="00886449" w:rsidRDefault="006C5E3A" w:rsidP="00EB585A">
            <w:pPr>
              <w:pStyle w:val="BP4Figures"/>
              <w:rPr>
                <w:b/>
                <w:color w:val="000000"/>
                <w:lang w:eastAsia="en-AU"/>
              </w:rPr>
            </w:pPr>
            <w:r w:rsidRPr="00886449">
              <w:rPr>
                <w:b/>
                <w:color w:val="000000"/>
                <w:lang w:eastAsia="en-AU"/>
              </w:rPr>
              <w:t>..</w:t>
            </w:r>
          </w:p>
        </w:tc>
        <w:tc>
          <w:tcPr>
            <w:tcW w:w="993" w:type="dxa"/>
            <w:tcBorders>
              <w:top w:val="single" w:sz="6" w:space="0" w:color="auto"/>
              <w:left w:val="nil"/>
              <w:bottom w:val="single" w:sz="12" w:space="0" w:color="auto"/>
              <w:right w:val="nil"/>
            </w:tcBorders>
            <w:shd w:val="clear" w:color="auto" w:fill="auto"/>
            <w:hideMark/>
          </w:tcPr>
          <w:p w:rsidR="006C5E3A" w:rsidRPr="00886449" w:rsidRDefault="006C5E3A" w:rsidP="00EB585A">
            <w:pPr>
              <w:pStyle w:val="BP4Figures"/>
              <w:rPr>
                <w:b/>
                <w:color w:val="000000"/>
                <w:lang w:eastAsia="en-AU"/>
              </w:rPr>
            </w:pPr>
            <w:r w:rsidRPr="00886449">
              <w:rPr>
                <w:b/>
                <w:color w:val="000000"/>
                <w:lang w:eastAsia="en-AU"/>
              </w:rPr>
              <w:t>25 315</w:t>
            </w:r>
          </w:p>
        </w:tc>
        <w:tc>
          <w:tcPr>
            <w:tcW w:w="993" w:type="dxa"/>
            <w:tcBorders>
              <w:top w:val="single" w:sz="6" w:space="0" w:color="auto"/>
              <w:left w:val="nil"/>
              <w:bottom w:val="single" w:sz="12" w:space="0" w:color="auto"/>
              <w:right w:val="nil"/>
            </w:tcBorders>
            <w:shd w:val="clear" w:color="auto" w:fill="auto"/>
            <w:hideMark/>
          </w:tcPr>
          <w:p w:rsidR="006C5E3A" w:rsidRPr="00886449" w:rsidRDefault="006C5E3A" w:rsidP="00EB585A">
            <w:pPr>
              <w:pStyle w:val="BP4Figures"/>
              <w:rPr>
                <w:b/>
                <w:color w:val="000000"/>
                <w:lang w:eastAsia="en-AU"/>
              </w:rPr>
            </w:pPr>
            <w:r w:rsidRPr="00886449">
              <w:rPr>
                <w:b/>
                <w:color w:val="000000"/>
                <w:lang w:eastAsia="en-AU"/>
              </w:rPr>
              <w:t>7 170</w:t>
            </w:r>
          </w:p>
        </w:tc>
        <w:tc>
          <w:tcPr>
            <w:tcW w:w="993" w:type="dxa"/>
            <w:tcBorders>
              <w:top w:val="single" w:sz="6" w:space="0" w:color="auto"/>
              <w:left w:val="nil"/>
              <w:bottom w:val="single" w:sz="12" w:space="0" w:color="auto"/>
              <w:right w:val="nil"/>
            </w:tcBorders>
            <w:shd w:val="clear" w:color="auto" w:fill="auto"/>
            <w:hideMark/>
          </w:tcPr>
          <w:p w:rsidR="006C5E3A" w:rsidRPr="00886449" w:rsidRDefault="006C5E3A" w:rsidP="00EB585A">
            <w:pPr>
              <w:pStyle w:val="BP4Figures"/>
              <w:rPr>
                <w:b/>
                <w:color w:val="000000"/>
                <w:lang w:eastAsia="en-AU"/>
              </w:rPr>
            </w:pPr>
          </w:p>
        </w:tc>
      </w:tr>
    </w:tbl>
    <w:p w:rsidR="006C5E3A" w:rsidRDefault="006C5E3A" w:rsidP="00C915BA">
      <w:pPr>
        <w:pStyle w:val="Source"/>
      </w:pPr>
      <w:r>
        <w:t xml:space="preserve">Source: </w:t>
      </w:r>
      <w:r w:rsidRPr="00886449">
        <w:t>Metropolitan Fire and Emergency Services Board</w:t>
      </w:r>
    </w:p>
    <w:p w:rsidR="006C5E3A" w:rsidRDefault="006C5E3A">
      <w:pPr>
        <w:spacing w:after="0"/>
        <w:rPr>
          <w:rFonts w:ascii="Calibri" w:hAnsi="Calibri"/>
          <w:b/>
          <w:sz w:val="26"/>
          <w:szCs w:val="22"/>
        </w:rPr>
      </w:pPr>
      <w:r>
        <w:br w:type="page"/>
      </w:r>
    </w:p>
    <w:p w:rsidR="006C5E3A" w:rsidRDefault="006C5E3A" w:rsidP="00EB1B67">
      <w:pPr>
        <w:pStyle w:val="Heading2"/>
      </w:pPr>
      <w:r>
        <w:lastRenderedPageBreak/>
        <w:t>Existing</w:t>
      </w:r>
      <w:r w:rsidRPr="00641806">
        <w:t xml:space="preserve"> projects</w:t>
      </w:r>
    </w:p>
    <w:p w:rsidR="006C5E3A" w:rsidRDefault="006C5E3A" w:rsidP="00EB1B67">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05586B">
        <w:trPr>
          <w:cantSplit/>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05586B">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05586B">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05586B">
            <w:pPr>
              <w:pStyle w:val="BP4headingr"/>
            </w:pPr>
            <w:r w:rsidRPr="0011056F">
              <w:t>Estimated completion date</w:t>
            </w:r>
          </w:p>
        </w:tc>
      </w:tr>
      <w:tr w:rsidR="006C5E3A" w:rsidRPr="00886449"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886449" w:rsidRDefault="006C5E3A" w:rsidP="0005586B">
            <w:pPr>
              <w:pStyle w:val="BP4tabletext"/>
            </w:pPr>
            <w:r w:rsidRPr="00886449">
              <w:t>Computer equipment and software update/replacement 2014</w:t>
            </w:r>
            <w:r>
              <w:noBreakHyphen/>
              <w:t>15 (metro </w:t>
            </w:r>
            <w:r w:rsidRPr="00886449">
              <w:t>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rsidRPr="00886449">
              <w:t xml:space="preserve"> </w:t>
            </w:r>
            <w:r w:rsidRPr="00886449">
              <w:rPr>
                <w:vertAlign w:val="superscript"/>
              </w:rPr>
              <w:t>(a)</w:t>
            </w:r>
          </w:p>
        </w:tc>
        <w:tc>
          <w:tcPr>
            <w:tcW w:w="994"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9 507</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4 457</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5 050</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qtr 4 2016</w:t>
            </w:r>
            <w:r>
              <w:rPr>
                <w:color w:val="000000"/>
                <w:lang w:eastAsia="en-AU"/>
              </w:rPr>
              <w:noBreakHyphen/>
            </w:r>
            <w:r w:rsidRPr="00886449">
              <w:rPr>
                <w:color w:val="000000"/>
                <w:lang w:eastAsia="en-AU"/>
              </w:rPr>
              <w:t>17</w:t>
            </w:r>
          </w:p>
        </w:tc>
      </w:tr>
      <w:tr w:rsidR="006C5E3A" w:rsidRPr="00886449"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886449" w:rsidRDefault="006C5E3A" w:rsidP="0005586B">
            <w:pPr>
              <w:pStyle w:val="BP4tabletext"/>
            </w:pPr>
            <w:r w:rsidRPr="00886449">
              <w:t>Derrimut Fire Station</w:t>
            </w:r>
            <w:r>
              <w:t xml:space="preserve"> – </w:t>
            </w:r>
            <w:r w:rsidRPr="00886449">
              <w:t>construction (Derrimut)</w:t>
            </w:r>
            <w:r>
              <w:fldChar w:fldCharType="begin"/>
            </w:r>
            <w:r>
              <w:instrText xml:space="preserve"> XE "</w:instrText>
            </w:r>
            <w:r w:rsidRPr="003A0C87">
              <w:rPr>
                <w:rFonts w:cs="Calibri"/>
              </w:rPr>
              <w:instrText>Derrimut</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8 025</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8 025</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qtr 2 2017</w:t>
            </w:r>
            <w:r>
              <w:rPr>
                <w:color w:val="000000"/>
                <w:lang w:eastAsia="en-AU"/>
              </w:rPr>
              <w:noBreakHyphen/>
            </w:r>
            <w:r w:rsidRPr="00886449">
              <w:rPr>
                <w:color w:val="000000"/>
                <w:lang w:eastAsia="en-AU"/>
              </w:rPr>
              <w:t>18</w:t>
            </w:r>
          </w:p>
        </w:tc>
      </w:tr>
      <w:tr w:rsidR="006C5E3A" w:rsidRPr="00886449"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886449" w:rsidRDefault="006C5E3A" w:rsidP="0005586B">
            <w:pPr>
              <w:pStyle w:val="BP4tabletext"/>
            </w:pPr>
            <w:r w:rsidRPr="00886449">
              <w:t>Glen Iris Fire Station</w:t>
            </w:r>
            <w:r>
              <w:t xml:space="preserve"> – </w:t>
            </w:r>
            <w:r w:rsidRPr="00886449">
              <w:t>construction (Glen Iris)</w:t>
            </w:r>
            <w:r>
              <w:fldChar w:fldCharType="begin"/>
            </w:r>
            <w:r>
              <w:instrText xml:space="preserve"> XE "</w:instrText>
            </w:r>
            <w:r w:rsidRPr="003A0C87">
              <w:rPr>
                <w:rFonts w:cs="Calibri"/>
              </w:rPr>
              <w:instrText>Glen Iris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8 017</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6 708</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1 309</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qtr 2 2015</w:t>
            </w:r>
            <w:r>
              <w:rPr>
                <w:color w:val="000000"/>
                <w:lang w:eastAsia="en-AU"/>
              </w:rPr>
              <w:noBreakHyphen/>
            </w:r>
            <w:r w:rsidRPr="00886449">
              <w:rPr>
                <w:color w:val="000000"/>
                <w:lang w:eastAsia="en-AU"/>
              </w:rPr>
              <w:t>16</w:t>
            </w:r>
          </w:p>
        </w:tc>
      </w:tr>
      <w:tr w:rsidR="006C5E3A" w:rsidRPr="00886449"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886449" w:rsidRDefault="006C5E3A" w:rsidP="0005586B">
            <w:pPr>
              <w:pStyle w:val="BP4tabletext"/>
            </w:pPr>
            <w:r w:rsidRPr="00886449">
              <w:t>Laverton Fire Station</w:t>
            </w:r>
            <w:r>
              <w:t xml:space="preserve"> – </w:t>
            </w:r>
            <w:r w:rsidRPr="00886449">
              <w:t>construction (Laverton)</w:t>
            </w:r>
            <w:r>
              <w:fldChar w:fldCharType="begin"/>
            </w:r>
            <w:r>
              <w:instrText xml:space="preserve"> XE "</w:instrText>
            </w:r>
            <w:r w:rsidRPr="003A0C87">
              <w:rPr>
                <w:rFonts w:cs="Calibri"/>
              </w:rPr>
              <w:instrText>Laverton</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6 720</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 xml:space="preserve"> 204</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2 800</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3 716</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qtr 4 2016</w:t>
            </w:r>
            <w:r>
              <w:rPr>
                <w:color w:val="000000"/>
                <w:lang w:eastAsia="en-AU"/>
              </w:rPr>
              <w:noBreakHyphen/>
            </w:r>
            <w:r w:rsidRPr="00886449">
              <w:rPr>
                <w:color w:val="000000"/>
                <w:lang w:eastAsia="en-AU"/>
              </w:rPr>
              <w:t>17</w:t>
            </w:r>
          </w:p>
        </w:tc>
      </w:tr>
      <w:tr w:rsidR="006C5E3A" w:rsidRPr="00886449"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886449" w:rsidRDefault="006C5E3A" w:rsidP="0005586B">
            <w:pPr>
              <w:pStyle w:val="BP4tabletext"/>
            </w:pPr>
            <w:r w:rsidRPr="00886449">
              <w:t>Marine response</w:t>
            </w:r>
            <w:r>
              <w:t xml:space="preserve"> </w:t>
            </w:r>
            <w:r w:rsidRPr="00886449">
              <w:t>(metro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rsidRPr="00886449">
              <w:t xml:space="preserve"> </w:t>
            </w:r>
            <w:r w:rsidRPr="00886449">
              <w:rPr>
                <w:vertAlign w:val="superscript"/>
              </w:rPr>
              <w:t>(b)</w:t>
            </w:r>
          </w:p>
        </w:tc>
        <w:tc>
          <w:tcPr>
            <w:tcW w:w="994"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4 882</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2 312</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 xml:space="preserve"> 451</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2 119</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qtr 4 2016</w:t>
            </w:r>
            <w:r>
              <w:rPr>
                <w:color w:val="000000"/>
                <w:lang w:eastAsia="en-AU"/>
              </w:rPr>
              <w:noBreakHyphen/>
            </w:r>
            <w:r w:rsidRPr="00886449">
              <w:rPr>
                <w:color w:val="000000"/>
                <w:lang w:eastAsia="en-AU"/>
              </w:rPr>
              <w:t>17</w:t>
            </w:r>
          </w:p>
        </w:tc>
      </w:tr>
      <w:tr w:rsidR="006C5E3A" w:rsidRPr="00886449" w:rsidTr="00EB585A">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886449" w:rsidRDefault="006C5E3A" w:rsidP="0005586B">
            <w:pPr>
              <w:pStyle w:val="BP4tabletext"/>
            </w:pPr>
            <w:r w:rsidRPr="00886449">
              <w:t>Replacement of respiratory protection equipment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886449">
              <w:t xml:space="preserve"> </w:t>
            </w:r>
            <w:r w:rsidRPr="00886449">
              <w:rPr>
                <w:vertAlign w:val="superscript"/>
              </w:rPr>
              <w:t>(c)</w:t>
            </w:r>
          </w:p>
        </w:tc>
        <w:tc>
          <w:tcPr>
            <w:tcW w:w="994"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3 402</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 xml:space="preserve"> 169</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3 233</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top w:val="nil"/>
              <w:left w:val="nil"/>
              <w:bottom w:val="nil"/>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qtr 4 2015</w:t>
            </w:r>
            <w:r>
              <w:rPr>
                <w:color w:val="000000"/>
                <w:lang w:eastAsia="en-AU"/>
              </w:rPr>
              <w:noBreakHyphen/>
            </w:r>
            <w:r w:rsidRPr="00886449">
              <w:rPr>
                <w:color w:val="000000"/>
                <w:lang w:eastAsia="en-AU"/>
              </w:rPr>
              <w:t>16</w:t>
            </w:r>
          </w:p>
        </w:tc>
      </w:tr>
      <w:tr w:rsidR="006C5E3A" w:rsidRPr="00886449" w:rsidTr="00EB585A">
        <w:tblPrEx>
          <w:tblLook w:val="04A0" w:firstRow="1" w:lastRow="0" w:firstColumn="1" w:lastColumn="0" w:noHBand="0" w:noVBand="1"/>
        </w:tblPrEx>
        <w:trPr>
          <w:cantSplit/>
        </w:trPr>
        <w:tc>
          <w:tcPr>
            <w:tcW w:w="2810" w:type="dxa"/>
            <w:tcBorders>
              <w:top w:val="nil"/>
              <w:left w:val="nil"/>
              <w:bottom w:val="single" w:sz="6" w:space="0" w:color="auto"/>
              <w:right w:val="nil"/>
            </w:tcBorders>
            <w:shd w:val="clear" w:color="auto" w:fill="auto"/>
            <w:hideMark/>
          </w:tcPr>
          <w:p w:rsidR="006C5E3A" w:rsidRPr="00886449" w:rsidRDefault="006C5E3A" w:rsidP="0005586B">
            <w:pPr>
              <w:pStyle w:val="BP4tabletext"/>
            </w:pPr>
            <w:r w:rsidRPr="00886449">
              <w:t>Yarraville Fire Station</w:t>
            </w:r>
            <w:r>
              <w:t xml:space="preserve"> – </w:t>
            </w:r>
            <w:r w:rsidRPr="00886449">
              <w:t>land purchase (Yarraville)</w:t>
            </w:r>
            <w:r>
              <w:fldChar w:fldCharType="begin"/>
            </w:r>
            <w:r>
              <w:instrText xml:space="preserve"> XE "</w:instrText>
            </w:r>
            <w:r w:rsidRPr="003A0C87">
              <w:rPr>
                <w:rFonts w:cs="Calibri"/>
              </w:rPr>
              <w:instrText>Yarraville</w:instrText>
            </w:r>
            <w:r>
              <w:rPr>
                <w:rFonts w:cs="Calibri"/>
              </w:rPr>
              <w:instrText>"</w:instrText>
            </w:r>
            <w:r>
              <w:instrText xml:space="preserve"> </w:instrText>
            </w:r>
            <w:r>
              <w:fldChar w:fldCharType="end"/>
            </w:r>
            <w:r w:rsidRPr="00886449">
              <w:t xml:space="preserve"> </w:t>
            </w:r>
            <w:r w:rsidRPr="00886449">
              <w:rPr>
                <w:vertAlign w:val="superscript"/>
              </w:rPr>
              <w:t>(d)</w:t>
            </w:r>
          </w:p>
        </w:tc>
        <w:tc>
          <w:tcPr>
            <w:tcW w:w="994" w:type="dxa"/>
            <w:tcBorders>
              <w:top w:val="nil"/>
              <w:left w:val="nil"/>
              <w:bottom w:val="single" w:sz="6" w:space="0" w:color="auto"/>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3 088</w:t>
            </w:r>
          </w:p>
        </w:tc>
        <w:tc>
          <w:tcPr>
            <w:tcW w:w="993" w:type="dxa"/>
            <w:tcBorders>
              <w:top w:val="nil"/>
              <w:left w:val="nil"/>
              <w:bottom w:val="single" w:sz="6" w:space="0" w:color="auto"/>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top w:val="nil"/>
              <w:left w:val="nil"/>
              <w:bottom w:val="single" w:sz="6" w:space="0" w:color="auto"/>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w:t>
            </w:r>
          </w:p>
        </w:tc>
        <w:tc>
          <w:tcPr>
            <w:tcW w:w="993" w:type="dxa"/>
            <w:tcBorders>
              <w:top w:val="nil"/>
              <w:left w:val="nil"/>
              <w:bottom w:val="single" w:sz="6" w:space="0" w:color="auto"/>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3 088</w:t>
            </w:r>
          </w:p>
        </w:tc>
        <w:tc>
          <w:tcPr>
            <w:tcW w:w="993" w:type="dxa"/>
            <w:tcBorders>
              <w:top w:val="nil"/>
              <w:left w:val="nil"/>
              <w:bottom w:val="single" w:sz="6" w:space="0" w:color="auto"/>
              <w:right w:val="nil"/>
            </w:tcBorders>
            <w:shd w:val="clear" w:color="auto" w:fill="auto"/>
            <w:hideMark/>
          </w:tcPr>
          <w:p w:rsidR="006C5E3A" w:rsidRPr="00886449" w:rsidRDefault="006C5E3A" w:rsidP="00EB585A">
            <w:pPr>
              <w:pStyle w:val="BP4Figures"/>
              <w:rPr>
                <w:color w:val="000000"/>
                <w:lang w:eastAsia="en-AU"/>
              </w:rPr>
            </w:pPr>
            <w:r w:rsidRPr="00886449">
              <w:rPr>
                <w:color w:val="000000"/>
                <w:lang w:eastAsia="en-AU"/>
              </w:rPr>
              <w:t>qtr 2 2016</w:t>
            </w:r>
            <w:r>
              <w:rPr>
                <w:color w:val="000000"/>
                <w:lang w:eastAsia="en-AU"/>
              </w:rPr>
              <w:noBreakHyphen/>
            </w:r>
            <w:r w:rsidRPr="00886449">
              <w:rPr>
                <w:color w:val="000000"/>
                <w:lang w:eastAsia="en-AU"/>
              </w:rPr>
              <w:t>17</w:t>
            </w:r>
          </w:p>
        </w:tc>
      </w:tr>
      <w:tr w:rsidR="006C5E3A" w:rsidRPr="00886449" w:rsidTr="00EB585A">
        <w:tblPrEx>
          <w:tblLook w:val="04A0" w:firstRow="1" w:lastRow="0" w:firstColumn="1" w:lastColumn="0" w:noHBand="0" w:noVBand="1"/>
        </w:tblPrEx>
        <w:trPr>
          <w:cantSplit/>
        </w:trPr>
        <w:tc>
          <w:tcPr>
            <w:tcW w:w="2810" w:type="dxa"/>
            <w:tcBorders>
              <w:top w:val="single" w:sz="6" w:space="0" w:color="auto"/>
              <w:left w:val="nil"/>
              <w:bottom w:val="single" w:sz="6" w:space="0" w:color="auto"/>
              <w:right w:val="nil"/>
            </w:tcBorders>
            <w:shd w:val="clear" w:color="auto" w:fill="auto"/>
            <w:hideMark/>
          </w:tcPr>
          <w:p w:rsidR="006C5E3A" w:rsidRPr="00886449" w:rsidRDefault="006C5E3A" w:rsidP="0005586B">
            <w:pPr>
              <w:pStyle w:val="BP4tabletext"/>
              <w:rPr>
                <w:b/>
              </w:rPr>
            </w:pPr>
            <w:r w:rsidRPr="00886449">
              <w:rPr>
                <w:b/>
              </w:rPr>
              <w:t>Total existing project</w:t>
            </w:r>
            <w:r>
              <w:rPr>
                <w:b/>
              </w:rPr>
              <w:t>s</w:t>
            </w:r>
          </w:p>
        </w:tc>
        <w:tc>
          <w:tcPr>
            <w:tcW w:w="994" w:type="dxa"/>
            <w:tcBorders>
              <w:top w:val="single" w:sz="6" w:space="0" w:color="auto"/>
              <w:left w:val="nil"/>
              <w:bottom w:val="single" w:sz="6" w:space="0" w:color="auto"/>
              <w:right w:val="nil"/>
            </w:tcBorders>
            <w:shd w:val="clear" w:color="auto" w:fill="auto"/>
            <w:hideMark/>
          </w:tcPr>
          <w:p w:rsidR="006C5E3A" w:rsidRPr="00886449" w:rsidRDefault="006C5E3A" w:rsidP="00EB585A">
            <w:pPr>
              <w:pStyle w:val="BP4Figures"/>
              <w:rPr>
                <w:b/>
                <w:color w:val="000000"/>
                <w:lang w:eastAsia="en-AU"/>
              </w:rPr>
            </w:pPr>
            <w:r w:rsidRPr="00886449">
              <w:rPr>
                <w:b/>
                <w:color w:val="000000"/>
                <w:lang w:eastAsia="en-AU"/>
              </w:rPr>
              <w:t>43 641</w:t>
            </w:r>
          </w:p>
        </w:tc>
        <w:tc>
          <w:tcPr>
            <w:tcW w:w="993" w:type="dxa"/>
            <w:tcBorders>
              <w:top w:val="single" w:sz="6" w:space="0" w:color="auto"/>
              <w:left w:val="nil"/>
              <w:bottom w:val="single" w:sz="6" w:space="0" w:color="auto"/>
              <w:right w:val="nil"/>
            </w:tcBorders>
            <w:shd w:val="clear" w:color="auto" w:fill="auto"/>
            <w:hideMark/>
          </w:tcPr>
          <w:p w:rsidR="006C5E3A" w:rsidRPr="00886449" w:rsidRDefault="006C5E3A" w:rsidP="00EB585A">
            <w:pPr>
              <w:pStyle w:val="BP4Figures"/>
              <w:rPr>
                <w:b/>
                <w:color w:val="000000"/>
                <w:lang w:eastAsia="en-AU"/>
              </w:rPr>
            </w:pPr>
            <w:r>
              <w:rPr>
                <w:b/>
                <w:color w:val="000000"/>
                <w:lang w:eastAsia="en-AU"/>
              </w:rPr>
              <w:t>13 850</w:t>
            </w:r>
          </w:p>
        </w:tc>
        <w:tc>
          <w:tcPr>
            <w:tcW w:w="993" w:type="dxa"/>
            <w:tcBorders>
              <w:top w:val="single" w:sz="6" w:space="0" w:color="auto"/>
              <w:left w:val="nil"/>
              <w:bottom w:val="single" w:sz="6" w:space="0" w:color="auto"/>
              <w:right w:val="nil"/>
            </w:tcBorders>
            <w:shd w:val="clear" w:color="auto" w:fill="auto"/>
            <w:hideMark/>
          </w:tcPr>
          <w:p w:rsidR="006C5E3A" w:rsidRPr="00886449" w:rsidRDefault="006C5E3A" w:rsidP="00EB585A">
            <w:pPr>
              <w:pStyle w:val="BP4Figures"/>
              <w:rPr>
                <w:b/>
                <w:color w:val="000000"/>
                <w:lang w:eastAsia="en-AU"/>
              </w:rPr>
            </w:pPr>
            <w:r w:rsidRPr="00886449">
              <w:rPr>
                <w:b/>
                <w:color w:val="000000"/>
                <w:lang w:eastAsia="en-AU"/>
              </w:rPr>
              <w:t>7 793</w:t>
            </w:r>
          </w:p>
        </w:tc>
        <w:tc>
          <w:tcPr>
            <w:tcW w:w="993" w:type="dxa"/>
            <w:tcBorders>
              <w:top w:val="single" w:sz="6" w:space="0" w:color="auto"/>
              <w:left w:val="nil"/>
              <w:bottom w:val="single" w:sz="6" w:space="0" w:color="auto"/>
              <w:right w:val="nil"/>
            </w:tcBorders>
            <w:shd w:val="clear" w:color="auto" w:fill="auto"/>
            <w:hideMark/>
          </w:tcPr>
          <w:p w:rsidR="006C5E3A" w:rsidRPr="00886449" w:rsidRDefault="006C5E3A" w:rsidP="00EB585A">
            <w:pPr>
              <w:pStyle w:val="BP4Figures"/>
              <w:rPr>
                <w:b/>
                <w:color w:val="000000"/>
                <w:lang w:eastAsia="en-AU"/>
              </w:rPr>
            </w:pPr>
            <w:r w:rsidRPr="00886449">
              <w:rPr>
                <w:b/>
                <w:color w:val="000000"/>
                <w:lang w:eastAsia="en-AU"/>
              </w:rPr>
              <w:t>21 998</w:t>
            </w:r>
          </w:p>
        </w:tc>
        <w:tc>
          <w:tcPr>
            <w:tcW w:w="993" w:type="dxa"/>
            <w:tcBorders>
              <w:top w:val="single" w:sz="6" w:space="0" w:color="auto"/>
              <w:left w:val="nil"/>
              <w:bottom w:val="single" w:sz="6" w:space="0" w:color="auto"/>
              <w:right w:val="nil"/>
            </w:tcBorders>
            <w:shd w:val="clear" w:color="auto" w:fill="auto"/>
            <w:hideMark/>
          </w:tcPr>
          <w:p w:rsidR="006C5E3A" w:rsidRPr="00886449" w:rsidRDefault="006C5E3A" w:rsidP="00EB585A">
            <w:pPr>
              <w:pStyle w:val="BP4Figures"/>
              <w:rPr>
                <w:b/>
                <w:color w:val="000000"/>
                <w:lang w:eastAsia="en-AU"/>
              </w:rPr>
            </w:pPr>
          </w:p>
        </w:tc>
      </w:tr>
      <w:tr w:rsidR="006C5E3A" w:rsidRPr="00886449" w:rsidTr="00EB585A">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auto" w:fill="auto"/>
            <w:hideMark/>
          </w:tcPr>
          <w:p w:rsidR="006C5E3A" w:rsidRPr="00886449" w:rsidRDefault="006C5E3A" w:rsidP="0005586B">
            <w:pPr>
              <w:pStyle w:val="BP4tabletext"/>
              <w:rPr>
                <w:b/>
              </w:rPr>
            </w:pPr>
            <w:r w:rsidRPr="00886449">
              <w:rPr>
                <w:b/>
              </w:rPr>
              <w:t>Total Metropolitan Fire and Emergency Services Board projects</w:t>
            </w:r>
          </w:p>
        </w:tc>
        <w:tc>
          <w:tcPr>
            <w:tcW w:w="994" w:type="dxa"/>
            <w:tcBorders>
              <w:top w:val="single" w:sz="6" w:space="0" w:color="auto"/>
              <w:left w:val="nil"/>
              <w:bottom w:val="single" w:sz="12" w:space="0" w:color="auto"/>
              <w:right w:val="nil"/>
            </w:tcBorders>
            <w:shd w:val="clear" w:color="auto" w:fill="auto"/>
            <w:hideMark/>
          </w:tcPr>
          <w:p w:rsidR="006C5E3A" w:rsidRPr="00886449" w:rsidRDefault="006C5E3A" w:rsidP="00EB585A">
            <w:pPr>
              <w:pStyle w:val="BP4Figures"/>
              <w:rPr>
                <w:b/>
                <w:color w:val="000000"/>
                <w:lang w:eastAsia="en-AU"/>
              </w:rPr>
            </w:pPr>
            <w:r w:rsidRPr="00886449">
              <w:rPr>
                <w:b/>
                <w:color w:val="000000"/>
                <w:lang w:eastAsia="en-AU"/>
              </w:rPr>
              <w:t>76 126</w:t>
            </w:r>
          </w:p>
        </w:tc>
        <w:tc>
          <w:tcPr>
            <w:tcW w:w="993" w:type="dxa"/>
            <w:tcBorders>
              <w:top w:val="single" w:sz="6" w:space="0" w:color="auto"/>
              <w:left w:val="nil"/>
              <w:bottom w:val="single" w:sz="12" w:space="0" w:color="auto"/>
              <w:right w:val="nil"/>
            </w:tcBorders>
            <w:shd w:val="clear" w:color="auto" w:fill="auto"/>
            <w:hideMark/>
          </w:tcPr>
          <w:p w:rsidR="006C5E3A" w:rsidRPr="00886449" w:rsidRDefault="006C5E3A" w:rsidP="00EB585A">
            <w:pPr>
              <w:pStyle w:val="BP4Figures"/>
              <w:rPr>
                <w:b/>
                <w:color w:val="000000"/>
                <w:lang w:eastAsia="en-AU"/>
              </w:rPr>
            </w:pPr>
            <w:r>
              <w:rPr>
                <w:b/>
                <w:color w:val="000000"/>
                <w:lang w:eastAsia="en-AU"/>
              </w:rPr>
              <w:t>13 850</w:t>
            </w:r>
          </w:p>
        </w:tc>
        <w:tc>
          <w:tcPr>
            <w:tcW w:w="993" w:type="dxa"/>
            <w:tcBorders>
              <w:top w:val="single" w:sz="6" w:space="0" w:color="auto"/>
              <w:left w:val="nil"/>
              <w:bottom w:val="single" w:sz="12" w:space="0" w:color="auto"/>
              <w:right w:val="nil"/>
            </w:tcBorders>
            <w:shd w:val="clear" w:color="auto" w:fill="auto"/>
            <w:hideMark/>
          </w:tcPr>
          <w:p w:rsidR="006C5E3A" w:rsidRPr="00886449" w:rsidRDefault="006C5E3A" w:rsidP="00EB585A">
            <w:pPr>
              <w:pStyle w:val="BP4Figures"/>
              <w:rPr>
                <w:b/>
                <w:color w:val="000000"/>
                <w:lang w:eastAsia="en-AU"/>
              </w:rPr>
            </w:pPr>
            <w:r w:rsidRPr="00886449">
              <w:rPr>
                <w:b/>
                <w:color w:val="000000"/>
                <w:lang w:eastAsia="en-AU"/>
              </w:rPr>
              <w:t>33 108</w:t>
            </w:r>
          </w:p>
        </w:tc>
        <w:tc>
          <w:tcPr>
            <w:tcW w:w="993" w:type="dxa"/>
            <w:tcBorders>
              <w:top w:val="single" w:sz="6" w:space="0" w:color="auto"/>
              <w:left w:val="nil"/>
              <w:bottom w:val="single" w:sz="12" w:space="0" w:color="auto"/>
              <w:right w:val="nil"/>
            </w:tcBorders>
            <w:shd w:val="clear" w:color="auto" w:fill="auto"/>
            <w:hideMark/>
          </w:tcPr>
          <w:p w:rsidR="006C5E3A" w:rsidRPr="00886449" w:rsidRDefault="006C5E3A" w:rsidP="00EB585A">
            <w:pPr>
              <w:pStyle w:val="BP4Figures"/>
              <w:rPr>
                <w:b/>
                <w:color w:val="000000"/>
                <w:lang w:eastAsia="en-AU"/>
              </w:rPr>
            </w:pPr>
            <w:r w:rsidRPr="00886449">
              <w:rPr>
                <w:b/>
                <w:color w:val="000000"/>
                <w:lang w:eastAsia="en-AU"/>
              </w:rPr>
              <w:t>29 168</w:t>
            </w:r>
          </w:p>
        </w:tc>
        <w:tc>
          <w:tcPr>
            <w:tcW w:w="993" w:type="dxa"/>
            <w:tcBorders>
              <w:top w:val="single" w:sz="6" w:space="0" w:color="auto"/>
              <w:left w:val="nil"/>
              <w:bottom w:val="single" w:sz="12" w:space="0" w:color="auto"/>
              <w:right w:val="nil"/>
            </w:tcBorders>
            <w:shd w:val="clear" w:color="auto" w:fill="auto"/>
            <w:hideMark/>
          </w:tcPr>
          <w:p w:rsidR="006C5E3A" w:rsidRPr="00886449" w:rsidRDefault="006C5E3A" w:rsidP="00EB585A">
            <w:pPr>
              <w:pStyle w:val="BP4Figures"/>
              <w:rPr>
                <w:rFonts w:ascii="Times New Roman" w:hAnsi="Times New Roman"/>
                <w:b/>
                <w:color w:val="000000"/>
                <w:sz w:val="24"/>
                <w:szCs w:val="24"/>
                <w:lang w:eastAsia="en-AU"/>
              </w:rPr>
            </w:pPr>
          </w:p>
        </w:tc>
      </w:tr>
    </w:tbl>
    <w:p w:rsidR="006C5E3A" w:rsidRDefault="006C5E3A" w:rsidP="00886449">
      <w:pPr>
        <w:pStyle w:val="Source"/>
      </w:pPr>
      <w:r>
        <w:t xml:space="preserve">Source: </w:t>
      </w:r>
      <w:r w:rsidRPr="00886449">
        <w:t>Metropolitan Fire and Emergency Services Board</w:t>
      </w:r>
    </w:p>
    <w:p w:rsidR="006C5E3A" w:rsidRDefault="006C5E3A" w:rsidP="00886449">
      <w:pPr>
        <w:pStyle w:val="Notes"/>
      </w:pPr>
      <w:r>
        <w:t>Notes:</w:t>
      </w:r>
    </w:p>
    <w:p w:rsidR="006C5E3A" w:rsidRDefault="006C5E3A" w:rsidP="00886449">
      <w:pPr>
        <w:pStyle w:val="Notes"/>
      </w:pPr>
      <w:r>
        <w:t>(a)</w:t>
      </w:r>
      <w:r>
        <w:tab/>
        <w:t>The TEI was increased from $4.105 million to $9.507 million with the inclusion of a major software upgrade. This project is currently on hold.</w:t>
      </w:r>
    </w:p>
    <w:p w:rsidR="006C5E3A" w:rsidRDefault="006C5E3A" w:rsidP="00886449">
      <w:pPr>
        <w:pStyle w:val="Notes"/>
      </w:pPr>
      <w:r>
        <w:t>(b)</w:t>
      </w:r>
      <w:r>
        <w:tab/>
        <w:t>A major component of the project has been completed with delivery of the primary vessel with early work commencing on the final vessel. Cashflow and timing have been revised following a review of capital project priorities.</w:t>
      </w:r>
    </w:p>
    <w:p w:rsidR="006C5E3A" w:rsidRDefault="006C5E3A" w:rsidP="00886449">
      <w:pPr>
        <w:pStyle w:val="Notes"/>
      </w:pPr>
      <w:r>
        <w:t>(c)</w:t>
      </w:r>
      <w:r>
        <w:tab/>
        <w:t>Cash flow has been revised in line with a revised project schedule.</w:t>
      </w:r>
    </w:p>
    <w:p w:rsidR="006C5E3A" w:rsidRDefault="006C5E3A" w:rsidP="00886449">
      <w:pPr>
        <w:pStyle w:val="Notes"/>
      </w:pPr>
      <w:r>
        <w:t>(d)</w:t>
      </w:r>
      <w:r>
        <w:tab/>
        <w:t>Cash flow and timing has been revised following a review of capital project priorities.</w:t>
      </w:r>
    </w:p>
    <w:p w:rsidR="006C5E3A" w:rsidRDefault="006C5E3A" w:rsidP="00EB1B67"/>
    <w:p w:rsidR="006C5E3A" w:rsidRDefault="006C5E3A" w:rsidP="00EB1B67">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05586B">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05586B">
            <w:pPr>
              <w:pStyle w:val="BP4headingl"/>
            </w:pPr>
          </w:p>
        </w:tc>
      </w:tr>
      <w:tr w:rsidR="006C5E3A" w:rsidRPr="00CC6A7B" w:rsidTr="0005586B">
        <w:trPr>
          <w:cantSplit/>
        </w:trPr>
        <w:tc>
          <w:tcPr>
            <w:tcW w:w="7776" w:type="dxa"/>
            <w:tcBorders>
              <w:top w:val="single" w:sz="6" w:space="0" w:color="auto"/>
              <w:left w:val="nil"/>
              <w:right w:val="nil"/>
            </w:tcBorders>
            <w:shd w:val="solid" w:color="FFFFFF" w:fill="auto"/>
          </w:tcPr>
          <w:p w:rsidR="006C5E3A" w:rsidRPr="00FF1E7B" w:rsidRDefault="006C5E3A" w:rsidP="0005586B">
            <w:pPr>
              <w:pStyle w:val="BP4tabletext"/>
            </w:pPr>
            <w:r w:rsidRPr="00FF1E7B">
              <w:t>Altona Fire Station</w:t>
            </w:r>
            <w:r>
              <w:t xml:space="preserve"> – </w:t>
            </w:r>
            <w:r w:rsidRPr="00FF1E7B">
              <w:t>construction (Altona)</w:t>
            </w:r>
            <w:r>
              <w:fldChar w:fldCharType="begin"/>
            </w:r>
            <w:r>
              <w:instrText xml:space="preserve"> XE "</w:instrText>
            </w:r>
            <w:r w:rsidRPr="003A0C87">
              <w:rPr>
                <w:rFonts w:cs="Calibri"/>
              </w:rPr>
              <w:instrText>Altona</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tcPr>
          <w:p w:rsidR="006C5E3A" w:rsidRPr="00FF1E7B" w:rsidRDefault="006C5E3A" w:rsidP="0005586B">
            <w:pPr>
              <w:pStyle w:val="BP4tabletext"/>
            </w:pPr>
            <w:r w:rsidRPr="00FF1E7B">
              <w:t>Defibrillator units replacement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tcPr>
          <w:p w:rsidR="006C5E3A" w:rsidRPr="00FF1E7B" w:rsidRDefault="006C5E3A" w:rsidP="0005586B">
            <w:pPr>
              <w:pStyle w:val="BP4tabletext"/>
            </w:pPr>
            <w:r w:rsidRPr="00FF1E7B">
              <w:t>Station alteration and major maintenance 2014</w:t>
            </w:r>
            <w:r>
              <w:noBreakHyphen/>
            </w:r>
            <w:r w:rsidRPr="00FF1E7B">
              <w:t>15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right w:val="nil"/>
            </w:tcBorders>
            <w:shd w:val="solid" w:color="FFFFFF" w:fill="auto"/>
          </w:tcPr>
          <w:p w:rsidR="006C5E3A" w:rsidRPr="00FF1E7B" w:rsidRDefault="006C5E3A" w:rsidP="0005586B">
            <w:pPr>
              <w:pStyle w:val="BP4tabletext"/>
            </w:pPr>
            <w:r w:rsidRPr="00FF1E7B">
              <w:t>Vehicles</w:t>
            </w:r>
            <w:r>
              <w:t xml:space="preserve"> – </w:t>
            </w:r>
            <w:r w:rsidRPr="00FF1E7B">
              <w:t>firefighting appliance upgrade/replacement 2014</w:t>
            </w:r>
            <w:r>
              <w:noBreakHyphen/>
            </w:r>
            <w:r w:rsidRPr="00FF1E7B">
              <w:t>15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r>
      <w:tr w:rsidR="006C5E3A" w:rsidRPr="00CC6A7B" w:rsidTr="0005586B">
        <w:trPr>
          <w:cantSplit/>
        </w:trPr>
        <w:tc>
          <w:tcPr>
            <w:tcW w:w="7776" w:type="dxa"/>
            <w:tcBorders>
              <w:left w:val="nil"/>
              <w:bottom w:val="single" w:sz="12" w:space="0" w:color="auto"/>
              <w:right w:val="nil"/>
            </w:tcBorders>
            <w:shd w:val="solid" w:color="FFFFFF" w:fill="auto"/>
          </w:tcPr>
          <w:p w:rsidR="006C5E3A" w:rsidRPr="00FF1E7B" w:rsidRDefault="006C5E3A" w:rsidP="0005586B">
            <w:pPr>
              <w:pStyle w:val="BP4tabletext"/>
              <w:rPr>
                <w:rFonts w:cs="Calibri"/>
              </w:rPr>
            </w:pPr>
            <w:r w:rsidRPr="00FF1E7B">
              <w:t>Vehicles</w:t>
            </w:r>
            <w:r>
              <w:t xml:space="preserve"> – </w:t>
            </w:r>
            <w:r w:rsidRPr="00FF1E7B">
              <w:t>passenger car and light commercial upgrade/replacement 2014</w:t>
            </w:r>
            <w:r>
              <w:noBreakHyphen/>
            </w:r>
            <w:r w:rsidRPr="00FF1E7B">
              <w:t>15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rsidRPr="00FF1E7B">
              <w:rPr>
                <w:rFonts w:cs="Calibri"/>
              </w:rPr>
              <w:t xml:space="preserve"> </w:t>
            </w:r>
          </w:p>
        </w:tc>
      </w:tr>
    </w:tbl>
    <w:p w:rsidR="006C5E3A" w:rsidRDefault="006C5E3A" w:rsidP="00C915BA">
      <w:pPr>
        <w:pStyle w:val="Source"/>
      </w:pPr>
      <w:r>
        <w:t xml:space="preserve">Source: </w:t>
      </w:r>
      <w:r w:rsidRPr="00886449">
        <w:t>Metropolitan Fire and Emergency Services Board</w:t>
      </w:r>
    </w:p>
    <w:p w:rsidR="006C5E3A" w:rsidRDefault="006C5E3A">
      <w:pPr>
        <w:spacing w:after="0"/>
      </w:pPr>
    </w:p>
    <w:p w:rsidR="006C5E3A" w:rsidRDefault="006C5E3A" w:rsidP="00EB1B67"/>
    <w:p w:rsidR="006C5E3A" w:rsidRPr="00622C8F" w:rsidRDefault="006C5E3A" w:rsidP="00986781">
      <w:pPr>
        <w:pStyle w:val="BP4tablebullet"/>
        <w:numPr>
          <w:ilvl w:val="0"/>
          <w:numId w:val="0"/>
        </w:numPr>
        <w:ind w:left="360"/>
      </w:pPr>
    </w:p>
    <w:p w:rsidR="006C5E3A" w:rsidRDefault="006C5E3A" w:rsidP="00D115D6"/>
    <w:p w:rsidR="006C5E3A" w:rsidRDefault="006C5E3A" w:rsidP="005950D8">
      <w:pPr>
        <w:sectPr w:rsidR="006C5E3A" w:rsidSect="00E575B6">
          <w:footerReference w:type="even" r:id="rId48"/>
          <w:footerReference w:type="default" r:id="rId49"/>
          <w:pgSz w:w="9979" w:h="14181" w:code="138"/>
          <w:pgMar w:top="1138" w:right="1138" w:bottom="1138" w:left="1138" w:header="720" w:footer="432" w:gutter="0"/>
          <w:cols w:space="708"/>
          <w:docGrid w:linePitch="360"/>
        </w:sectPr>
      </w:pPr>
    </w:p>
    <w:p w:rsidR="006C5E3A" w:rsidRPr="00DC5D3B" w:rsidRDefault="006C5E3A" w:rsidP="00DC5D3B">
      <w:pPr>
        <w:pStyle w:val="ChapterHeading"/>
      </w:pPr>
      <w:bookmarkStart w:id="28" w:name="_Toc417986770"/>
      <w:r w:rsidRPr="00DC5D3B">
        <w:lastRenderedPageBreak/>
        <w:t>Chapter 3 – Public non</w:t>
      </w:r>
      <w:r>
        <w:noBreakHyphen/>
      </w:r>
      <w:r w:rsidRPr="00DC5D3B">
        <w:t>financial c</w:t>
      </w:r>
      <w:r>
        <w:t>orporations capital program 2015</w:t>
      </w:r>
      <w:r>
        <w:noBreakHyphen/>
      </w:r>
      <w:r w:rsidRPr="00DC5D3B">
        <w:t>1</w:t>
      </w:r>
      <w:r>
        <w:t>6</w:t>
      </w:r>
      <w:bookmarkEnd w:id="28"/>
    </w:p>
    <w:p w:rsidR="006C5E3A" w:rsidRDefault="006C5E3A" w:rsidP="00E65286">
      <w:pPr>
        <w:pStyle w:val="Heading1"/>
      </w:pPr>
      <w:bookmarkStart w:id="29" w:name="_Toc417986771"/>
      <w:r>
        <w:t>Barwon region Water Corporation</w:t>
      </w:r>
      <w:bookmarkEnd w:id="29"/>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A07301" w:rsidTr="003818DE">
        <w:tblPrEx>
          <w:tblLook w:val="04A0" w:firstRow="1" w:lastRow="0" w:firstColumn="1" w:lastColumn="0" w:noHBand="0" w:noVBand="1"/>
        </w:tblPrEx>
        <w:trPr>
          <w:cantSplit/>
        </w:trPr>
        <w:tc>
          <w:tcPr>
            <w:tcW w:w="2810" w:type="dxa"/>
            <w:tcBorders>
              <w:top w:val="single" w:sz="4" w:space="0" w:color="auto"/>
              <w:left w:val="nil"/>
              <w:bottom w:val="nil"/>
              <w:right w:val="nil"/>
            </w:tcBorders>
            <w:shd w:val="clear" w:color="000000" w:fill="FFFFFF"/>
            <w:hideMark/>
          </w:tcPr>
          <w:p w:rsidR="006C5E3A" w:rsidRPr="00A07301" w:rsidRDefault="006C5E3A" w:rsidP="0041663D">
            <w:pPr>
              <w:pStyle w:val="BP4tabletext"/>
            </w:pPr>
            <w:r w:rsidRPr="00A07301">
              <w:t>Other works and services</w:t>
            </w:r>
            <w:r>
              <w:t xml:space="preserve"> – </w:t>
            </w:r>
            <w:r w:rsidRPr="00A07301">
              <w:t>corporate (</w:t>
            </w:r>
            <w:r>
              <w:t>Barwon region</w:t>
            </w:r>
            <w:r w:rsidRPr="00A07301">
              <w:t>)</w:t>
            </w:r>
            <w:r>
              <w:t xml:space="preserve"> </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single" w:sz="4" w:space="0" w:color="auto"/>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67 147</w:t>
            </w:r>
          </w:p>
        </w:tc>
        <w:tc>
          <w:tcPr>
            <w:tcW w:w="993" w:type="dxa"/>
            <w:tcBorders>
              <w:top w:val="single" w:sz="4" w:space="0" w:color="auto"/>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4 692</w:t>
            </w:r>
          </w:p>
        </w:tc>
        <w:tc>
          <w:tcPr>
            <w:tcW w:w="993" w:type="dxa"/>
            <w:tcBorders>
              <w:top w:val="single" w:sz="4" w:space="0" w:color="auto"/>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23 480</w:t>
            </w:r>
          </w:p>
        </w:tc>
        <w:tc>
          <w:tcPr>
            <w:tcW w:w="993" w:type="dxa"/>
            <w:tcBorders>
              <w:top w:val="single" w:sz="4" w:space="0" w:color="auto"/>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38 975</w:t>
            </w:r>
          </w:p>
        </w:tc>
        <w:tc>
          <w:tcPr>
            <w:tcW w:w="993" w:type="dxa"/>
            <w:tcBorders>
              <w:top w:val="single" w:sz="4" w:space="0" w:color="auto"/>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A07301" w:rsidTr="003818D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A07301" w:rsidRDefault="006C5E3A" w:rsidP="0041663D">
            <w:pPr>
              <w:pStyle w:val="BP4tabletext"/>
            </w:pPr>
            <w:r w:rsidRPr="00A07301">
              <w:t>Sewer collection</w:t>
            </w:r>
            <w:r>
              <w:t xml:space="preserve"> – </w:t>
            </w:r>
            <w:r w:rsidRPr="00A07301">
              <w:t>mains sewers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26 215</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 xml:space="preserve"> 722</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25 493</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A07301" w:rsidTr="003818D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A07301" w:rsidRDefault="006C5E3A" w:rsidP="0041663D">
            <w:pPr>
              <w:pStyle w:val="BP4tabletext"/>
            </w:pPr>
            <w:r w:rsidRPr="00A07301">
              <w:t>Sewer collection</w:t>
            </w:r>
            <w:r>
              <w:t xml:space="preserve"> – </w:t>
            </w:r>
            <w:r w:rsidRPr="00A07301">
              <w:t>reticulation and other works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 xml:space="preserve"> 846</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 xml:space="preserve"> 836</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 xml:space="preserve"> 5</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 xml:space="preserve"> 5</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A07301" w:rsidTr="003818D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A07301" w:rsidRDefault="006C5E3A" w:rsidP="0041663D">
            <w:pPr>
              <w:pStyle w:val="BP4tabletext"/>
            </w:pPr>
            <w:r w:rsidRPr="00A07301">
              <w:t>Sewer collection</w:t>
            </w:r>
            <w:r>
              <w:t xml:space="preserve"> – </w:t>
            </w:r>
            <w:r w:rsidRPr="00A07301">
              <w:t>water reclamation and disposal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6 441</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6 441</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A07301" w:rsidTr="003818D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A07301" w:rsidRDefault="006C5E3A" w:rsidP="0041663D">
            <w:pPr>
              <w:pStyle w:val="BP4tabletext"/>
            </w:pPr>
            <w:r w:rsidRPr="00A07301">
              <w:t>Water supply</w:t>
            </w:r>
            <w:r>
              <w:t xml:space="preserve"> – </w:t>
            </w:r>
            <w:r w:rsidRPr="00A07301">
              <w:t>headworks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2 798</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 xml:space="preserve"> 615</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2 183</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A07301" w:rsidTr="003818D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A07301" w:rsidRDefault="006C5E3A" w:rsidP="0041663D">
            <w:pPr>
              <w:pStyle w:val="BP4tabletext"/>
            </w:pPr>
            <w:r w:rsidRPr="00A07301">
              <w:t>Water supply</w:t>
            </w:r>
            <w:r>
              <w:t xml:space="preserve"> – </w:t>
            </w:r>
            <w:r w:rsidRPr="00A07301">
              <w:t>reticulation systems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4 263</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 xml:space="preserve"> 60</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 xml:space="preserve"> 830</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3 373</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A07301" w:rsidTr="003818D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A07301" w:rsidRDefault="006C5E3A" w:rsidP="0041663D">
            <w:pPr>
              <w:pStyle w:val="BP4tabletext"/>
            </w:pPr>
            <w:r w:rsidRPr="00A07301">
              <w:t>Water supply</w:t>
            </w:r>
            <w:r>
              <w:t xml:space="preserve"> – </w:t>
            </w:r>
            <w:r w:rsidRPr="00A07301">
              <w:t>transfer and major distribution systems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11 699</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11 699</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A07301" w:rsidTr="003818DE">
        <w:tblPrEx>
          <w:tblLook w:val="04A0" w:firstRow="1" w:lastRow="0" w:firstColumn="1" w:lastColumn="0" w:noHBand="0" w:noVBand="1"/>
        </w:tblPrEx>
        <w:trPr>
          <w:cantSplit/>
        </w:trPr>
        <w:tc>
          <w:tcPr>
            <w:tcW w:w="2810" w:type="dxa"/>
            <w:tcBorders>
              <w:top w:val="nil"/>
              <w:left w:val="nil"/>
              <w:bottom w:val="single" w:sz="4" w:space="0" w:color="auto"/>
              <w:right w:val="nil"/>
            </w:tcBorders>
            <w:shd w:val="clear" w:color="000000" w:fill="FFFFFF"/>
            <w:hideMark/>
          </w:tcPr>
          <w:p w:rsidR="006C5E3A" w:rsidRPr="00A07301" w:rsidRDefault="006C5E3A" w:rsidP="0041663D">
            <w:pPr>
              <w:pStyle w:val="BP4tabletext"/>
            </w:pPr>
            <w:r w:rsidRPr="00A07301">
              <w:t>Water supply</w:t>
            </w:r>
            <w:r>
              <w:t xml:space="preserve"> – </w:t>
            </w:r>
            <w:r w:rsidRPr="00A07301">
              <w:t>treatment and quality improvements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single" w:sz="4" w:space="0" w:color="auto"/>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15 026</w:t>
            </w:r>
          </w:p>
        </w:tc>
        <w:tc>
          <w:tcPr>
            <w:tcW w:w="993" w:type="dxa"/>
            <w:tcBorders>
              <w:top w:val="nil"/>
              <w:left w:val="nil"/>
              <w:bottom w:val="single" w:sz="4" w:space="0" w:color="auto"/>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w:t>
            </w:r>
          </w:p>
        </w:tc>
        <w:tc>
          <w:tcPr>
            <w:tcW w:w="993" w:type="dxa"/>
            <w:tcBorders>
              <w:top w:val="nil"/>
              <w:left w:val="nil"/>
              <w:bottom w:val="single" w:sz="4" w:space="0" w:color="auto"/>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w:t>
            </w:r>
          </w:p>
        </w:tc>
        <w:tc>
          <w:tcPr>
            <w:tcW w:w="993" w:type="dxa"/>
            <w:tcBorders>
              <w:top w:val="nil"/>
              <w:left w:val="nil"/>
              <w:bottom w:val="single" w:sz="4" w:space="0" w:color="auto"/>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15 026</w:t>
            </w:r>
          </w:p>
        </w:tc>
        <w:tc>
          <w:tcPr>
            <w:tcW w:w="993" w:type="dxa"/>
            <w:tcBorders>
              <w:top w:val="nil"/>
              <w:left w:val="nil"/>
              <w:bottom w:val="single" w:sz="4" w:space="0" w:color="auto"/>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41663D" w:rsidTr="003818DE">
        <w:tblPrEx>
          <w:tblLook w:val="04A0" w:firstRow="1" w:lastRow="0" w:firstColumn="1" w:lastColumn="0" w:noHBand="0" w:noVBand="1"/>
        </w:tblPrEx>
        <w:trPr>
          <w:cantSplit/>
        </w:trPr>
        <w:tc>
          <w:tcPr>
            <w:tcW w:w="2810" w:type="dxa"/>
            <w:tcBorders>
              <w:top w:val="single" w:sz="4" w:space="0" w:color="auto"/>
              <w:left w:val="nil"/>
              <w:bottom w:val="single" w:sz="12" w:space="0" w:color="auto"/>
              <w:right w:val="nil"/>
            </w:tcBorders>
            <w:shd w:val="clear" w:color="000000" w:fill="FFFFFF"/>
            <w:hideMark/>
          </w:tcPr>
          <w:p w:rsidR="006C5E3A" w:rsidRPr="0041663D" w:rsidRDefault="006C5E3A" w:rsidP="0041663D">
            <w:pPr>
              <w:pStyle w:val="BP4tabletext"/>
              <w:rPr>
                <w:b/>
              </w:rPr>
            </w:pPr>
            <w:r w:rsidRPr="0041663D">
              <w:rPr>
                <w:b/>
              </w:rPr>
              <w:t>Total new projects</w:t>
            </w:r>
          </w:p>
        </w:tc>
        <w:tc>
          <w:tcPr>
            <w:tcW w:w="994" w:type="dxa"/>
            <w:tcBorders>
              <w:top w:val="single" w:sz="4" w:space="0" w:color="auto"/>
              <w:left w:val="nil"/>
              <w:bottom w:val="single" w:sz="12" w:space="0" w:color="auto"/>
              <w:right w:val="nil"/>
            </w:tcBorders>
            <w:shd w:val="clear" w:color="000000" w:fill="FFFFFF"/>
            <w:hideMark/>
          </w:tcPr>
          <w:p w:rsidR="006C5E3A" w:rsidRPr="0041663D" w:rsidRDefault="006C5E3A" w:rsidP="003818DE">
            <w:pPr>
              <w:pStyle w:val="BP4Figures"/>
              <w:rPr>
                <w:b/>
                <w:color w:val="000000"/>
                <w:lang w:eastAsia="en-AU"/>
              </w:rPr>
            </w:pPr>
            <w:r w:rsidRPr="0041663D">
              <w:rPr>
                <w:b/>
                <w:color w:val="000000"/>
                <w:lang w:eastAsia="en-AU"/>
              </w:rPr>
              <w:t>134 435</w:t>
            </w:r>
          </w:p>
        </w:tc>
        <w:tc>
          <w:tcPr>
            <w:tcW w:w="993" w:type="dxa"/>
            <w:tcBorders>
              <w:top w:val="single" w:sz="4" w:space="0" w:color="auto"/>
              <w:left w:val="nil"/>
              <w:bottom w:val="single" w:sz="12" w:space="0" w:color="auto"/>
              <w:right w:val="nil"/>
            </w:tcBorders>
            <w:shd w:val="clear" w:color="000000" w:fill="FFFFFF"/>
            <w:hideMark/>
          </w:tcPr>
          <w:p w:rsidR="006C5E3A" w:rsidRPr="0041663D" w:rsidRDefault="006C5E3A" w:rsidP="003818DE">
            <w:pPr>
              <w:pStyle w:val="BP4Figures"/>
              <w:rPr>
                <w:b/>
                <w:color w:val="000000"/>
                <w:lang w:eastAsia="en-AU"/>
              </w:rPr>
            </w:pPr>
            <w:r w:rsidRPr="0041663D">
              <w:rPr>
                <w:b/>
                <w:color w:val="000000"/>
                <w:lang w:eastAsia="en-AU"/>
              </w:rPr>
              <w:t>5 588</w:t>
            </w:r>
          </w:p>
        </w:tc>
        <w:tc>
          <w:tcPr>
            <w:tcW w:w="993" w:type="dxa"/>
            <w:tcBorders>
              <w:top w:val="single" w:sz="4" w:space="0" w:color="auto"/>
              <w:left w:val="nil"/>
              <w:bottom w:val="single" w:sz="12" w:space="0" w:color="auto"/>
              <w:right w:val="nil"/>
            </w:tcBorders>
            <w:shd w:val="clear" w:color="000000" w:fill="FFFFFF"/>
            <w:hideMark/>
          </w:tcPr>
          <w:p w:rsidR="006C5E3A" w:rsidRPr="0041663D" w:rsidRDefault="006C5E3A" w:rsidP="003818DE">
            <w:pPr>
              <w:pStyle w:val="BP4Figures"/>
              <w:rPr>
                <w:b/>
                <w:color w:val="000000"/>
                <w:lang w:eastAsia="en-AU"/>
              </w:rPr>
            </w:pPr>
            <w:r w:rsidRPr="0041663D">
              <w:rPr>
                <w:b/>
                <w:color w:val="000000"/>
                <w:lang w:eastAsia="en-AU"/>
              </w:rPr>
              <w:t>25 652</w:t>
            </w:r>
          </w:p>
        </w:tc>
        <w:tc>
          <w:tcPr>
            <w:tcW w:w="993" w:type="dxa"/>
            <w:tcBorders>
              <w:top w:val="single" w:sz="4" w:space="0" w:color="auto"/>
              <w:left w:val="nil"/>
              <w:bottom w:val="single" w:sz="12" w:space="0" w:color="auto"/>
              <w:right w:val="nil"/>
            </w:tcBorders>
            <w:shd w:val="clear" w:color="000000" w:fill="FFFFFF"/>
            <w:hideMark/>
          </w:tcPr>
          <w:p w:rsidR="006C5E3A" w:rsidRPr="0041663D" w:rsidRDefault="006C5E3A" w:rsidP="003818DE">
            <w:pPr>
              <w:pStyle w:val="BP4Figures"/>
              <w:rPr>
                <w:b/>
                <w:color w:val="000000"/>
                <w:lang w:eastAsia="en-AU"/>
              </w:rPr>
            </w:pPr>
            <w:r w:rsidRPr="0041663D">
              <w:rPr>
                <w:b/>
                <w:color w:val="000000"/>
                <w:lang w:eastAsia="en-AU"/>
              </w:rPr>
              <w:t>103 195</w:t>
            </w:r>
          </w:p>
        </w:tc>
        <w:tc>
          <w:tcPr>
            <w:tcW w:w="993" w:type="dxa"/>
            <w:tcBorders>
              <w:top w:val="single" w:sz="4" w:space="0" w:color="auto"/>
              <w:left w:val="nil"/>
              <w:bottom w:val="single" w:sz="12" w:space="0" w:color="auto"/>
              <w:right w:val="nil"/>
            </w:tcBorders>
            <w:shd w:val="clear" w:color="000000" w:fill="FFFFFF"/>
            <w:hideMark/>
          </w:tcPr>
          <w:p w:rsidR="006C5E3A" w:rsidRPr="0041663D" w:rsidRDefault="006C5E3A" w:rsidP="003818DE">
            <w:pPr>
              <w:pStyle w:val="BP4Figures"/>
              <w:rPr>
                <w:b/>
                <w:color w:val="000000"/>
                <w:lang w:eastAsia="en-AU"/>
              </w:rPr>
            </w:pPr>
            <w:r w:rsidRPr="0041663D">
              <w:rPr>
                <w:b/>
                <w:color w:val="000000"/>
                <w:lang w:eastAsia="en-AU"/>
              </w:rPr>
              <w:t> </w:t>
            </w:r>
          </w:p>
        </w:tc>
      </w:tr>
    </w:tbl>
    <w:p w:rsidR="006C5E3A" w:rsidRDefault="006C5E3A" w:rsidP="00C92106">
      <w:pPr>
        <w:pStyle w:val="Source"/>
      </w:pPr>
      <w:r>
        <w:t>Source: Barwon Region Water Corporation</w:t>
      </w:r>
    </w:p>
    <w:p w:rsidR="006C5E3A" w:rsidRDefault="006C5E3A">
      <w:pPr>
        <w:spacing w:after="0"/>
        <w:rPr>
          <w:rFonts w:ascii="Calibri" w:hAnsi="Calibri"/>
          <w:b/>
          <w:sz w:val="26"/>
          <w:szCs w:val="22"/>
        </w:rPr>
      </w:pPr>
      <w:r>
        <w:br w:type="page"/>
      </w:r>
    </w:p>
    <w:p w:rsidR="006C5E3A" w:rsidRDefault="006C5E3A" w:rsidP="00C92106">
      <w:pPr>
        <w:pStyle w:val="Heading2"/>
      </w:pPr>
      <w:r>
        <w:lastRenderedPageBreak/>
        <w:t>Existing</w:t>
      </w:r>
      <w:r w:rsidRPr="00641806">
        <w:t xml:space="preserve"> projects</w:t>
      </w:r>
      <w:r w:rsidRPr="00765F7E">
        <w:rPr>
          <w:vertAlign w:val="superscript"/>
        </w:rPr>
        <w:t>(a)</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A07301" w:rsidTr="003818D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A07301" w:rsidRDefault="006C5E3A" w:rsidP="0041663D">
            <w:pPr>
              <w:pStyle w:val="BP4tabletext"/>
            </w:pPr>
            <w:r w:rsidRPr="00A07301">
              <w:t>Defects on projects previously completed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86 871</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86 425</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 xml:space="preserve"> 315</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 xml:space="preserve"> 131</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A07301" w:rsidTr="003818D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A07301" w:rsidRDefault="006C5E3A" w:rsidP="0041663D">
            <w:pPr>
              <w:pStyle w:val="BP4tabletext"/>
            </w:pPr>
            <w:r w:rsidRPr="00A07301">
              <w:t xml:space="preserve">Other works </w:t>
            </w:r>
            <w:r>
              <w:t>and</w:t>
            </w:r>
            <w:r w:rsidRPr="00A07301">
              <w:t xml:space="preserve"> services</w:t>
            </w:r>
            <w:r>
              <w:t xml:space="preserve"> – </w:t>
            </w:r>
            <w:r w:rsidRPr="00A07301">
              <w:t>corporate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84 344</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22 093</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5 267</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56 984</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A07301" w:rsidTr="003818D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A07301" w:rsidRDefault="006C5E3A" w:rsidP="0041663D">
            <w:pPr>
              <w:pStyle w:val="BP4tabletext"/>
            </w:pPr>
            <w:r w:rsidRPr="00A07301">
              <w:t>Recycled water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167 914</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1 564</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1 529</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164 821</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A07301" w:rsidTr="003818D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A07301" w:rsidRDefault="006C5E3A" w:rsidP="0041663D">
            <w:pPr>
              <w:pStyle w:val="BP4tabletext"/>
            </w:pPr>
            <w:r w:rsidRPr="00A07301">
              <w:t>Sewer collection</w:t>
            </w:r>
            <w:r>
              <w:t xml:space="preserve"> – </w:t>
            </w:r>
            <w:r w:rsidRPr="00A07301">
              <w:t>mains sewers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191 790</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26 427</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6 839</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158 524</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A07301" w:rsidTr="003818D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A07301" w:rsidRDefault="006C5E3A" w:rsidP="0041663D">
            <w:pPr>
              <w:pStyle w:val="BP4tabletext"/>
            </w:pPr>
            <w:r w:rsidRPr="00A07301">
              <w:t>Sewer collection</w:t>
            </w:r>
            <w:r>
              <w:t xml:space="preserve"> – </w:t>
            </w:r>
            <w:r w:rsidRPr="00A07301">
              <w:t xml:space="preserve">reticulation </w:t>
            </w:r>
            <w:r>
              <w:t>and</w:t>
            </w:r>
            <w:r w:rsidRPr="00A07301">
              <w:t xml:space="preserve"> other works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101 723</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23 465</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8 676</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69 582</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A07301" w:rsidTr="003818D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A07301" w:rsidRDefault="006C5E3A" w:rsidP="0041663D">
            <w:pPr>
              <w:pStyle w:val="BP4tabletext"/>
            </w:pPr>
            <w:r w:rsidRPr="00A07301">
              <w:t>Sewer collection</w:t>
            </w:r>
            <w:r>
              <w:t xml:space="preserve"> – </w:t>
            </w:r>
            <w:r w:rsidRPr="00A07301">
              <w:t xml:space="preserve">water reclamation </w:t>
            </w:r>
            <w:r>
              <w:t>and</w:t>
            </w:r>
            <w:r w:rsidRPr="00A07301">
              <w:t xml:space="preserve"> disposal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80 454</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21 477</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16 886</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42 091</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A07301" w:rsidTr="003818D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A07301" w:rsidRDefault="006C5E3A" w:rsidP="0041663D">
            <w:pPr>
              <w:pStyle w:val="BP4tabletext"/>
            </w:pPr>
            <w:r w:rsidRPr="00A07301">
              <w:t>Water supply</w:t>
            </w:r>
            <w:r>
              <w:t xml:space="preserve"> – </w:t>
            </w:r>
            <w:r w:rsidRPr="00A07301">
              <w:t>headworks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59 944</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6 055</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1 577</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52 312</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A07301" w:rsidTr="003818D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A07301" w:rsidRDefault="006C5E3A" w:rsidP="0041663D">
            <w:pPr>
              <w:pStyle w:val="BP4tabletext"/>
            </w:pPr>
            <w:r w:rsidRPr="00A07301">
              <w:t>Water supply</w:t>
            </w:r>
            <w:r>
              <w:t xml:space="preserve"> – </w:t>
            </w:r>
            <w:r w:rsidRPr="00A07301">
              <w:t>reticulation systems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182 351</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27 524</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7 892</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146 935</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A07301" w:rsidTr="003818D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A07301" w:rsidRDefault="006C5E3A" w:rsidP="0041663D">
            <w:pPr>
              <w:pStyle w:val="BP4tabletext"/>
            </w:pPr>
            <w:r w:rsidRPr="00A07301">
              <w:t>Water supply</w:t>
            </w:r>
            <w:r>
              <w:t xml:space="preserve"> – </w:t>
            </w:r>
            <w:r w:rsidRPr="00A07301">
              <w:t xml:space="preserve">transfer </w:t>
            </w:r>
            <w:r>
              <w:t>and</w:t>
            </w:r>
            <w:r w:rsidRPr="00A07301">
              <w:t xml:space="preserve"> major distribution systems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350 355</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17 775</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14 318</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318 262</w:t>
            </w:r>
          </w:p>
        </w:tc>
        <w:tc>
          <w:tcPr>
            <w:tcW w:w="993" w:type="dxa"/>
            <w:tcBorders>
              <w:top w:val="nil"/>
              <w:left w:val="nil"/>
              <w:bottom w:val="nil"/>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A07301" w:rsidTr="003818DE">
        <w:tblPrEx>
          <w:tblLook w:val="04A0" w:firstRow="1" w:lastRow="0" w:firstColumn="1" w:lastColumn="0" w:noHBand="0" w:noVBand="1"/>
        </w:tblPrEx>
        <w:trPr>
          <w:cantSplit/>
        </w:trPr>
        <w:tc>
          <w:tcPr>
            <w:tcW w:w="2810" w:type="dxa"/>
            <w:tcBorders>
              <w:top w:val="nil"/>
              <w:left w:val="nil"/>
              <w:bottom w:val="single" w:sz="6" w:space="0" w:color="auto"/>
              <w:right w:val="nil"/>
            </w:tcBorders>
            <w:shd w:val="clear" w:color="000000" w:fill="FFFFFF"/>
            <w:hideMark/>
          </w:tcPr>
          <w:p w:rsidR="006C5E3A" w:rsidRPr="00A07301" w:rsidRDefault="006C5E3A" w:rsidP="0041663D">
            <w:pPr>
              <w:pStyle w:val="BP4tabletext"/>
            </w:pPr>
            <w:r w:rsidRPr="00A07301">
              <w:t>Water supply</w:t>
            </w:r>
            <w:r>
              <w:t xml:space="preserve"> – </w:t>
            </w:r>
            <w:r w:rsidRPr="00A07301">
              <w:t xml:space="preserve">treatment </w:t>
            </w:r>
            <w:r>
              <w:t>and</w:t>
            </w:r>
            <w:r w:rsidRPr="00A07301">
              <w:t xml:space="preserve"> quality improvements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c>
          <w:tcPr>
            <w:tcW w:w="994" w:type="dxa"/>
            <w:tcBorders>
              <w:top w:val="nil"/>
              <w:left w:val="nil"/>
              <w:bottom w:val="single" w:sz="6" w:space="0" w:color="auto"/>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32 208</w:t>
            </w:r>
          </w:p>
        </w:tc>
        <w:tc>
          <w:tcPr>
            <w:tcW w:w="993" w:type="dxa"/>
            <w:tcBorders>
              <w:top w:val="nil"/>
              <w:left w:val="nil"/>
              <w:bottom w:val="single" w:sz="6" w:space="0" w:color="auto"/>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6 020</w:t>
            </w:r>
          </w:p>
        </w:tc>
        <w:tc>
          <w:tcPr>
            <w:tcW w:w="993" w:type="dxa"/>
            <w:tcBorders>
              <w:top w:val="nil"/>
              <w:left w:val="nil"/>
              <w:bottom w:val="single" w:sz="6" w:space="0" w:color="auto"/>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1 681</w:t>
            </w:r>
          </w:p>
        </w:tc>
        <w:tc>
          <w:tcPr>
            <w:tcW w:w="993" w:type="dxa"/>
            <w:tcBorders>
              <w:top w:val="nil"/>
              <w:left w:val="nil"/>
              <w:bottom w:val="single" w:sz="6" w:space="0" w:color="auto"/>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24 507</w:t>
            </w:r>
          </w:p>
        </w:tc>
        <w:tc>
          <w:tcPr>
            <w:tcW w:w="993" w:type="dxa"/>
            <w:tcBorders>
              <w:top w:val="nil"/>
              <w:left w:val="nil"/>
              <w:bottom w:val="single" w:sz="6" w:space="0" w:color="auto"/>
              <w:right w:val="nil"/>
            </w:tcBorders>
            <w:shd w:val="clear" w:color="000000" w:fill="FFFFFF"/>
            <w:hideMark/>
          </w:tcPr>
          <w:p w:rsidR="006C5E3A" w:rsidRPr="00A07301" w:rsidRDefault="006C5E3A" w:rsidP="003818DE">
            <w:pPr>
              <w:pStyle w:val="BP4Figures"/>
              <w:rPr>
                <w:color w:val="000000"/>
                <w:lang w:eastAsia="en-AU"/>
              </w:rPr>
            </w:pPr>
            <w:r w:rsidRPr="00A07301">
              <w:rPr>
                <w:color w:val="000000"/>
                <w:lang w:eastAsia="en-AU"/>
              </w:rPr>
              <w:t>ongoing</w:t>
            </w:r>
          </w:p>
        </w:tc>
      </w:tr>
      <w:tr w:rsidR="006C5E3A" w:rsidRPr="0041663D" w:rsidTr="003818DE">
        <w:tblPrEx>
          <w:tblLook w:val="04A0" w:firstRow="1" w:lastRow="0" w:firstColumn="1" w:lastColumn="0" w:noHBand="0" w:noVBand="1"/>
        </w:tblPrEx>
        <w:trPr>
          <w:cantSplit/>
        </w:trPr>
        <w:tc>
          <w:tcPr>
            <w:tcW w:w="2810" w:type="dxa"/>
            <w:tcBorders>
              <w:top w:val="single" w:sz="6" w:space="0" w:color="auto"/>
              <w:left w:val="nil"/>
              <w:bottom w:val="single" w:sz="6" w:space="0" w:color="auto"/>
              <w:right w:val="nil"/>
            </w:tcBorders>
            <w:shd w:val="clear" w:color="000000" w:fill="FFFFFF"/>
            <w:hideMark/>
          </w:tcPr>
          <w:p w:rsidR="006C5E3A" w:rsidRPr="0041663D" w:rsidRDefault="006C5E3A" w:rsidP="0041663D">
            <w:pPr>
              <w:pStyle w:val="BP4tabletext"/>
              <w:rPr>
                <w:b/>
              </w:rPr>
            </w:pPr>
            <w:r>
              <w:rPr>
                <w:b/>
              </w:rPr>
              <w:t>Total existing projects</w:t>
            </w:r>
          </w:p>
        </w:tc>
        <w:tc>
          <w:tcPr>
            <w:tcW w:w="994" w:type="dxa"/>
            <w:tcBorders>
              <w:top w:val="single" w:sz="6" w:space="0" w:color="auto"/>
              <w:left w:val="nil"/>
              <w:bottom w:val="single" w:sz="6" w:space="0" w:color="auto"/>
              <w:right w:val="nil"/>
            </w:tcBorders>
            <w:shd w:val="clear" w:color="000000" w:fill="FFFFFF"/>
            <w:hideMark/>
          </w:tcPr>
          <w:p w:rsidR="006C5E3A" w:rsidRPr="0041663D" w:rsidRDefault="006C5E3A" w:rsidP="003818DE">
            <w:pPr>
              <w:pStyle w:val="BP4Figures"/>
              <w:rPr>
                <w:b/>
                <w:color w:val="000000"/>
                <w:lang w:eastAsia="en-AU"/>
              </w:rPr>
            </w:pPr>
            <w:r w:rsidRPr="0041663D">
              <w:rPr>
                <w:b/>
                <w:color w:val="000000"/>
                <w:lang w:eastAsia="en-AU"/>
              </w:rPr>
              <w:t>1</w:t>
            </w:r>
            <w:r>
              <w:rPr>
                <w:b/>
                <w:color w:val="000000"/>
                <w:lang w:eastAsia="en-AU"/>
              </w:rPr>
              <w:t xml:space="preserve"> </w:t>
            </w:r>
            <w:r w:rsidRPr="0041663D">
              <w:rPr>
                <w:b/>
                <w:color w:val="000000"/>
                <w:lang w:eastAsia="en-AU"/>
              </w:rPr>
              <w:t>337 954</w:t>
            </w:r>
          </w:p>
        </w:tc>
        <w:tc>
          <w:tcPr>
            <w:tcW w:w="993" w:type="dxa"/>
            <w:tcBorders>
              <w:top w:val="single" w:sz="6" w:space="0" w:color="auto"/>
              <w:left w:val="nil"/>
              <w:bottom w:val="single" w:sz="6" w:space="0" w:color="auto"/>
              <w:right w:val="nil"/>
            </w:tcBorders>
            <w:shd w:val="clear" w:color="000000" w:fill="FFFFFF"/>
            <w:hideMark/>
          </w:tcPr>
          <w:p w:rsidR="006C5E3A" w:rsidRPr="0041663D" w:rsidRDefault="006C5E3A" w:rsidP="003818DE">
            <w:pPr>
              <w:pStyle w:val="BP4Figures"/>
              <w:rPr>
                <w:b/>
                <w:color w:val="000000"/>
                <w:lang w:eastAsia="en-AU"/>
              </w:rPr>
            </w:pPr>
            <w:r w:rsidRPr="0041663D">
              <w:rPr>
                <w:b/>
                <w:color w:val="000000"/>
                <w:lang w:eastAsia="en-AU"/>
              </w:rPr>
              <w:t>238 825</w:t>
            </w:r>
          </w:p>
        </w:tc>
        <w:tc>
          <w:tcPr>
            <w:tcW w:w="993" w:type="dxa"/>
            <w:tcBorders>
              <w:top w:val="single" w:sz="6" w:space="0" w:color="auto"/>
              <w:left w:val="nil"/>
              <w:bottom w:val="single" w:sz="6" w:space="0" w:color="auto"/>
              <w:right w:val="nil"/>
            </w:tcBorders>
            <w:shd w:val="clear" w:color="000000" w:fill="FFFFFF"/>
            <w:hideMark/>
          </w:tcPr>
          <w:p w:rsidR="006C5E3A" w:rsidRPr="0041663D" w:rsidRDefault="006C5E3A" w:rsidP="003818DE">
            <w:pPr>
              <w:pStyle w:val="BP4Figures"/>
              <w:rPr>
                <w:b/>
                <w:color w:val="000000"/>
                <w:lang w:eastAsia="en-AU"/>
              </w:rPr>
            </w:pPr>
            <w:r w:rsidRPr="0041663D">
              <w:rPr>
                <w:b/>
                <w:color w:val="000000"/>
                <w:lang w:eastAsia="en-AU"/>
              </w:rPr>
              <w:t>64 980</w:t>
            </w:r>
          </w:p>
        </w:tc>
        <w:tc>
          <w:tcPr>
            <w:tcW w:w="993" w:type="dxa"/>
            <w:tcBorders>
              <w:top w:val="single" w:sz="6" w:space="0" w:color="auto"/>
              <w:left w:val="nil"/>
              <w:bottom w:val="single" w:sz="6" w:space="0" w:color="auto"/>
              <w:right w:val="nil"/>
            </w:tcBorders>
            <w:shd w:val="clear" w:color="000000" w:fill="FFFFFF"/>
            <w:hideMark/>
          </w:tcPr>
          <w:p w:rsidR="006C5E3A" w:rsidRPr="0041663D" w:rsidRDefault="006C5E3A" w:rsidP="003818DE">
            <w:pPr>
              <w:pStyle w:val="BP4Figures"/>
              <w:rPr>
                <w:b/>
                <w:color w:val="000000"/>
                <w:lang w:eastAsia="en-AU"/>
              </w:rPr>
            </w:pPr>
            <w:r w:rsidRPr="0041663D">
              <w:rPr>
                <w:b/>
                <w:color w:val="000000"/>
                <w:lang w:eastAsia="en-AU"/>
              </w:rPr>
              <w:t>1</w:t>
            </w:r>
            <w:r>
              <w:rPr>
                <w:b/>
                <w:color w:val="000000"/>
                <w:lang w:eastAsia="en-AU"/>
              </w:rPr>
              <w:t xml:space="preserve"> </w:t>
            </w:r>
            <w:r w:rsidRPr="0041663D">
              <w:rPr>
                <w:b/>
                <w:color w:val="000000"/>
                <w:lang w:eastAsia="en-AU"/>
              </w:rPr>
              <w:t>034 149</w:t>
            </w:r>
          </w:p>
        </w:tc>
        <w:tc>
          <w:tcPr>
            <w:tcW w:w="993" w:type="dxa"/>
            <w:tcBorders>
              <w:top w:val="single" w:sz="6" w:space="0" w:color="auto"/>
              <w:left w:val="nil"/>
              <w:bottom w:val="single" w:sz="6" w:space="0" w:color="auto"/>
              <w:right w:val="nil"/>
            </w:tcBorders>
            <w:shd w:val="clear" w:color="000000" w:fill="FFFFFF"/>
            <w:hideMark/>
          </w:tcPr>
          <w:p w:rsidR="006C5E3A" w:rsidRPr="0041663D" w:rsidRDefault="006C5E3A" w:rsidP="003818DE">
            <w:pPr>
              <w:pStyle w:val="BP4Figures"/>
              <w:rPr>
                <w:b/>
                <w:color w:val="000000"/>
                <w:lang w:eastAsia="en-AU"/>
              </w:rPr>
            </w:pPr>
            <w:r w:rsidRPr="0041663D">
              <w:rPr>
                <w:b/>
                <w:color w:val="000000"/>
                <w:lang w:eastAsia="en-AU"/>
              </w:rPr>
              <w:t> </w:t>
            </w:r>
          </w:p>
        </w:tc>
      </w:tr>
      <w:tr w:rsidR="006C5E3A" w:rsidRPr="0041663D" w:rsidTr="003818DE">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000000" w:fill="FFFFFF"/>
            <w:hideMark/>
          </w:tcPr>
          <w:p w:rsidR="006C5E3A" w:rsidRPr="0041663D" w:rsidRDefault="006C5E3A" w:rsidP="0041663D">
            <w:pPr>
              <w:pStyle w:val="BP4tabletext"/>
              <w:rPr>
                <w:b/>
              </w:rPr>
            </w:pPr>
            <w:r w:rsidRPr="0041663D">
              <w:rPr>
                <w:b/>
              </w:rPr>
              <w:t xml:space="preserve">Total </w:t>
            </w:r>
            <w:r>
              <w:rPr>
                <w:b/>
              </w:rPr>
              <w:t>Barwon Region</w:t>
            </w:r>
            <w:r w:rsidRPr="0041663D">
              <w:rPr>
                <w:b/>
              </w:rPr>
              <w:t xml:space="preserve"> Water Corporation projects</w:t>
            </w:r>
          </w:p>
        </w:tc>
        <w:tc>
          <w:tcPr>
            <w:tcW w:w="994" w:type="dxa"/>
            <w:tcBorders>
              <w:top w:val="single" w:sz="6" w:space="0" w:color="auto"/>
              <w:left w:val="nil"/>
              <w:bottom w:val="single" w:sz="12" w:space="0" w:color="auto"/>
              <w:right w:val="nil"/>
            </w:tcBorders>
            <w:shd w:val="clear" w:color="000000" w:fill="FFFFFF"/>
            <w:hideMark/>
          </w:tcPr>
          <w:p w:rsidR="006C5E3A" w:rsidRPr="0041663D" w:rsidRDefault="006C5E3A" w:rsidP="003818DE">
            <w:pPr>
              <w:pStyle w:val="BP4Figures"/>
              <w:rPr>
                <w:b/>
                <w:color w:val="000000"/>
                <w:lang w:eastAsia="en-AU"/>
              </w:rPr>
            </w:pPr>
            <w:r w:rsidRPr="0041663D">
              <w:rPr>
                <w:b/>
                <w:color w:val="000000"/>
                <w:lang w:eastAsia="en-AU"/>
              </w:rPr>
              <w:t>1</w:t>
            </w:r>
            <w:r>
              <w:rPr>
                <w:b/>
                <w:color w:val="000000"/>
                <w:lang w:eastAsia="en-AU"/>
              </w:rPr>
              <w:t xml:space="preserve"> </w:t>
            </w:r>
            <w:r w:rsidRPr="0041663D">
              <w:rPr>
                <w:b/>
                <w:color w:val="000000"/>
                <w:lang w:eastAsia="en-AU"/>
              </w:rPr>
              <w:t>472 389</w:t>
            </w:r>
          </w:p>
        </w:tc>
        <w:tc>
          <w:tcPr>
            <w:tcW w:w="993" w:type="dxa"/>
            <w:tcBorders>
              <w:top w:val="single" w:sz="6" w:space="0" w:color="auto"/>
              <w:left w:val="nil"/>
              <w:bottom w:val="single" w:sz="12" w:space="0" w:color="auto"/>
              <w:right w:val="nil"/>
            </w:tcBorders>
            <w:shd w:val="clear" w:color="000000" w:fill="FFFFFF"/>
            <w:hideMark/>
          </w:tcPr>
          <w:p w:rsidR="006C5E3A" w:rsidRPr="0041663D" w:rsidRDefault="006C5E3A" w:rsidP="003818DE">
            <w:pPr>
              <w:pStyle w:val="BP4Figures"/>
              <w:rPr>
                <w:b/>
                <w:color w:val="000000"/>
                <w:lang w:eastAsia="en-AU"/>
              </w:rPr>
            </w:pPr>
            <w:r w:rsidRPr="0041663D">
              <w:rPr>
                <w:b/>
                <w:color w:val="000000"/>
                <w:lang w:eastAsia="en-AU"/>
              </w:rPr>
              <w:t>244 413</w:t>
            </w:r>
          </w:p>
        </w:tc>
        <w:tc>
          <w:tcPr>
            <w:tcW w:w="993" w:type="dxa"/>
            <w:tcBorders>
              <w:top w:val="single" w:sz="6" w:space="0" w:color="auto"/>
              <w:left w:val="nil"/>
              <w:bottom w:val="single" w:sz="12" w:space="0" w:color="auto"/>
              <w:right w:val="nil"/>
            </w:tcBorders>
            <w:shd w:val="clear" w:color="000000" w:fill="FFFFFF"/>
            <w:hideMark/>
          </w:tcPr>
          <w:p w:rsidR="006C5E3A" w:rsidRPr="0041663D" w:rsidRDefault="006C5E3A" w:rsidP="003818DE">
            <w:pPr>
              <w:pStyle w:val="BP4Figures"/>
              <w:rPr>
                <w:b/>
                <w:color w:val="000000"/>
                <w:lang w:eastAsia="en-AU"/>
              </w:rPr>
            </w:pPr>
            <w:r w:rsidRPr="0041663D">
              <w:rPr>
                <w:b/>
                <w:color w:val="000000"/>
                <w:lang w:eastAsia="en-AU"/>
              </w:rPr>
              <w:t>90 632</w:t>
            </w:r>
          </w:p>
        </w:tc>
        <w:tc>
          <w:tcPr>
            <w:tcW w:w="993" w:type="dxa"/>
            <w:tcBorders>
              <w:top w:val="single" w:sz="6" w:space="0" w:color="auto"/>
              <w:left w:val="nil"/>
              <w:bottom w:val="single" w:sz="12" w:space="0" w:color="auto"/>
              <w:right w:val="nil"/>
            </w:tcBorders>
            <w:shd w:val="clear" w:color="000000" w:fill="FFFFFF"/>
            <w:hideMark/>
          </w:tcPr>
          <w:p w:rsidR="006C5E3A" w:rsidRPr="0041663D" w:rsidRDefault="006C5E3A" w:rsidP="003818DE">
            <w:pPr>
              <w:pStyle w:val="BP4Figures"/>
              <w:rPr>
                <w:b/>
                <w:color w:val="000000"/>
                <w:lang w:eastAsia="en-AU"/>
              </w:rPr>
            </w:pPr>
            <w:r w:rsidRPr="0041663D">
              <w:rPr>
                <w:b/>
                <w:color w:val="000000"/>
                <w:lang w:eastAsia="en-AU"/>
              </w:rPr>
              <w:t>1</w:t>
            </w:r>
            <w:r>
              <w:rPr>
                <w:b/>
                <w:color w:val="000000"/>
                <w:lang w:eastAsia="en-AU"/>
              </w:rPr>
              <w:t xml:space="preserve"> </w:t>
            </w:r>
            <w:r w:rsidRPr="0041663D">
              <w:rPr>
                <w:b/>
                <w:color w:val="000000"/>
                <w:lang w:eastAsia="en-AU"/>
              </w:rPr>
              <w:t>137 344</w:t>
            </w:r>
          </w:p>
        </w:tc>
        <w:tc>
          <w:tcPr>
            <w:tcW w:w="993" w:type="dxa"/>
            <w:tcBorders>
              <w:top w:val="single" w:sz="6" w:space="0" w:color="auto"/>
              <w:left w:val="nil"/>
              <w:bottom w:val="single" w:sz="12" w:space="0" w:color="auto"/>
              <w:right w:val="nil"/>
            </w:tcBorders>
            <w:shd w:val="clear" w:color="000000" w:fill="FFFFFF"/>
            <w:hideMark/>
          </w:tcPr>
          <w:p w:rsidR="006C5E3A" w:rsidRPr="0041663D" w:rsidRDefault="006C5E3A" w:rsidP="003818DE">
            <w:pPr>
              <w:pStyle w:val="BP4Figures"/>
              <w:rPr>
                <w:b/>
                <w:color w:val="000000"/>
                <w:lang w:eastAsia="en-AU"/>
              </w:rPr>
            </w:pPr>
            <w:r w:rsidRPr="0041663D">
              <w:rPr>
                <w:b/>
                <w:color w:val="000000"/>
                <w:lang w:eastAsia="en-AU"/>
              </w:rPr>
              <w:t> </w:t>
            </w:r>
          </w:p>
        </w:tc>
      </w:tr>
    </w:tbl>
    <w:p w:rsidR="006C5E3A" w:rsidRDefault="006C5E3A" w:rsidP="00C92106">
      <w:pPr>
        <w:pStyle w:val="Source"/>
      </w:pPr>
      <w:r>
        <w:t>Source: Barwon Region Water Corporation</w:t>
      </w:r>
    </w:p>
    <w:p w:rsidR="006C5E3A" w:rsidRDefault="006C5E3A" w:rsidP="00765F7E">
      <w:pPr>
        <w:pStyle w:val="Notes"/>
      </w:pPr>
      <w:r>
        <w:t>Note:</w:t>
      </w:r>
    </w:p>
    <w:p w:rsidR="006C5E3A" w:rsidRDefault="006C5E3A" w:rsidP="00765F7E">
      <w:pPr>
        <w:pStyle w:val="Notes"/>
      </w:pPr>
      <w:r>
        <w:t>(a)</w:t>
      </w:r>
      <w:r>
        <w:tab/>
      </w:r>
      <w:r w:rsidRPr="00765F7E">
        <w:t>Projects that were previously reported individually have been reported this year as part of broader categories of grouped projects.</w:t>
      </w:r>
    </w:p>
    <w:p w:rsidR="006C5E3A" w:rsidRPr="00765F7E" w:rsidRDefault="006C5E3A" w:rsidP="00765F7E">
      <w:pPr>
        <w:pStyle w:val="Notes"/>
      </w:pPr>
    </w:p>
    <w:p w:rsidR="006C5E3A" w:rsidRDefault="006C5E3A" w:rsidP="00C92106">
      <w:pPr>
        <w:pStyle w:val="Heading2"/>
      </w:pPr>
      <w:r w:rsidRPr="00641806">
        <w:t>Completed projects</w:t>
      </w:r>
      <w:r w:rsidRPr="00765F7E">
        <w:rPr>
          <w:vertAlign w:val="superscript"/>
        </w:rPr>
        <w:t>(a)</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4E771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4E7716">
        <w:trPr>
          <w:cantSplit/>
        </w:trPr>
        <w:tc>
          <w:tcPr>
            <w:tcW w:w="7776" w:type="dxa"/>
            <w:tcBorders>
              <w:top w:val="single" w:sz="6" w:space="0" w:color="auto"/>
              <w:left w:val="nil"/>
              <w:right w:val="nil"/>
            </w:tcBorders>
            <w:shd w:val="solid" w:color="FFFFFF" w:fill="auto"/>
          </w:tcPr>
          <w:p w:rsidR="006C5E3A" w:rsidRPr="00A07301" w:rsidRDefault="006C5E3A" w:rsidP="0041663D">
            <w:pPr>
              <w:pStyle w:val="BP4tabletext"/>
            </w:pPr>
            <w:r w:rsidRPr="00A07301">
              <w:t>Other works and services</w:t>
            </w:r>
            <w:r>
              <w:t xml:space="preserve"> – </w:t>
            </w:r>
            <w:r w:rsidRPr="00A07301">
              <w:t>corporate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A07301" w:rsidRDefault="006C5E3A" w:rsidP="0041663D">
            <w:pPr>
              <w:pStyle w:val="BP4tabletext"/>
            </w:pPr>
            <w:r w:rsidRPr="00A07301">
              <w:t>Recycled water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A07301" w:rsidRDefault="006C5E3A" w:rsidP="0041663D">
            <w:pPr>
              <w:pStyle w:val="BP4tabletext"/>
            </w:pPr>
            <w:r w:rsidRPr="00A07301">
              <w:t>Sewer collection</w:t>
            </w:r>
            <w:r>
              <w:t xml:space="preserve"> – </w:t>
            </w:r>
            <w:r w:rsidRPr="00A07301">
              <w:t>mains sewers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A07301" w:rsidRDefault="006C5E3A" w:rsidP="0041663D">
            <w:pPr>
              <w:pStyle w:val="BP4tabletext"/>
            </w:pPr>
            <w:r w:rsidRPr="00A07301">
              <w:t>Sewer collection</w:t>
            </w:r>
            <w:r>
              <w:t xml:space="preserve"> – </w:t>
            </w:r>
            <w:r w:rsidRPr="00A07301">
              <w:t>reticulation and other works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A07301" w:rsidRDefault="006C5E3A" w:rsidP="0041663D">
            <w:pPr>
              <w:pStyle w:val="BP4tabletext"/>
            </w:pPr>
            <w:r w:rsidRPr="00A07301">
              <w:t>Water supply</w:t>
            </w:r>
            <w:r>
              <w:t xml:space="preserve"> – </w:t>
            </w:r>
            <w:r w:rsidRPr="00A07301">
              <w:t>headworks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A07301" w:rsidRDefault="006C5E3A" w:rsidP="0041663D">
            <w:pPr>
              <w:pStyle w:val="BP4tabletext"/>
            </w:pPr>
            <w:r w:rsidRPr="00A07301">
              <w:t>Water supply</w:t>
            </w:r>
            <w:r>
              <w:t xml:space="preserve"> – </w:t>
            </w:r>
            <w:r w:rsidRPr="00A07301">
              <w:t>reticulation systems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A07301" w:rsidRDefault="006C5E3A" w:rsidP="0041663D">
            <w:pPr>
              <w:pStyle w:val="BP4tabletext"/>
            </w:pPr>
            <w:r w:rsidRPr="00A07301">
              <w:t>Water supply</w:t>
            </w:r>
            <w:r>
              <w:t xml:space="preserve"> – </w:t>
            </w:r>
            <w:r w:rsidRPr="00A07301">
              <w:t>transfer and major distribution systems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r>
      <w:tr w:rsidR="006C5E3A" w:rsidRPr="00CC6A7B" w:rsidTr="004E7716">
        <w:trPr>
          <w:cantSplit/>
        </w:trPr>
        <w:tc>
          <w:tcPr>
            <w:tcW w:w="7776" w:type="dxa"/>
            <w:tcBorders>
              <w:left w:val="nil"/>
              <w:bottom w:val="single" w:sz="12" w:space="0" w:color="auto"/>
              <w:right w:val="nil"/>
            </w:tcBorders>
            <w:shd w:val="solid" w:color="FFFFFF" w:fill="auto"/>
          </w:tcPr>
          <w:p w:rsidR="006C5E3A" w:rsidRPr="00CC6A7B" w:rsidRDefault="006C5E3A" w:rsidP="004E7716">
            <w:pPr>
              <w:pStyle w:val="BP4tabletext"/>
            </w:pPr>
            <w:r w:rsidRPr="00A07301">
              <w:t>Water supply</w:t>
            </w:r>
            <w:r>
              <w:t xml:space="preserve"> – </w:t>
            </w:r>
            <w:r w:rsidRPr="00A07301">
              <w:t>treatment and quality improvements (</w:t>
            </w:r>
            <w:r>
              <w:t>Barwon region</w:t>
            </w:r>
            <w:r w:rsidRPr="00A07301">
              <w:t>)</w:t>
            </w:r>
            <w:r>
              <w:fldChar w:fldCharType="begin"/>
            </w:r>
            <w:r>
              <w:instrText xml:space="preserve"> XE "</w:instrText>
            </w:r>
            <w:r>
              <w:rPr>
                <w:rFonts w:cs="Calibri"/>
              </w:rPr>
              <w:instrText>Barwon region"</w:instrText>
            </w:r>
            <w:r>
              <w:instrText xml:space="preserve"> </w:instrText>
            </w:r>
            <w:r>
              <w:fldChar w:fldCharType="end"/>
            </w:r>
          </w:p>
        </w:tc>
      </w:tr>
    </w:tbl>
    <w:p w:rsidR="006C5E3A" w:rsidRDefault="006C5E3A" w:rsidP="00C92106">
      <w:pPr>
        <w:pStyle w:val="Source"/>
      </w:pPr>
      <w:r>
        <w:t>Source: Barwon Region Water Corporation</w:t>
      </w:r>
    </w:p>
    <w:p w:rsidR="006C5E3A" w:rsidRDefault="006C5E3A" w:rsidP="00765F7E">
      <w:pPr>
        <w:pStyle w:val="Notes"/>
      </w:pPr>
      <w:r>
        <w:t>Note:</w:t>
      </w:r>
    </w:p>
    <w:p w:rsidR="006C5E3A" w:rsidRDefault="006C5E3A" w:rsidP="004D3DA0">
      <w:pPr>
        <w:pStyle w:val="Notes"/>
      </w:pPr>
      <w:r>
        <w:t>(a)</w:t>
      </w:r>
      <w:r>
        <w:tab/>
      </w:r>
      <w:r w:rsidRPr="00765F7E">
        <w:t>Projects that were previously reported individually have been reported this year as part of broader categories of grouped projects.</w:t>
      </w:r>
    </w:p>
    <w:p w:rsidR="006C5E3A" w:rsidRDefault="006C5E3A" w:rsidP="00E65286">
      <w:pPr>
        <w:sectPr w:rsidR="006C5E3A" w:rsidSect="0051682B">
          <w:footerReference w:type="even" r:id="rId50"/>
          <w:footerReference w:type="default" r:id="rId51"/>
          <w:type w:val="oddPage"/>
          <w:pgSz w:w="9979" w:h="14181" w:code="34"/>
          <w:pgMar w:top="1140" w:right="1140" w:bottom="1140" w:left="1140" w:header="720" w:footer="431" w:gutter="0"/>
          <w:cols w:space="708"/>
          <w:docGrid w:linePitch="360"/>
        </w:sectPr>
      </w:pPr>
    </w:p>
    <w:p w:rsidR="006C5E3A" w:rsidRDefault="006C5E3A" w:rsidP="00E65286">
      <w:pPr>
        <w:pStyle w:val="Heading1"/>
      </w:pPr>
      <w:bookmarkStart w:id="30" w:name="_Toc417986772"/>
      <w:r>
        <w:lastRenderedPageBreak/>
        <w:t>Cemetery Trusts</w:t>
      </w:r>
      <w:bookmarkEnd w:id="30"/>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A93C2E" w:rsidTr="007518FB">
        <w:tblPrEx>
          <w:tblLook w:val="04A0" w:firstRow="1" w:lastRow="0" w:firstColumn="1" w:lastColumn="0" w:noHBand="0" w:noVBand="1"/>
        </w:tblPrEx>
        <w:trPr>
          <w:cantSplit/>
        </w:trPr>
        <w:tc>
          <w:tcPr>
            <w:tcW w:w="2810" w:type="dxa"/>
            <w:shd w:val="clear" w:color="000000" w:fill="FFFFFF"/>
            <w:hideMark/>
          </w:tcPr>
          <w:p w:rsidR="006C5E3A" w:rsidRPr="00A93C2E" w:rsidRDefault="006C5E3A" w:rsidP="007518FB">
            <w:pPr>
              <w:pStyle w:val="BP4tabletext"/>
            </w:pPr>
            <w:r w:rsidRPr="00A93C2E">
              <w:t>Chapel refurbishment (Springvale)</w:t>
            </w:r>
            <w:r>
              <w:fldChar w:fldCharType="begin"/>
            </w:r>
            <w:r>
              <w:instrText xml:space="preserve"> XE "</w:instrText>
            </w:r>
            <w:r w:rsidRPr="003A0C87">
              <w:rPr>
                <w:rFonts w:cs="Calibri"/>
              </w:rPr>
              <w:instrText>Springvale</w:instrText>
            </w:r>
            <w:r>
              <w:rPr>
                <w:rFonts w:cs="Calibri"/>
              </w:rPr>
              <w:instrText>"</w:instrText>
            </w:r>
            <w:r>
              <w:instrText xml:space="preserve"> </w:instrText>
            </w:r>
            <w:r>
              <w:fldChar w:fldCharType="end"/>
            </w:r>
          </w:p>
        </w:tc>
        <w:tc>
          <w:tcPr>
            <w:tcW w:w="994" w:type="dxa"/>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1 750</w:t>
            </w:r>
          </w:p>
        </w:tc>
        <w:tc>
          <w:tcPr>
            <w:tcW w:w="993" w:type="dxa"/>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w:t>
            </w:r>
          </w:p>
        </w:tc>
        <w:tc>
          <w:tcPr>
            <w:tcW w:w="993" w:type="dxa"/>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1 750</w:t>
            </w:r>
          </w:p>
        </w:tc>
        <w:tc>
          <w:tcPr>
            <w:tcW w:w="993" w:type="dxa"/>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w:t>
            </w:r>
          </w:p>
        </w:tc>
        <w:tc>
          <w:tcPr>
            <w:tcW w:w="993" w:type="dxa"/>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qtr 4 2015</w:t>
            </w:r>
            <w:r>
              <w:rPr>
                <w:color w:val="000000"/>
                <w:lang w:eastAsia="en-AU"/>
              </w:rPr>
              <w:noBreakHyphen/>
            </w:r>
            <w:r w:rsidRPr="00A93C2E">
              <w:rPr>
                <w:color w:val="000000"/>
                <w:lang w:eastAsia="en-AU"/>
              </w:rPr>
              <w:t>16</w:t>
            </w:r>
          </w:p>
        </w:tc>
      </w:tr>
      <w:tr w:rsidR="006C5E3A" w:rsidRPr="00A93C2E" w:rsidTr="00C5071B">
        <w:tblPrEx>
          <w:tblLook w:val="04A0" w:firstRow="1" w:lastRow="0" w:firstColumn="1" w:lastColumn="0" w:noHBand="0" w:noVBand="1"/>
        </w:tblPrEx>
        <w:trPr>
          <w:cantSplit/>
        </w:trPr>
        <w:tc>
          <w:tcPr>
            <w:tcW w:w="2810" w:type="dxa"/>
            <w:tcBorders>
              <w:bottom w:val="single" w:sz="6" w:space="0" w:color="000000"/>
            </w:tcBorders>
            <w:shd w:val="clear" w:color="000000" w:fill="FFFFFF"/>
            <w:hideMark/>
          </w:tcPr>
          <w:p w:rsidR="006C5E3A" w:rsidRPr="00A93C2E" w:rsidRDefault="006C5E3A" w:rsidP="0025517B">
            <w:pPr>
              <w:pStyle w:val="BP4tabletext"/>
            </w:pPr>
            <w:r>
              <w:t>All remaining projects with a</w:t>
            </w:r>
            <w:r w:rsidRPr="00A93C2E">
              <w:t xml:space="preserve"> TEI less than $1</w:t>
            </w:r>
            <w:r>
              <w:t> million</w:t>
            </w:r>
          </w:p>
        </w:tc>
        <w:tc>
          <w:tcPr>
            <w:tcW w:w="994" w:type="dxa"/>
            <w:tcBorders>
              <w:bottom w:val="single" w:sz="6" w:space="0" w:color="000000"/>
            </w:tcBorders>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1 100</w:t>
            </w:r>
          </w:p>
        </w:tc>
        <w:tc>
          <w:tcPr>
            <w:tcW w:w="993" w:type="dxa"/>
            <w:tcBorders>
              <w:bottom w:val="single" w:sz="6" w:space="0" w:color="000000"/>
            </w:tcBorders>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w:t>
            </w:r>
          </w:p>
        </w:tc>
        <w:tc>
          <w:tcPr>
            <w:tcW w:w="993" w:type="dxa"/>
            <w:tcBorders>
              <w:bottom w:val="single" w:sz="6" w:space="0" w:color="000000"/>
            </w:tcBorders>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1 100</w:t>
            </w:r>
          </w:p>
        </w:tc>
        <w:tc>
          <w:tcPr>
            <w:tcW w:w="993" w:type="dxa"/>
            <w:tcBorders>
              <w:bottom w:val="single" w:sz="6" w:space="0" w:color="000000"/>
            </w:tcBorders>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w:t>
            </w:r>
          </w:p>
        </w:tc>
        <w:tc>
          <w:tcPr>
            <w:tcW w:w="993" w:type="dxa"/>
            <w:tcBorders>
              <w:bottom w:val="single" w:sz="6" w:space="0" w:color="000000"/>
            </w:tcBorders>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qtr 4 2015</w:t>
            </w:r>
            <w:r>
              <w:rPr>
                <w:color w:val="000000"/>
                <w:lang w:eastAsia="en-AU"/>
              </w:rPr>
              <w:noBreakHyphen/>
            </w:r>
            <w:r w:rsidRPr="00A93C2E">
              <w:rPr>
                <w:color w:val="000000"/>
                <w:lang w:eastAsia="en-AU"/>
              </w:rPr>
              <w:t>16</w:t>
            </w:r>
          </w:p>
        </w:tc>
      </w:tr>
      <w:tr w:rsidR="006C5E3A" w:rsidRPr="00C5071B" w:rsidTr="00C5071B">
        <w:tblPrEx>
          <w:tblLook w:val="04A0" w:firstRow="1" w:lastRow="0" w:firstColumn="1" w:lastColumn="0" w:noHBand="0" w:noVBand="1"/>
        </w:tblPrEx>
        <w:trPr>
          <w:cantSplit/>
        </w:trPr>
        <w:tc>
          <w:tcPr>
            <w:tcW w:w="2810" w:type="dxa"/>
            <w:tcBorders>
              <w:top w:val="single" w:sz="6" w:space="0" w:color="000000"/>
              <w:bottom w:val="single" w:sz="12" w:space="0" w:color="000000"/>
            </w:tcBorders>
            <w:shd w:val="clear" w:color="000000" w:fill="FFFFFF"/>
            <w:hideMark/>
          </w:tcPr>
          <w:p w:rsidR="006C5E3A" w:rsidRPr="00C5071B" w:rsidRDefault="006C5E3A" w:rsidP="007518FB">
            <w:pPr>
              <w:pStyle w:val="BP4tabletext"/>
              <w:rPr>
                <w:b/>
              </w:rPr>
            </w:pPr>
            <w:r w:rsidRPr="00C5071B">
              <w:rPr>
                <w:b/>
              </w:rPr>
              <w:t>Total new projects</w:t>
            </w:r>
          </w:p>
        </w:tc>
        <w:tc>
          <w:tcPr>
            <w:tcW w:w="994" w:type="dxa"/>
            <w:tcBorders>
              <w:top w:val="single" w:sz="6" w:space="0" w:color="000000"/>
              <w:bottom w:val="single" w:sz="12" w:space="0" w:color="000000"/>
            </w:tcBorders>
            <w:shd w:val="clear" w:color="000000" w:fill="FFFFFF"/>
            <w:hideMark/>
          </w:tcPr>
          <w:p w:rsidR="006C5E3A" w:rsidRPr="00C5071B" w:rsidRDefault="006C5E3A" w:rsidP="007518FB">
            <w:pPr>
              <w:pStyle w:val="BP4Figures"/>
              <w:rPr>
                <w:b/>
                <w:color w:val="000000"/>
                <w:lang w:eastAsia="en-AU"/>
              </w:rPr>
            </w:pPr>
            <w:r w:rsidRPr="00C5071B">
              <w:rPr>
                <w:b/>
                <w:color w:val="000000"/>
                <w:lang w:eastAsia="en-AU"/>
              </w:rPr>
              <w:t>2 850</w:t>
            </w:r>
          </w:p>
        </w:tc>
        <w:tc>
          <w:tcPr>
            <w:tcW w:w="993" w:type="dxa"/>
            <w:tcBorders>
              <w:top w:val="single" w:sz="6" w:space="0" w:color="000000"/>
              <w:bottom w:val="single" w:sz="12" w:space="0" w:color="000000"/>
            </w:tcBorders>
            <w:shd w:val="clear" w:color="000000" w:fill="FFFFFF"/>
            <w:hideMark/>
          </w:tcPr>
          <w:p w:rsidR="006C5E3A" w:rsidRPr="00C5071B" w:rsidRDefault="006C5E3A" w:rsidP="007518FB">
            <w:pPr>
              <w:pStyle w:val="BP4Figures"/>
              <w:rPr>
                <w:b/>
                <w:color w:val="000000"/>
                <w:lang w:eastAsia="en-AU"/>
              </w:rPr>
            </w:pPr>
            <w:r w:rsidRPr="00C5071B">
              <w:rPr>
                <w:b/>
                <w:color w:val="000000"/>
                <w:lang w:eastAsia="en-AU"/>
              </w:rPr>
              <w:t>..</w:t>
            </w:r>
          </w:p>
        </w:tc>
        <w:tc>
          <w:tcPr>
            <w:tcW w:w="993" w:type="dxa"/>
            <w:tcBorders>
              <w:top w:val="single" w:sz="6" w:space="0" w:color="000000"/>
              <w:bottom w:val="single" w:sz="12" w:space="0" w:color="000000"/>
            </w:tcBorders>
            <w:shd w:val="clear" w:color="000000" w:fill="FFFFFF"/>
            <w:hideMark/>
          </w:tcPr>
          <w:p w:rsidR="006C5E3A" w:rsidRPr="00C5071B" w:rsidRDefault="006C5E3A" w:rsidP="007518FB">
            <w:pPr>
              <w:pStyle w:val="BP4Figures"/>
              <w:rPr>
                <w:b/>
                <w:color w:val="000000"/>
                <w:lang w:eastAsia="en-AU"/>
              </w:rPr>
            </w:pPr>
            <w:r w:rsidRPr="00C5071B">
              <w:rPr>
                <w:b/>
                <w:color w:val="000000"/>
                <w:lang w:eastAsia="en-AU"/>
              </w:rPr>
              <w:t>2 850</w:t>
            </w:r>
          </w:p>
        </w:tc>
        <w:tc>
          <w:tcPr>
            <w:tcW w:w="993" w:type="dxa"/>
            <w:tcBorders>
              <w:top w:val="single" w:sz="6" w:space="0" w:color="000000"/>
              <w:bottom w:val="single" w:sz="12" w:space="0" w:color="000000"/>
            </w:tcBorders>
            <w:shd w:val="clear" w:color="000000" w:fill="FFFFFF"/>
            <w:hideMark/>
          </w:tcPr>
          <w:p w:rsidR="006C5E3A" w:rsidRPr="00C5071B" w:rsidRDefault="006C5E3A" w:rsidP="007518FB">
            <w:pPr>
              <w:pStyle w:val="BP4Figures"/>
              <w:rPr>
                <w:b/>
                <w:color w:val="000000"/>
                <w:lang w:eastAsia="en-AU"/>
              </w:rPr>
            </w:pPr>
            <w:r w:rsidRPr="00C5071B">
              <w:rPr>
                <w:b/>
                <w:color w:val="000000"/>
                <w:lang w:eastAsia="en-AU"/>
              </w:rPr>
              <w:t>..</w:t>
            </w:r>
          </w:p>
        </w:tc>
        <w:tc>
          <w:tcPr>
            <w:tcW w:w="993" w:type="dxa"/>
            <w:tcBorders>
              <w:top w:val="single" w:sz="6" w:space="0" w:color="000000"/>
              <w:bottom w:val="single" w:sz="12" w:space="0" w:color="000000"/>
            </w:tcBorders>
            <w:shd w:val="clear" w:color="000000" w:fill="FFFFFF"/>
            <w:hideMark/>
          </w:tcPr>
          <w:p w:rsidR="006C5E3A" w:rsidRPr="00C5071B" w:rsidRDefault="006C5E3A" w:rsidP="007518FB">
            <w:pPr>
              <w:pStyle w:val="BP4Figures"/>
              <w:rPr>
                <w:rFonts w:ascii="Arial" w:hAnsi="Arial" w:cs="Arial"/>
                <w:b/>
                <w:color w:val="000000"/>
                <w:sz w:val="20"/>
                <w:lang w:eastAsia="en-AU"/>
              </w:rPr>
            </w:pPr>
            <w:r w:rsidRPr="00C5071B">
              <w:rPr>
                <w:rFonts w:ascii="Arial" w:hAnsi="Arial" w:cs="Arial"/>
                <w:b/>
                <w:color w:val="000000"/>
                <w:sz w:val="20"/>
                <w:lang w:eastAsia="en-AU"/>
              </w:rPr>
              <w:t xml:space="preserve"> </w:t>
            </w:r>
          </w:p>
        </w:tc>
      </w:tr>
    </w:tbl>
    <w:p w:rsidR="006C5E3A" w:rsidRDefault="006C5E3A" w:rsidP="00C92106">
      <w:pPr>
        <w:pStyle w:val="Source"/>
      </w:pPr>
      <w:r>
        <w:t>Source: Cemetery Trusts</w:t>
      </w:r>
    </w:p>
    <w:p w:rsidR="006C5E3A" w:rsidRPr="00F53FDB" w:rsidRDefault="006C5E3A" w:rsidP="00F53FDB"/>
    <w:p w:rsidR="006C5E3A" w:rsidRDefault="006C5E3A" w:rsidP="00C92106">
      <w:pPr>
        <w:pStyle w:val="Heading2"/>
      </w:pPr>
      <w:r>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A93C2E" w:rsidTr="007518FB">
        <w:tblPrEx>
          <w:tblLook w:val="04A0" w:firstRow="1" w:lastRow="0" w:firstColumn="1" w:lastColumn="0" w:noHBand="0" w:noVBand="1"/>
        </w:tblPrEx>
        <w:trPr>
          <w:cantSplit/>
        </w:trPr>
        <w:tc>
          <w:tcPr>
            <w:tcW w:w="2810" w:type="dxa"/>
            <w:shd w:val="clear" w:color="000000" w:fill="FFFFFF"/>
            <w:hideMark/>
          </w:tcPr>
          <w:p w:rsidR="006C5E3A" w:rsidRPr="00A93C2E" w:rsidRDefault="006C5E3A" w:rsidP="007518FB">
            <w:pPr>
              <w:pStyle w:val="BP4tabletext"/>
            </w:pPr>
            <w:r w:rsidRPr="00A93C2E">
              <w:t>Bunurong master plan (Dandenong South)</w:t>
            </w:r>
            <w:r>
              <w:fldChar w:fldCharType="begin"/>
            </w:r>
            <w:r>
              <w:instrText xml:space="preserve"> XE "</w:instrText>
            </w:r>
            <w:r w:rsidRPr="003A0C87">
              <w:rPr>
                <w:rFonts w:cs="Calibri"/>
              </w:rPr>
              <w:instrText>Dandenong South</w:instrText>
            </w:r>
            <w:r>
              <w:rPr>
                <w:rFonts w:cs="Calibri"/>
              </w:rPr>
              <w:instrText>"</w:instrText>
            </w:r>
            <w:r>
              <w:instrText xml:space="preserve"> </w:instrText>
            </w:r>
            <w:r>
              <w:fldChar w:fldCharType="end"/>
            </w:r>
          </w:p>
        </w:tc>
        <w:tc>
          <w:tcPr>
            <w:tcW w:w="994" w:type="dxa"/>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53 424</w:t>
            </w:r>
          </w:p>
        </w:tc>
        <w:tc>
          <w:tcPr>
            <w:tcW w:w="993" w:type="dxa"/>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19 147</w:t>
            </w:r>
          </w:p>
        </w:tc>
        <w:tc>
          <w:tcPr>
            <w:tcW w:w="993" w:type="dxa"/>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34 277</w:t>
            </w:r>
          </w:p>
        </w:tc>
        <w:tc>
          <w:tcPr>
            <w:tcW w:w="993" w:type="dxa"/>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w:t>
            </w:r>
          </w:p>
        </w:tc>
        <w:tc>
          <w:tcPr>
            <w:tcW w:w="993" w:type="dxa"/>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qtr 3 2015</w:t>
            </w:r>
            <w:r>
              <w:rPr>
                <w:color w:val="000000"/>
                <w:lang w:eastAsia="en-AU"/>
              </w:rPr>
              <w:noBreakHyphen/>
            </w:r>
            <w:r w:rsidRPr="00A93C2E">
              <w:rPr>
                <w:color w:val="000000"/>
                <w:lang w:eastAsia="en-AU"/>
              </w:rPr>
              <w:t>16</w:t>
            </w:r>
          </w:p>
        </w:tc>
      </w:tr>
      <w:tr w:rsidR="006C5E3A" w:rsidRPr="00A93C2E" w:rsidTr="007518FB">
        <w:tblPrEx>
          <w:tblLook w:val="04A0" w:firstRow="1" w:lastRow="0" w:firstColumn="1" w:lastColumn="0" w:noHBand="0" w:noVBand="1"/>
        </w:tblPrEx>
        <w:trPr>
          <w:cantSplit/>
        </w:trPr>
        <w:tc>
          <w:tcPr>
            <w:tcW w:w="2810" w:type="dxa"/>
            <w:shd w:val="clear" w:color="000000" w:fill="FFFFFF"/>
            <w:hideMark/>
          </w:tcPr>
          <w:p w:rsidR="006C5E3A" w:rsidRPr="00A93C2E" w:rsidRDefault="006C5E3A" w:rsidP="00F53FDB">
            <w:pPr>
              <w:pStyle w:val="BP4tabletext"/>
            </w:pPr>
            <w:r w:rsidRPr="00A93C2E">
              <w:t>Crematorium and chapel complex</w:t>
            </w:r>
            <w:r>
              <w:t xml:space="preserve"> – </w:t>
            </w:r>
            <w:r w:rsidRPr="00A93C2E">
              <w:t>redevelopment (Altona)</w:t>
            </w:r>
            <w:r>
              <w:fldChar w:fldCharType="begin"/>
            </w:r>
            <w:r>
              <w:instrText xml:space="preserve"> XE "</w:instrText>
            </w:r>
            <w:r w:rsidRPr="003A0C87">
              <w:rPr>
                <w:rFonts w:cs="Calibri"/>
              </w:rPr>
              <w:instrText>Altona</w:instrText>
            </w:r>
            <w:r>
              <w:rPr>
                <w:rFonts w:cs="Calibri"/>
              </w:rPr>
              <w:instrText>"</w:instrText>
            </w:r>
            <w:r>
              <w:instrText xml:space="preserve"> </w:instrText>
            </w:r>
            <w:r>
              <w:fldChar w:fldCharType="end"/>
            </w:r>
          </w:p>
        </w:tc>
        <w:tc>
          <w:tcPr>
            <w:tcW w:w="994" w:type="dxa"/>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3 006</w:t>
            </w:r>
          </w:p>
        </w:tc>
        <w:tc>
          <w:tcPr>
            <w:tcW w:w="993" w:type="dxa"/>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 xml:space="preserve"> 906</w:t>
            </w:r>
          </w:p>
        </w:tc>
        <w:tc>
          <w:tcPr>
            <w:tcW w:w="993" w:type="dxa"/>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2 100</w:t>
            </w:r>
          </w:p>
        </w:tc>
        <w:tc>
          <w:tcPr>
            <w:tcW w:w="993" w:type="dxa"/>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w:t>
            </w:r>
          </w:p>
        </w:tc>
        <w:tc>
          <w:tcPr>
            <w:tcW w:w="993" w:type="dxa"/>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qtr 2 2015</w:t>
            </w:r>
            <w:r>
              <w:rPr>
                <w:color w:val="000000"/>
                <w:lang w:eastAsia="en-AU"/>
              </w:rPr>
              <w:noBreakHyphen/>
            </w:r>
            <w:r w:rsidRPr="00A93C2E">
              <w:rPr>
                <w:color w:val="000000"/>
                <w:lang w:eastAsia="en-AU"/>
              </w:rPr>
              <w:t>16</w:t>
            </w:r>
          </w:p>
        </w:tc>
      </w:tr>
      <w:tr w:rsidR="006C5E3A" w:rsidRPr="00A93C2E" w:rsidTr="00C5071B">
        <w:tblPrEx>
          <w:tblLook w:val="04A0" w:firstRow="1" w:lastRow="0" w:firstColumn="1" w:lastColumn="0" w:noHBand="0" w:noVBand="1"/>
        </w:tblPrEx>
        <w:trPr>
          <w:cantSplit/>
        </w:trPr>
        <w:tc>
          <w:tcPr>
            <w:tcW w:w="2810" w:type="dxa"/>
            <w:tcBorders>
              <w:bottom w:val="single" w:sz="6" w:space="0" w:color="000000"/>
            </w:tcBorders>
            <w:shd w:val="clear" w:color="000000" w:fill="FFFFFF"/>
            <w:hideMark/>
          </w:tcPr>
          <w:p w:rsidR="006C5E3A" w:rsidRPr="00A93C2E" w:rsidRDefault="006C5E3A" w:rsidP="007518FB">
            <w:pPr>
              <w:pStyle w:val="BP4tabletext"/>
            </w:pPr>
            <w:r w:rsidRPr="00A93C2E">
              <w:t>All remaining projects with a TEI less than $1</w:t>
            </w:r>
            <w:r>
              <w:t> million</w:t>
            </w:r>
          </w:p>
        </w:tc>
        <w:tc>
          <w:tcPr>
            <w:tcW w:w="994" w:type="dxa"/>
            <w:tcBorders>
              <w:bottom w:val="single" w:sz="6" w:space="0" w:color="000000"/>
            </w:tcBorders>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10 615</w:t>
            </w:r>
          </w:p>
        </w:tc>
        <w:tc>
          <w:tcPr>
            <w:tcW w:w="993" w:type="dxa"/>
            <w:tcBorders>
              <w:bottom w:val="single" w:sz="6" w:space="0" w:color="000000"/>
            </w:tcBorders>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5 835</w:t>
            </w:r>
          </w:p>
        </w:tc>
        <w:tc>
          <w:tcPr>
            <w:tcW w:w="993" w:type="dxa"/>
            <w:tcBorders>
              <w:bottom w:val="single" w:sz="6" w:space="0" w:color="000000"/>
            </w:tcBorders>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4 780</w:t>
            </w:r>
          </w:p>
        </w:tc>
        <w:tc>
          <w:tcPr>
            <w:tcW w:w="993" w:type="dxa"/>
            <w:tcBorders>
              <w:bottom w:val="single" w:sz="6" w:space="0" w:color="000000"/>
            </w:tcBorders>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w:t>
            </w:r>
          </w:p>
        </w:tc>
        <w:tc>
          <w:tcPr>
            <w:tcW w:w="993" w:type="dxa"/>
            <w:tcBorders>
              <w:bottom w:val="single" w:sz="6" w:space="0" w:color="000000"/>
            </w:tcBorders>
            <w:shd w:val="clear" w:color="000000" w:fill="FFFFFF"/>
            <w:hideMark/>
          </w:tcPr>
          <w:p w:rsidR="006C5E3A" w:rsidRPr="00A93C2E" w:rsidRDefault="006C5E3A" w:rsidP="007518FB">
            <w:pPr>
              <w:pStyle w:val="BP4Figures"/>
              <w:rPr>
                <w:color w:val="000000"/>
                <w:lang w:eastAsia="en-AU"/>
              </w:rPr>
            </w:pPr>
            <w:r w:rsidRPr="00A93C2E">
              <w:rPr>
                <w:color w:val="000000"/>
                <w:lang w:eastAsia="en-AU"/>
              </w:rPr>
              <w:t>qtr 4 2015</w:t>
            </w:r>
            <w:r>
              <w:rPr>
                <w:color w:val="000000"/>
                <w:lang w:eastAsia="en-AU"/>
              </w:rPr>
              <w:noBreakHyphen/>
            </w:r>
            <w:r w:rsidRPr="00A93C2E">
              <w:rPr>
                <w:color w:val="000000"/>
                <w:lang w:eastAsia="en-AU"/>
              </w:rPr>
              <w:t>16</w:t>
            </w:r>
          </w:p>
        </w:tc>
      </w:tr>
      <w:tr w:rsidR="006C5E3A" w:rsidRPr="00C5071B" w:rsidTr="00C5071B">
        <w:tblPrEx>
          <w:tblLook w:val="04A0" w:firstRow="1" w:lastRow="0" w:firstColumn="1" w:lastColumn="0" w:noHBand="0" w:noVBand="1"/>
        </w:tblPrEx>
        <w:trPr>
          <w:cantSplit/>
        </w:trPr>
        <w:tc>
          <w:tcPr>
            <w:tcW w:w="2810" w:type="dxa"/>
            <w:tcBorders>
              <w:top w:val="single" w:sz="6" w:space="0" w:color="000000"/>
              <w:bottom w:val="single" w:sz="6" w:space="0" w:color="000000"/>
            </w:tcBorders>
            <w:shd w:val="clear" w:color="000000" w:fill="FFFFFF"/>
            <w:hideMark/>
          </w:tcPr>
          <w:p w:rsidR="006C5E3A" w:rsidRPr="00C5071B" w:rsidRDefault="006C5E3A" w:rsidP="007518FB">
            <w:pPr>
              <w:pStyle w:val="BP4tabletext"/>
              <w:rPr>
                <w:b/>
              </w:rPr>
            </w:pPr>
            <w:r w:rsidRPr="00C5071B">
              <w:rPr>
                <w:b/>
              </w:rPr>
              <w:t>Total existing projects</w:t>
            </w:r>
          </w:p>
        </w:tc>
        <w:tc>
          <w:tcPr>
            <w:tcW w:w="994" w:type="dxa"/>
            <w:tcBorders>
              <w:top w:val="single" w:sz="6" w:space="0" w:color="000000"/>
              <w:bottom w:val="single" w:sz="6" w:space="0" w:color="000000"/>
            </w:tcBorders>
            <w:shd w:val="clear" w:color="000000" w:fill="FFFFFF"/>
            <w:hideMark/>
          </w:tcPr>
          <w:p w:rsidR="006C5E3A" w:rsidRPr="00C5071B" w:rsidRDefault="006C5E3A" w:rsidP="007518FB">
            <w:pPr>
              <w:pStyle w:val="BP4Figures"/>
              <w:rPr>
                <w:b/>
                <w:color w:val="000000"/>
                <w:lang w:eastAsia="en-AU"/>
              </w:rPr>
            </w:pPr>
            <w:r w:rsidRPr="00C5071B">
              <w:rPr>
                <w:b/>
                <w:color w:val="000000"/>
                <w:lang w:eastAsia="en-AU"/>
              </w:rPr>
              <w:t>67 045</w:t>
            </w:r>
          </w:p>
        </w:tc>
        <w:tc>
          <w:tcPr>
            <w:tcW w:w="993" w:type="dxa"/>
            <w:tcBorders>
              <w:top w:val="single" w:sz="6" w:space="0" w:color="000000"/>
              <w:bottom w:val="single" w:sz="6" w:space="0" w:color="000000"/>
            </w:tcBorders>
            <w:shd w:val="clear" w:color="000000" w:fill="FFFFFF"/>
            <w:hideMark/>
          </w:tcPr>
          <w:p w:rsidR="006C5E3A" w:rsidRPr="00C5071B" w:rsidRDefault="006C5E3A" w:rsidP="007518FB">
            <w:pPr>
              <w:pStyle w:val="BP4Figures"/>
              <w:rPr>
                <w:b/>
                <w:color w:val="000000"/>
                <w:lang w:eastAsia="en-AU"/>
              </w:rPr>
            </w:pPr>
            <w:r w:rsidRPr="00C5071B">
              <w:rPr>
                <w:b/>
                <w:color w:val="000000"/>
                <w:lang w:eastAsia="en-AU"/>
              </w:rPr>
              <w:t>25 888</w:t>
            </w:r>
          </w:p>
        </w:tc>
        <w:tc>
          <w:tcPr>
            <w:tcW w:w="993" w:type="dxa"/>
            <w:tcBorders>
              <w:top w:val="single" w:sz="6" w:space="0" w:color="000000"/>
              <w:bottom w:val="single" w:sz="6" w:space="0" w:color="000000"/>
            </w:tcBorders>
            <w:shd w:val="clear" w:color="000000" w:fill="FFFFFF"/>
            <w:hideMark/>
          </w:tcPr>
          <w:p w:rsidR="006C5E3A" w:rsidRPr="00C5071B" w:rsidRDefault="006C5E3A" w:rsidP="007518FB">
            <w:pPr>
              <w:pStyle w:val="BP4Figures"/>
              <w:rPr>
                <w:b/>
                <w:color w:val="000000"/>
                <w:lang w:eastAsia="en-AU"/>
              </w:rPr>
            </w:pPr>
            <w:r w:rsidRPr="00C5071B">
              <w:rPr>
                <w:b/>
                <w:color w:val="000000"/>
                <w:lang w:eastAsia="en-AU"/>
              </w:rPr>
              <w:t>41 157</w:t>
            </w:r>
          </w:p>
        </w:tc>
        <w:tc>
          <w:tcPr>
            <w:tcW w:w="993" w:type="dxa"/>
            <w:tcBorders>
              <w:top w:val="single" w:sz="6" w:space="0" w:color="000000"/>
              <w:bottom w:val="single" w:sz="6" w:space="0" w:color="000000"/>
            </w:tcBorders>
            <w:shd w:val="clear" w:color="000000" w:fill="FFFFFF"/>
            <w:hideMark/>
          </w:tcPr>
          <w:p w:rsidR="006C5E3A" w:rsidRPr="00C5071B" w:rsidRDefault="006C5E3A" w:rsidP="007518FB">
            <w:pPr>
              <w:pStyle w:val="BP4Figures"/>
              <w:rPr>
                <w:b/>
                <w:color w:val="000000"/>
                <w:lang w:eastAsia="en-AU"/>
              </w:rPr>
            </w:pPr>
            <w:r w:rsidRPr="00C5071B">
              <w:rPr>
                <w:b/>
                <w:color w:val="000000"/>
                <w:lang w:eastAsia="en-AU"/>
              </w:rPr>
              <w:t>..</w:t>
            </w:r>
          </w:p>
        </w:tc>
        <w:tc>
          <w:tcPr>
            <w:tcW w:w="993" w:type="dxa"/>
            <w:tcBorders>
              <w:top w:val="single" w:sz="6" w:space="0" w:color="000000"/>
              <w:bottom w:val="single" w:sz="6" w:space="0" w:color="000000"/>
            </w:tcBorders>
            <w:shd w:val="clear" w:color="000000" w:fill="FFFFFF"/>
            <w:hideMark/>
          </w:tcPr>
          <w:p w:rsidR="006C5E3A" w:rsidRPr="00C5071B" w:rsidRDefault="006C5E3A" w:rsidP="007518FB">
            <w:pPr>
              <w:pStyle w:val="BP4Figures"/>
              <w:rPr>
                <w:rFonts w:ascii="Arial" w:hAnsi="Arial" w:cs="Arial"/>
                <w:b/>
                <w:color w:val="000000"/>
                <w:sz w:val="20"/>
                <w:lang w:eastAsia="en-AU"/>
              </w:rPr>
            </w:pPr>
            <w:r w:rsidRPr="00C5071B">
              <w:rPr>
                <w:rFonts w:ascii="Arial" w:hAnsi="Arial" w:cs="Arial"/>
                <w:b/>
                <w:color w:val="000000"/>
                <w:sz w:val="20"/>
                <w:lang w:eastAsia="en-AU"/>
              </w:rPr>
              <w:t xml:space="preserve"> </w:t>
            </w:r>
          </w:p>
        </w:tc>
      </w:tr>
      <w:tr w:rsidR="006C5E3A" w:rsidRPr="00C5071B" w:rsidTr="00C5071B">
        <w:tblPrEx>
          <w:tblLook w:val="04A0" w:firstRow="1" w:lastRow="0" w:firstColumn="1" w:lastColumn="0" w:noHBand="0" w:noVBand="1"/>
        </w:tblPrEx>
        <w:trPr>
          <w:cantSplit/>
        </w:trPr>
        <w:tc>
          <w:tcPr>
            <w:tcW w:w="2810" w:type="dxa"/>
            <w:tcBorders>
              <w:top w:val="single" w:sz="6" w:space="0" w:color="000000"/>
              <w:bottom w:val="single" w:sz="12" w:space="0" w:color="000000"/>
            </w:tcBorders>
            <w:shd w:val="clear" w:color="000000" w:fill="FFFFFF"/>
            <w:hideMark/>
          </w:tcPr>
          <w:p w:rsidR="006C5E3A" w:rsidRPr="00C5071B" w:rsidRDefault="006C5E3A" w:rsidP="00C5071B">
            <w:pPr>
              <w:pStyle w:val="BP4tabletext"/>
              <w:rPr>
                <w:b/>
              </w:rPr>
            </w:pPr>
            <w:r w:rsidRPr="00C5071B">
              <w:rPr>
                <w:b/>
              </w:rPr>
              <w:t>Total Cemetery Trusts projects</w:t>
            </w:r>
          </w:p>
        </w:tc>
        <w:tc>
          <w:tcPr>
            <w:tcW w:w="994" w:type="dxa"/>
            <w:tcBorders>
              <w:top w:val="single" w:sz="6" w:space="0" w:color="000000"/>
              <w:bottom w:val="single" w:sz="12" w:space="0" w:color="000000"/>
            </w:tcBorders>
            <w:shd w:val="clear" w:color="000000" w:fill="FFFFFF"/>
            <w:hideMark/>
          </w:tcPr>
          <w:p w:rsidR="006C5E3A" w:rsidRPr="00C5071B" w:rsidRDefault="006C5E3A" w:rsidP="007518FB">
            <w:pPr>
              <w:pStyle w:val="BP4Figures"/>
              <w:rPr>
                <w:b/>
                <w:color w:val="000000"/>
                <w:lang w:eastAsia="en-AU"/>
              </w:rPr>
            </w:pPr>
            <w:r w:rsidRPr="00C5071B">
              <w:rPr>
                <w:b/>
                <w:color w:val="000000"/>
                <w:lang w:eastAsia="en-AU"/>
              </w:rPr>
              <w:t>69 895</w:t>
            </w:r>
          </w:p>
        </w:tc>
        <w:tc>
          <w:tcPr>
            <w:tcW w:w="993" w:type="dxa"/>
            <w:tcBorders>
              <w:top w:val="single" w:sz="6" w:space="0" w:color="000000"/>
              <w:bottom w:val="single" w:sz="12" w:space="0" w:color="000000"/>
            </w:tcBorders>
            <w:shd w:val="clear" w:color="000000" w:fill="FFFFFF"/>
            <w:hideMark/>
          </w:tcPr>
          <w:p w:rsidR="006C5E3A" w:rsidRPr="00C5071B" w:rsidRDefault="006C5E3A" w:rsidP="007518FB">
            <w:pPr>
              <w:pStyle w:val="BP4Figures"/>
              <w:rPr>
                <w:b/>
                <w:color w:val="000000"/>
                <w:lang w:eastAsia="en-AU"/>
              </w:rPr>
            </w:pPr>
            <w:r w:rsidRPr="00C5071B">
              <w:rPr>
                <w:b/>
                <w:color w:val="000000"/>
                <w:lang w:eastAsia="en-AU"/>
              </w:rPr>
              <w:t>25 888</w:t>
            </w:r>
          </w:p>
        </w:tc>
        <w:tc>
          <w:tcPr>
            <w:tcW w:w="993" w:type="dxa"/>
            <w:tcBorders>
              <w:top w:val="single" w:sz="6" w:space="0" w:color="000000"/>
              <w:bottom w:val="single" w:sz="12" w:space="0" w:color="000000"/>
            </w:tcBorders>
            <w:shd w:val="clear" w:color="000000" w:fill="FFFFFF"/>
            <w:hideMark/>
          </w:tcPr>
          <w:p w:rsidR="006C5E3A" w:rsidRPr="00C5071B" w:rsidRDefault="006C5E3A" w:rsidP="007518FB">
            <w:pPr>
              <w:pStyle w:val="BP4Figures"/>
              <w:rPr>
                <w:b/>
                <w:color w:val="000000"/>
                <w:lang w:eastAsia="en-AU"/>
              </w:rPr>
            </w:pPr>
            <w:r w:rsidRPr="00C5071B">
              <w:rPr>
                <w:b/>
                <w:color w:val="000000"/>
                <w:lang w:eastAsia="en-AU"/>
              </w:rPr>
              <w:t>44 007</w:t>
            </w:r>
          </w:p>
        </w:tc>
        <w:tc>
          <w:tcPr>
            <w:tcW w:w="993" w:type="dxa"/>
            <w:tcBorders>
              <w:top w:val="single" w:sz="6" w:space="0" w:color="000000"/>
              <w:bottom w:val="single" w:sz="12" w:space="0" w:color="000000"/>
            </w:tcBorders>
            <w:shd w:val="clear" w:color="000000" w:fill="FFFFFF"/>
            <w:hideMark/>
          </w:tcPr>
          <w:p w:rsidR="006C5E3A" w:rsidRPr="00C5071B" w:rsidRDefault="006C5E3A" w:rsidP="007518FB">
            <w:pPr>
              <w:pStyle w:val="BP4Figures"/>
              <w:rPr>
                <w:b/>
                <w:color w:val="000000"/>
                <w:lang w:eastAsia="en-AU"/>
              </w:rPr>
            </w:pPr>
            <w:r w:rsidRPr="00C5071B">
              <w:rPr>
                <w:b/>
                <w:color w:val="000000"/>
                <w:lang w:eastAsia="en-AU"/>
              </w:rPr>
              <w:t>..</w:t>
            </w:r>
          </w:p>
        </w:tc>
        <w:tc>
          <w:tcPr>
            <w:tcW w:w="993" w:type="dxa"/>
            <w:tcBorders>
              <w:top w:val="single" w:sz="6" w:space="0" w:color="000000"/>
              <w:bottom w:val="single" w:sz="12" w:space="0" w:color="000000"/>
            </w:tcBorders>
            <w:shd w:val="clear" w:color="000000" w:fill="FFFFFF"/>
            <w:hideMark/>
          </w:tcPr>
          <w:p w:rsidR="006C5E3A" w:rsidRPr="00C5071B" w:rsidRDefault="006C5E3A" w:rsidP="007518FB">
            <w:pPr>
              <w:pStyle w:val="BP4Figures"/>
              <w:rPr>
                <w:rFonts w:ascii="Arial" w:hAnsi="Arial" w:cs="Arial"/>
                <w:b/>
                <w:color w:val="000000"/>
                <w:sz w:val="20"/>
                <w:lang w:eastAsia="en-AU"/>
              </w:rPr>
            </w:pPr>
            <w:r w:rsidRPr="00C5071B">
              <w:rPr>
                <w:rFonts w:ascii="Arial" w:hAnsi="Arial" w:cs="Arial"/>
                <w:b/>
                <w:color w:val="000000"/>
                <w:sz w:val="20"/>
                <w:lang w:eastAsia="en-AU"/>
              </w:rPr>
              <w:t xml:space="preserve"> </w:t>
            </w:r>
          </w:p>
        </w:tc>
      </w:tr>
    </w:tbl>
    <w:p w:rsidR="006C5E3A" w:rsidRDefault="006C5E3A" w:rsidP="00C92106">
      <w:pPr>
        <w:pStyle w:val="Source"/>
      </w:pPr>
      <w:r>
        <w:t>Source: Cemetery Trusts</w:t>
      </w:r>
    </w:p>
    <w:p w:rsidR="006C5E3A" w:rsidRDefault="006C5E3A" w:rsidP="00C92106"/>
    <w:p w:rsidR="006C5E3A" w:rsidRDefault="006C5E3A" w:rsidP="00C92106">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4E771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4E7716">
        <w:trPr>
          <w:cantSplit/>
        </w:trPr>
        <w:tc>
          <w:tcPr>
            <w:tcW w:w="7776" w:type="dxa"/>
            <w:tcBorders>
              <w:top w:val="single" w:sz="6" w:space="0" w:color="auto"/>
              <w:left w:val="nil"/>
              <w:right w:val="nil"/>
            </w:tcBorders>
            <w:shd w:val="solid" w:color="FFFFFF" w:fill="auto"/>
          </w:tcPr>
          <w:p w:rsidR="006C5E3A" w:rsidRPr="00E260ED" w:rsidRDefault="006C5E3A" w:rsidP="007518FB">
            <w:pPr>
              <w:pStyle w:val="BP4tabletext"/>
            </w:pPr>
            <w:r w:rsidRPr="00E260ED">
              <w:t>Chapel complex</w:t>
            </w:r>
            <w:r>
              <w:t xml:space="preserve"> – </w:t>
            </w:r>
            <w:r w:rsidRPr="00E260ED">
              <w:t>redevelopment (Fawkner)</w:t>
            </w:r>
            <w:r>
              <w:fldChar w:fldCharType="begin"/>
            </w:r>
            <w:r>
              <w:instrText xml:space="preserve"> XE "</w:instrText>
            </w:r>
            <w:r w:rsidRPr="003A0C87">
              <w:rPr>
                <w:rFonts w:cs="Calibri"/>
              </w:rPr>
              <w:instrText>Fawkner</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bottom w:val="single" w:sz="12" w:space="0" w:color="auto"/>
              <w:right w:val="nil"/>
            </w:tcBorders>
            <w:shd w:val="solid" w:color="FFFFFF" w:fill="auto"/>
          </w:tcPr>
          <w:p w:rsidR="006C5E3A" w:rsidRPr="00E260ED" w:rsidRDefault="006C5E3A" w:rsidP="007518FB">
            <w:pPr>
              <w:pStyle w:val="BP4tabletext"/>
            </w:pPr>
            <w:r w:rsidRPr="00E260ED">
              <w:t>Springvale Botanical Cemetery</w:t>
            </w:r>
            <w:r>
              <w:t xml:space="preserve"> – </w:t>
            </w:r>
            <w:r w:rsidRPr="00E260ED">
              <w:t>central precinct (Springvale)</w:t>
            </w:r>
            <w:r>
              <w:fldChar w:fldCharType="begin"/>
            </w:r>
            <w:r>
              <w:instrText xml:space="preserve"> XE "</w:instrText>
            </w:r>
            <w:r w:rsidRPr="003A0C87">
              <w:rPr>
                <w:rFonts w:cs="Calibri"/>
              </w:rPr>
              <w:instrText>Springvale</w:instrText>
            </w:r>
            <w:r>
              <w:rPr>
                <w:rFonts w:cs="Calibri"/>
              </w:rPr>
              <w:instrText>"</w:instrText>
            </w:r>
            <w:r>
              <w:instrText xml:space="preserve"> </w:instrText>
            </w:r>
            <w:r>
              <w:fldChar w:fldCharType="end"/>
            </w:r>
          </w:p>
        </w:tc>
      </w:tr>
    </w:tbl>
    <w:p w:rsidR="006C5E3A" w:rsidRDefault="006C5E3A" w:rsidP="00C92106">
      <w:pPr>
        <w:pStyle w:val="Source"/>
      </w:pPr>
      <w:r>
        <w:t>Source: Cemetery Trusts</w:t>
      </w:r>
    </w:p>
    <w:p w:rsidR="006C5E3A" w:rsidRDefault="006C5E3A" w:rsidP="00E65286"/>
    <w:p w:rsidR="006C5E3A" w:rsidRDefault="006C5E3A" w:rsidP="00E65286">
      <w:pPr>
        <w:sectPr w:rsidR="006C5E3A" w:rsidSect="00E65286">
          <w:footerReference w:type="even" r:id="rId52"/>
          <w:footerReference w:type="default" r:id="rId53"/>
          <w:pgSz w:w="9979" w:h="14181" w:code="34"/>
          <w:pgMar w:top="1140" w:right="1140" w:bottom="1140" w:left="1140" w:header="720" w:footer="431" w:gutter="0"/>
          <w:cols w:space="708"/>
          <w:docGrid w:linePitch="360"/>
        </w:sectPr>
      </w:pPr>
    </w:p>
    <w:p w:rsidR="006C5E3A" w:rsidRDefault="006C5E3A" w:rsidP="00E65286">
      <w:pPr>
        <w:pStyle w:val="Heading1"/>
      </w:pPr>
      <w:bookmarkStart w:id="31" w:name="_Toc417986773"/>
      <w:r>
        <w:lastRenderedPageBreak/>
        <w:t>Central Gippsland Region Water Corporation</w:t>
      </w:r>
      <w:bookmarkEnd w:id="31"/>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Basin liners and covers replacement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5 713</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51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5 662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2023</w:t>
            </w:r>
            <w:r>
              <w:rPr>
                <w:color w:val="000000"/>
                <w:lang w:eastAsia="en-AU"/>
              </w:rPr>
              <w:noBreakHyphen/>
            </w:r>
            <w:r w:rsidRPr="00ED56A3">
              <w:rPr>
                <w:color w:val="000000"/>
                <w:lang w:eastAsia="en-AU"/>
              </w:rPr>
              <w:t>24</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Hardstand improvements (Dutson)</w:t>
            </w:r>
            <w:r>
              <w:fldChar w:fldCharType="begin"/>
            </w:r>
            <w:r>
              <w:instrText xml:space="preserve"> XE "</w:instrText>
            </w:r>
            <w:r w:rsidRPr="003A0C87">
              <w:rPr>
                <w:rFonts w:cs="Calibri"/>
              </w:rPr>
              <w:instrText>Dutson</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3 531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2 501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1 030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Morwell water</w:t>
            </w:r>
            <w:r>
              <w:t xml:space="preserve"> – </w:t>
            </w:r>
            <w:r w:rsidRPr="00ED56A3">
              <w:t>ridge reservoir and system improvements (Morwell)</w:t>
            </w:r>
            <w:r>
              <w:fldChar w:fldCharType="begin"/>
            </w:r>
            <w:r>
              <w:instrText xml:space="preserve"> XE "</w:instrText>
            </w:r>
            <w:r w:rsidRPr="003A0C87">
              <w:rPr>
                <w:rFonts w:cs="Calibri"/>
              </w:rPr>
              <w:instrText>Morwell</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4 426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4 426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2020</w:t>
            </w:r>
            <w:r>
              <w:rPr>
                <w:color w:val="000000"/>
                <w:lang w:eastAsia="en-AU"/>
              </w:rPr>
              <w:noBreakHyphen/>
            </w:r>
            <w:r w:rsidRPr="00ED56A3">
              <w:rPr>
                <w:color w:val="000000"/>
                <w:lang w:eastAsia="en-AU"/>
              </w:rPr>
              <w:t>21</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Regional outfall sewer creek crossings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1 374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188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484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702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2017</w:t>
            </w:r>
            <w:r>
              <w:rPr>
                <w:color w:val="000000"/>
                <w:lang w:eastAsia="en-AU"/>
              </w:rPr>
              <w:noBreakHyphen/>
            </w:r>
            <w:r w:rsidRPr="00ED56A3">
              <w:rPr>
                <w:color w:val="000000"/>
                <w:lang w:eastAsia="en-AU"/>
              </w:rPr>
              <w:t>18</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Regional outfall sewer fencing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1 321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188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484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649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2017</w:t>
            </w:r>
            <w:r>
              <w:rPr>
                <w:color w:val="000000"/>
                <w:lang w:eastAsia="en-AU"/>
              </w:rPr>
              <w:noBreakHyphen/>
            </w:r>
            <w:r w:rsidRPr="00ED56A3">
              <w:rPr>
                <w:color w:val="000000"/>
                <w:lang w:eastAsia="en-AU"/>
              </w:rPr>
              <w:t>18</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Regional outfall sewer fittings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1 374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188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484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702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2017</w:t>
            </w:r>
            <w:r>
              <w:rPr>
                <w:color w:val="000000"/>
                <w:lang w:eastAsia="en-AU"/>
              </w:rPr>
              <w:noBreakHyphen/>
            </w:r>
            <w:r w:rsidRPr="00ED56A3">
              <w:rPr>
                <w:color w:val="000000"/>
                <w:lang w:eastAsia="en-AU"/>
              </w:rPr>
              <w:t>18</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Sale water</w:t>
            </w:r>
            <w:r>
              <w:t xml:space="preserve"> – </w:t>
            </w:r>
            <w:r w:rsidRPr="00ED56A3">
              <w:t>upgrade high</w:t>
            </w:r>
            <w:r>
              <w:noBreakHyphen/>
            </w:r>
            <w:r w:rsidRPr="00ED56A3">
              <w:t>lift pump station (Sale)</w:t>
            </w:r>
            <w:r>
              <w:fldChar w:fldCharType="begin"/>
            </w:r>
            <w:r>
              <w:instrText xml:space="preserve"> XE "</w:instrText>
            </w:r>
            <w:r w:rsidRPr="003A0C87">
              <w:rPr>
                <w:rFonts w:cs="Calibri"/>
              </w:rPr>
              <w:instrText>Sale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2 728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155</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103</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2 470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2016</w:t>
            </w:r>
            <w:r>
              <w:rPr>
                <w:color w:val="000000"/>
                <w:lang w:eastAsia="en-AU"/>
              </w:rPr>
              <w:noBreakHyphen/>
            </w:r>
            <w:r w:rsidRPr="00ED56A3">
              <w:rPr>
                <w:color w:val="000000"/>
                <w:lang w:eastAsia="en-AU"/>
              </w:rPr>
              <w:t>17</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Thorpdale water treatment plant upgrade</w:t>
            </w:r>
            <w:r>
              <w:t xml:space="preserve"> – </w:t>
            </w:r>
            <w:r w:rsidRPr="00ED56A3">
              <w:t>treatment tank renewal (Thorpdale)</w:t>
            </w:r>
            <w:r>
              <w:fldChar w:fldCharType="begin"/>
            </w:r>
            <w:r>
              <w:instrText xml:space="preserve"> XE "</w:instrText>
            </w:r>
            <w:r w:rsidRPr="003A0C87">
              <w:rPr>
                <w:rFonts w:cs="Calibri"/>
              </w:rPr>
              <w:instrText>Thorpdale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1 740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42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1 492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206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2016</w:t>
            </w:r>
            <w:r>
              <w:rPr>
                <w:color w:val="000000"/>
                <w:lang w:eastAsia="en-AU"/>
              </w:rPr>
              <w:noBreakHyphen/>
            </w:r>
            <w:r w:rsidRPr="00ED56A3">
              <w:rPr>
                <w:color w:val="000000"/>
                <w:lang w:eastAsia="en-AU"/>
              </w:rPr>
              <w:t>17</w:t>
            </w:r>
          </w:p>
        </w:tc>
      </w:tr>
      <w:tr w:rsidR="006C5E3A" w:rsidRPr="00ED56A3" w:rsidTr="003224CE">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ED56A3" w:rsidRDefault="006C5E3A" w:rsidP="00F53E4E">
            <w:pPr>
              <w:pStyle w:val="BP4tabletext"/>
            </w:pPr>
            <w:r w:rsidRPr="00ED56A3">
              <w:t>Warragul water</w:t>
            </w:r>
            <w:r>
              <w:t xml:space="preserve"> – </w:t>
            </w:r>
            <w:r w:rsidRPr="00ED56A3">
              <w:t>CBD distribution main bypass (Warragul)</w:t>
            </w:r>
            <w:r>
              <w:fldChar w:fldCharType="begin"/>
            </w:r>
            <w:r>
              <w:instrText xml:space="preserve"> XE "</w:instrText>
            </w:r>
            <w:r w:rsidRPr="003A0C87">
              <w:rPr>
                <w:rFonts w:cs="Calibri"/>
              </w:rPr>
              <w:instrText>Warragul</w:instrText>
            </w:r>
            <w:r>
              <w:rPr>
                <w:rFonts w:cs="Calibri"/>
              </w:rPr>
              <w:instrText>"</w:instrText>
            </w:r>
            <w:r>
              <w:instrText xml:space="preserve"> </w:instrText>
            </w:r>
            <w:r>
              <w:fldChar w:fldCharType="end"/>
            </w:r>
          </w:p>
        </w:tc>
        <w:tc>
          <w:tcPr>
            <w:tcW w:w="994" w:type="dxa"/>
            <w:tcBorders>
              <w:top w:val="nil"/>
              <w:left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5 147</w:t>
            </w:r>
          </w:p>
        </w:tc>
        <w:tc>
          <w:tcPr>
            <w:tcW w:w="993" w:type="dxa"/>
            <w:tcBorders>
              <w:top w:val="nil"/>
              <w:left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5 147</w:t>
            </w:r>
          </w:p>
        </w:tc>
        <w:tc>
          <w:tcPr>
            <w:tcW w:w="993" w:type="dxa"/>
            <w:tcBorders>
              <w:top w:val="nil"/>
              <w:left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2023</w:t>
            </w:r>
            <w:r>
              <w:rPr>
                <w:color w:val="000000"/>
                <w:lang w:eastAsia="en-AU"/>
              </w:rPr>
              <w:noBreakHyphen/>
            </w:r>
            <w:r w:rsidRPr="00ED56A3">
              <w:rPr>
                <w:color w:val="000000"/>
                <w:lang w:eastAsia="en-AU"/>
              </w:rPr>
              <w:t>24</w:t>
            </w:r>
          </w:p>
        </w:tc>
      </w:tr>
      <w:tr w:rsidR="006C5E3A" w:rsidRPr="00ED56A3" w:rsidTr="003224CE">
        <w:tblPrEx>
          <w:tblLook w:val="04A0" w:firstRow="1" w:lastRow="0" w:firstColumn="1" w:lastColumn="0" w:noHBand="0" w:noVBand="1"/>
        </w:tblPrEx>
        <w:trPr>
          <w:cantSplit/>
        </w:trPr>
        <w:tc>
          <w:tcPr>
            <w:tcW w:w="2810" w:type="dxa"/>
            <w:tcBorders>
              <w:left w:val="nil"/>
              <w:bottom w:val="single" w:sz="6" w:space="0" w:color="000000"/>
              <w:right w:val="nil"/>
            </w:tcBorders>
            <w:shd w:val="clear" w:color="000000" w:fill="FFFFFF"/>
            <w:hideMark/>
          </w:tcPr>
          <w:p w:rsidR="006C5E3A" w:rsidRPr="00ED56A3" w:rsidRDefault="006C5E3A" w:rsidP="00F53E4E">
            <w:pPr>
              <w:pStyle w:val="BP4tabletext"/>
            </w:pPr>
            <w:r w:rsidRPr="00ED56A3">
              <w:t>All remain</w:t>
            </w:r>
            <w:r>
              <w:t>in</w:t>
            </w:r>
            <w:r w:rsidRPr="00ED56A3">
              <w:t>g projects with a TEI less than $1</w:t>
            </w:r>
            <w:r>
              <w:t> million</w:t>
            </w:r>
          </w:p>
        </w:tc>
        <w:tc>
          <w:tcPr>
            <w:tcW w:w="994" w:type="dxa"/>
            <w:tcBorders>
              <w:left w:val="nil"/>
              <w:bottom w:val="single" w:sz="6" w:space="0" w:color="000000"/>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15 099</w:t>
            </w:r>
          </w:p>
        </w:tc>
        <w:tc>
          <w:tcPr>
            <w:tcW w:w="993" w:type="dxa"/>
            <w:tcBorders>
              <w:left w:val="nil"/>
              <w:bottom w:val="single" w:sz="6" w:space="0" w:color="000000"/>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6 153</w:t>
            </w:r>
          </w:p>
        </w:tc>
        <w:tc>
          <w:tcPr>
            <w:tcW w:w="993" w:type="dxa"/>
            <w:tcBorders>
              <w:left w:val="nil"/>
              <w:bottom w:val="single" w:sz="6" w:space="0" w:color="000000"/>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1 761</w:t>
            </w:r>
          </w:p>
        </w:tc>
        <w:tc>
          <w:tcPr>
            <w:tcW w:w="993" w:type="dxa"/>
            <w:tcBorders>
              <w:left w:val="nil"/>
              <w:bottom w:val="single" w:sz="6" w:space="0" w:color="000000"/>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7 185</w:t>
            </w:r>
          </w:p>
        </w:tc>
        <w:tc>
          <w:tcPr>
            <w:tcW w:w="993" w:type="dxa"/>
            <w:tcBorders>
              <w:left w:val="nil"/>
              <w:bottom w:val="single" w:sz="6" w:space="0" w:color="000000"/>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2023</w:t>
            </w:r>
            <w:r>
              <w:rPr>
                <w:color w:val="000000"/>
                <w:lang w:eastAsia="en-AU"/>
              </w:rPr>
              <w:noBreakHyphen/>
            </w:r>
            <w:r w:rsidRPr="00ED56A3">
              <w:rPr>
                <w:color w:val="000000"/>
                <w:lang w:eastAsia="en-AU"/>
              </w:rPr>
              <w:t>24</w:t>
            </w:r>
          </w:p>
        </w:tc>
      </w:tr>
      <w:tr w:rsidR="006C5E3A" w:rsidRPr="00F53E4E" w:rsidTr="003224CE">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F53E4E" w:rsidRDefault="006C5E3A" w:rsidP="00F53E4E">
            <w:pPr>
              <w:pStyle w:val="BP4tabletext"/>
              <w:rPr>
                <w:b/>
              </w:rPr>
            </w:pPr>
            <w:r w:rsidRPr="00F53E4E">
              <w:rPr>
                <w:b/>
              </w:rPr>
              <w:t>Total new projects</w:t>
            </w:r>
          </w:p>
        </w:tc>
        <w:tc>
          <w:tcPr>
            <w:tcW w:w="994" w:type="dxa"/>
            <w:tcBorders>
              <w:top w:val="single" w:sz="6" w:space="0" w:color="000000"/>
              <w:left w:val="nil"/>
              <w:bottom w:val="single" w:sz="12" w:space="0" w:color="000000"/>
              <w:right w:val="nil"/>
            </w:tcBorders>
            <w:shd w:val="clear" w:color="000000" w:fill="FFFFFF"/>
            <w:hideMark/>
          </w:tcPr>
          <w:p w:rsidR="006C5E3A" w:rsidRPr="00F53E4E" w:rsidRDefault="006C5E3A" w:rsidP="00F53E4E">
            <w:pPr>
              <w:pStyle w:val="BP4Figures"/>
              <w:rPr>
                <w:b/>
                <w:color w:val="000000"/>
                <w:lang w:eastAsia="en-AU"/>
              </w:rPr>
            </w:pPr>
            <w:r w:rsidRPr="00F53E4E">
              <w:rPr>
                <w:b/>
                <w:color w:val="000000"/>
                <w:lang w:eastAsia="en-AU"/>
              </w:rPr>
              <w:t>42 453</w:t>
            </w:r>
          </w:p>
        </w:tc>
        <w:tc>
          <w:tcPr>
            <w:tcW w:w="993" w:type="dxa"/>
            <w:tcBorders>
              <w:top w:val="single" w:sz="6" w:space="0" w:color="000000"/>
              <w:left w:val="nil"/>
              <w:bottom w:val="single" w:sz="12" w:space="0" w:color="000000"/>
              <w:right w:val="nil"/>
            </w:tcBorders>
            <w:shd w:val="clear" w:color="000000" w:fill="FFFFFF"/>
            <w:hideMark/>
          </w:tcPr>
          <w:p w:rsidR="006C5E3A" w:rsidRPr="00F53E4E" w:rsidRDefault="006C5E3A" w:rsidP="00F53E4E">
            <w:pPr>
              <w:pStyle w:val="BP4Figures"/>
              <w:rPr>
                <w:b/>
                <w:color w:val="000000"/>
                <w:lang w:eastAsia="en-AU"/>
              </w:rPr>
            </w:pPr>
            <w:r w:rsidRPr="00F53E4E">
              <w:rPr>
                <w:b/>
                <w:color w:val="000000"/>
                <w:lang w:eastAsia="en-AU"/>
              </w:rPr>
              <w:t>9 415</w:t>
            </w:r>
          </w:p>
        </w:tc>
        <w:tc>
          <w:tcPr>
            <w:tcW w:w="993" w:type="dxa"/>
            <w:tcBorders>
              <w:top w:val="single" w:sz="6" w:space="0" w:color="000000"/>
              <w:left w:val="nil"/>
              <w:bottom w:val="single" w:sz="12" w:space="0" w:color="000000"/>
              <w:right w:val="nil"/>
            </w:tcBorders>
            <w:shd w:val="clear" w:color="000000" w:fill="FFFFFF"/>
            <w:hideMark/>
          </w:tcPr>
          <w:p w:rsidR="006C5E3A" w:rsidRPr="00F53E4E" w:rsidRDefault="006C5E3A" w:rsidP="00F53E4E">
            <w:pPr>
              <w:pStyle w:val="BP4Figures"/>
              <w:rPr>
                <w:b/>
                <w:color w:val="000000"/>
                <w:lang w:eastAsia="en-AU"/>
              </w:rPr>
            </w:pPr>
            <w:r w:rsidRPr="00F53E4E">
              <w:rPr>
                <w:b/>
                <w:color w:val="000000"/>
                <w:lang w:eastAsia="en-AU"/>
              </w:rPr>
              <w:t>4 859</w:t>
            </w:r>
          </w:p>
        </w:tc>
        <w:tc>
          <w:tcPr>
            <w:tcW w:w="993" w:type="dxa"/>
            <w:tcBorders>
              <w:top w:val="single" w:sz="6" w:space="0" w:color="000000"/>
              <w:left w:val="nil"/>
              <w:bottom w:val="single" w:sz="12" w:space="0" w:color="000000"/>
              <w:right w:val="nil"/>
            </w:tcBorders>
            <w:shd w:val="clear" w:color="000000" w:fill="FFFFFF"/>
            <w:hideMark/>
          </w:tcPr>
          <w:p w:rsidR="006C5E3A" w:rsidRPr="00F53E4E" w:rsidRDefault="006C5E3A" w:rsidP="00F53E4E">
            <w:pPr>
              <w:pStyle w:val="BP4Figures"/>
              <w:rPr>
                <w:b/>
                <w:color w:val="000000"/>
                <w:lang w:eastAsia="en-AU"/>
              </w:rPr>
            </w:pPr>
            <w:r w:rsidRPr="00F53E4E">
              <w:rPr>
                <w:b/>
                <w:color w:val="000000"/>
                <w:lang w:eastAsia="en-AU"/>
              </w:rPr>
              <w:t>28 179</w:t>
            </w:r>
          </w:p>
        </w:tc>
        <w:tc>
          <w:tcPr>
            <w:tcW w:w="993" w:type="dxa"/>
            <w:tcBorders>
              <w:top w:val="single" w:sz="6" w:space="0" w:color="000000"/>
              <w:left w:val="nil"/>
              <w:bottom w:val="single" w:sz="12" w:space="0" w:color="000000"/>
              <w:right w:val="nil"/>
            </w:tcBorders>
            <w:shd w:val="clear" w:color="000000" w:fill="FFFFFF"/>
            <w:hideMark/>
          </w:tcPr>
          <w:p w:rsidR="006C5E3A" w:rsidRPr="00F53E4E" w:rsidRDefault="006C5E3A" w:rsidP="00F53E4E">
            <w:pPr>
              <w:pStyle w:val="BP4Figures"/>
              <w:rPr>
                <w:b/>
                <w:color w:val="000000"/>
                <w:lang w:eastAsia="en-AU"/>
              </w:rPr>
            </w:pPr>
            <w:r w:rsidRPr="00F53E4E">
              <w:rPr>
                <w:b/>
                <w:color w:val="000000"/>
                <w:lang w:eastAsia="en-AU"/>
              </w:rPr>
              <w:t> </w:t>
            </w:r>
          </w:p>
        </w:tc>
      </w:tr>
    </w:tbl>
    <w:p w:rsidR="006C5E3A" w:rsidRDefault="006C5E3A" w:rsidP="00C92106">
      <w:pPr>
        <w:pStyle w:val="Source"/>
      </w:pPr>
      <w:r>
        <w:t>Source: Central Gippsland Region Water Corporation</w:t>
      </w:r>
    </w:p>
    <w:p w:rsidR="006C5E3A" w:rsidRDefault="006C5E3A">
      <w:pPr>
        <w:spacing w:after="0"/>
        <w:rPr>
          <w:rFonts w:ascii="Calibri" w:hAnsi="Calibri"/>
          <w:b/>
          <w:sz w:val="26"/>
          <w:szCs w:val="22"/>
        </w:rPr>
      </w:pPr>
      <w:r>
        <w:br w:type="page"/>
      </w:r>
    </w:p>
    <w:p w:rsidR="006C5E3A" w:rsidRDefault="006C5E3A" w:rsidP="00C92106">
      <w:pPr>
        <w:pStyle w:val="Heading2"/>
      </w:pPr>
      <w:r>
        <w:lastRenderedPageBreak/>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gridSpan w:val="2"/>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Agricultural minor works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2 057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903</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92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1 062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t>Ancill</w:t>
            </w:r>
            <w:r w:rsidRPr="00ED56A3">
              <w:t>ary capital equipment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2 937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957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220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1 760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Bulk waste water capital projects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9 876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1 849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776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7 251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Bulk water capital projects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5 921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366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584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4 971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Churchill outfall sewer pipeline replacement (Churchill)</w:t>
            </w:r>
            <w:r>
              <w:fldChar w:fldCharType="begin"/>
            </w:r>
            <w:r>
              <w:instrText xml:space="preserve"> XE "</w:instrText>
            </w:r>
            <w:r w:rsidRPr="003A0C87">
              <w:rPr>
                <w:rFonts w:cs="Calibri"/>
              </w:rPr>
              <w:instrText>Churchill</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3 088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3 088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2018</w:t>
            </w:r>
            <w:r>
              <w:rPr>
                <w:color w:val="000000"/>
                <w:lang w:eastAsia="en-AU"/>
              </w:rPr>
              <w:noBreakHyphen/>
            </w:r>
            <w:r w:rsidRPr="00ED56A3">
              <w:rPr>
                <w:color w:val="000000"/>
                <w:lang w:eastAsia="en-AU"/>
              </w:rPr>
              <w:t>19</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Communications infrastructure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3 218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1 215</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203</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1 800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Continued software development of supervisory control and data acquisition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2 967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987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220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1 760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Corporate systems (Traralgon)</w:t>
            </w:r>
            <w:r>
              <w:fldChar w:fldCharType="begin"/>
            </w:r>
            <w:r>
              <w:instrText xml:space="preserve"> XE "</w:instrText>
            </w:r>
            <w:r w:rsidRPr="003A0C87">
              <w:rPr>
                <w:rFonts w:cs="Calibri"/>
              </w:rPr>
              <w:instrText>Traralgon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1 284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1 086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22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176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Customer information and billing system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2 234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36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54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2 144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Customer meter replacements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7 429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3 736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283</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3 410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Desludging program</w:t>
            </w:r>
            <w:r>
              <w:t xml:space="preserve"> – </w:t>
            </w:r>
            <w:r w:rsidRPr="00ED56A3">
              <w:t>treatment group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3 820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312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1 072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2 436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Drouin sewerage – outfall augmentation (Drouin)</w:t>
            </w:r>
            <w:r>
              <w:fldChar w:fldCharType="begin"/>
            </w:r>
            <w:r>
              <w:instrText xml:space="preserve"> XE "</w:instrText>
            </w:r>
            <w:r w:rsidRPr="003A0C87">
              <w:rPr>
                <w:rFonts w:cs="Calibri"/>
              </w:rPr>
              <w:instrText>Drouin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2 391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482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1 266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643</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1D50AA">
            <w:pPr>
              <w:pStyle w:val="BP4tabletext"/>
            </w:pPr>
            <w:r w:rsidRPr="00ED56A3">
              <w:t>Drouin waste water treatment plant upgrade (Drouin)</w:t>
            </w:r>
            <w:r>
              <w:fldChar w:fldCharType="begin"/>
            </w:r>
            <w:r>
              <w:instrText xml:space="preserve"> XE "</w:instrText>
            </w:r>
            <w:r w:rsidRPr="003A0C87">
              <w:rPr>
                <w:rFonts w:cs="Calibri"/>
              </w:rPr>
              <w:instrText>Drouin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18 124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1 655</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618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15 851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2020</w:t>
            </w:r>
            <w:r>
              <w:rPr>
                <w:color w:val="000000"/>
                <w:lang w:eastAsia="en-AU"/>
              </w:rPr>
              <w:noBreakHyphen/>
            </w:r>
            <w:r w:rsidRPr="00ED56A3">
              <w:rPr>
                <w:color w:val="000000"/>
                <w:lang w:eastAsia="en-AU"/>
              </w:rPr>
              <w:t>21</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Duplicate supply main from Sale water treatment plant to town (Sale)</w:t>
            </w:r>
            <w:r>
              <w:fldChar w:fldCharType="begin"/>
            </w:r>
            <w:r>
              <w:instrText xml:space="preserve"> XE "</w:instrText>
            </w:r>
            <w:r w:rsidRPr="003A0C87">
              <w:rPr>
                <w:rFonts w:cs="Calibri"/>
              </w:rPr>
              <w:instrText>Sale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3 129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225</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103</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2 801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2016</w:t>
            </w:r>
            <w:r>
              <w:rPr>
                <w:color w:val="000000"/>
                <w:lang w:eastAsia="en-AU"/>
              </w:rPr>
              <w:noBreakHyphen/>
            </w:r>
            <w:r w:rsidRPr="00ED56A3">
              <w:rPr>
                <w:color w:val="000000"/>
                <w:lang w:eastAsia="en-AU"/>
              </w:rPr>
              <w:t>17</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Fleet – agribusiness tractors combine harvester (Dutson Downs)</w:t>
            </w:r>
            <w:r>
              <w:fldChar w:fldCharType="begin"/>
            </w:r>
            <w:r>
              <w:instrText xml:space="preserve"> XE "</w:instrText>
            </w:r>
            <w:r w:rsidRPr="003A0C87">
              <w:rPr>
                <w:rFonts w:cs="Calibri"/>
              </w:rPr>
              <w:instrText>Dutson Downs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3 107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656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341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2 110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Fleet purchases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25 435</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3 361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2 621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19 453</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25517B">
            <w:pPr>
              <w:pStyle w:val="BP4tabletext"/>
            </w:pPr>
            <w:r w:rsidRPr="00ED56A3">
              <w:t>Gippsland water factory membrane replacement program (</w:t>
            </w:r>
            <w:r>
              <w:t>Morwell</w:t>
            </w:r>
            <w:r w:rsidRPr="00ED56A3">
              <w:t>)</w:t>
            </w:r>
            <w:r>
              <w:fldChar w:fldCharType="begin"/>
            </w:r>
            <w:r>
              <w:instrText xml:space="preserve"> XE "</w:instrText>
            </w:r>
            <w:r>
              <w:rPr>
                <w:rFonts w:cs="Calibri"/>
              </w:rPr>
              <w:instrText>Morwell"</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12 058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1 970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930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9 158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Gippsland water factory minor improvement works (Morwell)</w:t>
            </w:r>
            <w:r>
              <w:fldChar w:fldCharType="begin"/>
            </w:r>
            <w:r>
              <w:instrText xml:space="preserve"> XE "</w:instrText>
            </w:r>
            <w:r w:rsidRPr="003A0C87">
              <w:rPr>
                <w:rFonts w:cs="Calibri"/>
              </w:rPr>
              <w:instrText>Morwell</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12 537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2 420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939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9 178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Information technology infrastructure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4 879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2 800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231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1 848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Loch Sport sewer – other (Loch Sport)</w:t>
            </w:r>
            <w:r>
              <w:fldChar w:fldCharType="begin"/>
            </w:r>
            <w:r>
              <w:instrText xml:space="preserve"> XE "</w:instrText>
            </w:r>
            <w:r w:rsidRPr="003A0C87">
              <w:rPr>
                <w:rFonts w:cs="Calibri"/>
              </w:rPr>
              <w:instrText>Loch Sport</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41 862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37 395</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4 230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237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2016</w:t>
            </w:r>
            <w:r>
              <w:rPr>
                <w:color w:val="000000"/>
                <w:lang w:eastAsia="en-AU"/>
              </w:rPr>
              <w:noBreakHyphen/>
            </w:r>
            <w:r w:rsidRPr="00ED56A3">
              <w:rPr>
                <w:color w:val="000000"/>
                <w:lang w:eastAsia="en-AU"/>
              </w:rPr>
              <w:t>17</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Maffra water treatment plant – new sludge handling system (Maffra)</w:t>
            </w:r>
            <w:r>
              <w:fldChar w:fldCharType="begin"/>
            </w:r>
            <w:r>
              <w:instrText xml:space="preserve"> XE "</w:instrText>
            </w:r>
            <w:r w:rsidRPr="003A0C87">
              <w:rPr>
                <w:rFonts w:cs="Calibri"/>
              </w:rPr>
              <w:instrText>Maffra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3 191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3 191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2019</w:t>
            </w:r>
            <w:r>
              <w:rPr>
                <w:color w:val="000000"/>
                <w:lang w:eastAsia="en-AU"/>
              </w:rPr>
              <w:noBreakHyphen/>
            </w:r>
            <w:r w:rsidRPr="00ED56A3">
              <w:rPr>
                <w:color w:val="000000"/>
                <w:lang w:eastAsia="en-AU"/>
              </w:rPr>
              <w:t>20</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Moe waste water treatment plant phosphorus removal (Moe)</w:t>
            </w:r>
            <w:r>
              <w:fldChar w:fldCharType="begin"/>
            </w:r>
            <w:r>
              <w:instrText xml:space="preserve"> XE "</w:instrText>
            </w:r>
            <w:r w:rsidRPr="003A0C87">
              <w:rPr>
                <w:rFonts w:cs="Calibri"/>
              </w:rPr>
              <w:instrText>Moe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1 607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1 607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2021</w:t>
            </w:r>
            <w:r>
              <w:rPr>
                <w:color w:val="000000"/>
                <w:lang w:eastAsia="en-AU"/>
              </w:rPr>
              <w:noBreakHyphen/>
            </w:r>
            <w:r w:rsidRPr="00ED56A3">
              <w:rPr>
                <w:color w:val="000000"/>
                <w:lang w:eastAsia="en-AU"/>
              </w:rPr>
              <w:t>22</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Moe water supply – replacement of Tanjil raw water pumps (Moe)</w:t>
            </w:r>
            <w:r>
              <w:fldChar w:fldCharType="begin"/>
            </w:r>
            <w:r>
              <w:instrText xml:space="preserve"> XE "</w:instrText>
            </w:r>
            <w:r w:rsidRPr="003A0C87">
              <w:rPr>
                <w:rFonts w:cs="Calibri"/>
              </w:rPr>
              <w:instrText>Moe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1 368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1 368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2019</w:t>
            </w:r>
            <w:r>
              <w:rPr>
                <w:color w:val="000000"/>
                <w:lang w:eastAsia="en-AU"/>
              </w:rPr>
              <w:noBreakHyphen/>
            </w:r>
            <w:r w:rsidRPr="00ED56A3">
              <w:rPr>
                <w:color w:val="000000"/>
                <w:lang w:eastAsia="en-AU"/>
              </w:rPr>
              <w:t>20</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lastRenderedPageBreak/>
              <w:t>Moe water treatment plant – reconfiguration of control room (Moe)</w:t>
            </w:r>
            <w:r>
              <w:fldChar w:fldCharType="begin"/>
            </w:r>
            <w:r>
              <w:instrText xml:space="preserve"> XE "</w:instrText>
            </w:r>
            <w:r w:rsidRPr="003A0C87">
              <w:rPr>
                <w:rFonts w:cs="Calibri"/>
              </w:rPr>
              <w:instrText>Moe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489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489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2018</w:t>
            </w:r>
            <w:r>
              <w:rPr>
                <w:color w:val="000000"/>
                <w:lang w:eastAsia="en-AU"/>
              </w:rPr>
              <w:noBreakHyphen/>
            </w:r>
            <w:r w:rsidRPr="00ED56A3">
              <w:rPr>
                <w:color w:val="000000"/>
                <w:lang w:eastAsia="en-AU"/>
              </w:rPr>
              <w:t>19</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Moondarra</w:t>
            </w:r>
            <w:r>
              <w:t xml:space="preserve"> – </w:t>
            </w:r>
            <w:r w:rsidRPr="00ED56A3">
              <w:t>Buckleys Hill</w:t>
            </w:r>
            <w:r>
              <w:t xml:space="preserve"> – </w:t>
            </w:r>
            <w:r w:rsidRPr="00ED56A3">
              <w:t>Australian national committee on large dams remediation works stage 1 (Moondarra)</w:t>
            </w:r>
            <w:r>
              <w:fldChar w:fldCharType="begin"/>
            </w:r>
            <w:r>
              <w:instrText xml:space="preserve"> XE "</w:instrText>
            </w:r>
            <w:r w:rsidRPr="003A0C87">
              <w:rPr>
                <w:rFonts w:cs="Calibri"/>
              </w:rPr>
              <w:instrText>Moondarra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3 242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3 242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2023</w:t>
            </w:r>
            <w:r>
              <w:rPr>
                <w:color w:val="000000"/>
                <w:lang w:eastAsia="en-AU"/>
              </w:rPr>
              <w:noBreakHyphen/>
            </w:r>
            <w:r w:rsidRPr="00ED56A3">
              <w:rPr>
                <w:color w:val="000000"/>
                <w:lang w:eastAsia="en-AU"/>
              </w:rPr>
              <w:t>24</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Moondarra –</w:t>
            </w:r>
            <w:r>
              <w:t xml:space="preserve"> </w:t>
            </w:r>
            <w:r w:rsidRPr="00ED56A3">
              <w:t>replace/repair the pre</w:t>
            </w:r>
            <w:r>
              <w:noBreakHyphen/>
            </w:r>
            <w:r w:rsidRPr="00ED56A3">
              <w:t>stressed concrete pipework through Tyers river conduit tunnels (Moondarra)</w:t>
            </w:r>
            <w:r>
              <w:fldChar w:fldCharType="begin"/>
            </w:r>
            <w:r>
              <w:instrText xml:space="preserve"> XE "</w:instrText>
            </w:r>
            <w:r w:rsidRPr="003A0C87">
              <w:rPr>
                <w:rFonts w:cs="Calibri"/>
              </w:rPr>
              <w:instrText>Moondarra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1 414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1 414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Morwell South West sewer pump station upgrade strategy (Morwell)</w:t>
            </w:r>
            <w:r>
              <w:fldChar w:fldCharType="begin"/>
            </w:r>
            <w:r>
              <w:instrText xml:space="preserve"> XE "</w:instrText>
            </w:r>
            <w:r w:rsidRPr="003A0C87">
              <w:rPr>
                <w:rFonts w:cs="Calibri"/>
              </w:rPr>
              <w:instrText>Morwell</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1 210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103</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1 107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2015</w:t>
            </w:r>
            <w:r>
              <w:rPr>
                <w:color w:val="000000"/>
                <w:lang w:eastAsia="en-AU"/>
              </w:rPr>
              <w:noBreakHyphen/>
            </w:r>
            <w:r w:rsidRPr="00ED56A3">
              <w:rPr>
                <w:color w:val="000000"/>
                <w:lang w:eastAsia="en-AU"/>
              </w:rPr>
              <w:t>16</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Morwell water</w:t>
            </w:r>
            <w:r>
              <w:t xml:space="preserve"> – </w:t>
            </w:r>
            <w:r w:rsidRPr="00ED56A3">
              <w:t>twin six main replacement (Morwell)</w:t>
            </w:r>
            <w:r>
              <w:fldChar w:fldCharType="begin"/>
            </w:r>
            <w:r>
              <w:instrText xml:space="preserve"> XE "</w:instrText>
            </w:r>
            <w:r w:rsidRPr="003A0C87">
              <w:rPr>
                <w:rFonts w:cs="Calibri"/>
              </w:rPr>
              <w:instrText>Morwell</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1 961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274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102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1 585</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2017</w:t>
            </w:r>
            <w:r>
              <w:rPr>
                <w:color w:val="000000"/>
                <w:lang w:eastAsia="en-AU"/>
              </w:rPr>
              <w:noBreakHyphen/>
            </w:r>
            <w:r w:rsidRPr="00ED56A3">
              <w:rPr>
                <w:color w:val="000000"/>
                <w:lang w:eastAsia="en-AU"/>
              </w:rPr>
              <w:t>18</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Rainfall dependent infiltration and inflow minor works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587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587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Regional outfall sewer</w:t>
            </w:r>
            <w:r>
              <w:t xml:space="preserve"> – </w:t>
            </w:r>
            <w:r w:rsidRPr="00ED56A3">
              <w:t>renewal program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14 514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3 809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1 132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9 573</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Replacement 5km saline waste outfall sewer pipe at McGaurans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4 711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2 549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2 162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2016</w:t>
            </w:r>
            <w:r>
              <w:rPr>
                <w:color w:val="000000"/>
                <w:lang w:eastAsia="en-AU"/>
              </w:rPr>
              <w:noBreakHyphen/>
            </w:r>
            <w:r w:rsidRPr="00ED56A3">
              <w:rPr>
                <w:color w:val="000000"/>
                <w:lang w:eastAsia="en-AU"/>
              </w:rPr>
              <w:t>17</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Reticulation renewals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19 842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7 036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1 071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11 735</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Sale rising main upgrade (Sale)</w:t>
            </w:r>
            <w:r>
              <w:fldChar w:fldCharType="begin"/>
            </w:r>
            <w:r>
              <w:instrText xml:space="preserve"> XE "</w:instrText>
            </w:r>
            <w:r w:rsidRPr="003A0C87">
              <w:rPr>
                <w:rFonts w:cs="Calibri"/>
              </w:rPr>
              <w:instrText>Sale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5 366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5 366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2023</w:t>
            </w:r>
            <w:r>
              <w:rPr>
                <w:color w:val="000000"/>
                <w:lang w:eastAsia="en-AU"/>
              </w:rPr>
              <w:noBreakHyphen/>
            </w:r>
            <w:r w:rsidRPr="00ED56A3">
              <w:rPr>
                <w:color w:val="000000"/>
                <w:lang w:eastAsia="en-AU"/>
              </w:rPr>
              <w:t>24</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Sale sewer outfall sewer pump station and land acquisition (Sale)</w:t>
            </w:r>
            <w:r>
              <w:fldChar w:fldCharType="begin"/>
            </w:r>
            <w:r>
              <w:instrText xml:space="preserve"> XE "</w:instrText>
            </w:r>
            <w:r w:rsidRPr="003A0C87">
              <w:rPr>
                <w:rFonts w:cs="Calibri"/>
              </w:rPr>
              <w:instrText>Sale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8 594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50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309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8 235</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2020</w:t>
            </w:r>
            <w:r>
              <w:rPr>
                <w:color w:val="000000"/>
                <w:lang w:eastAsia="en-AU"/>
              </w:rPr>
              <w:noBreakHyphen/>
            </w:r>
            <w:r w:rsidRPr="00ED56A3">
              <w:rPr>
                <w:color w:val="000000"/>
                <w:lang w:eastAsia="en-AU"/>
              </w:rPr>
              <w:t>21</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Sale water treatment plant upgrade (Sale)</w:t>
            </w:r>
            <w:r>
              <w:fldChar w:fldCharType="begin"/>
            </w:r>
            <w:r>
              <w:instrText xml:space="preserve"> XE "</w:instrText>
            </w:r>
            <w:r w:rsidRPr="003A0C87">
              <w:rPr>
                <w:rFonts w:cs="Calibri"/>
              </w:rPr>
              <w:instrText>Sale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4 244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2 756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1 488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2015</w:t>
            </w:r>
            <w:r>
              <w:rPr>
                <w:color w:val="000000"/>
                <w:lang w:eastAsia="en-AU"/>
              </w:rPr>
              <w:noBreakHyphen/>
            </w:r>
            <w:r w:rsidRPr="00ED56A3">
              <w:rPr>
                <w:color w:val="000000"/>
                <w:lang w:eastAsia="en-AU"/>
              </w:rPr>
              <w:t>16</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Sale/Fulham irrigation infrastructure (Sale)</w:t>
            </w:r>
            <w:r>
              <w:fldChar w:fldCharType="begin"/>
            </w:r>
            <w:r>
              <w:instrText xml:space="preserve"> XE "</w:instrText>
            </w:r>
            <w:r w:rsidRPr="003A0C87">
              <w:rPr>
                <w:rFonts w:cs="Calibri"/>
              </w:rPr>
              <w:instrText>Sale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3 387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3 226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161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2021</w:t>
            </w:r>
            <w:r>
              <w:rPr>
                <w:color w:val="000000"/>
                <w:lang w:eastAsia="en-AU"/>
              </w:rPr>
              <w:noBreakHyphen/>
            </w:r>
            <w:r w:rsidRPr="00ED56A3">
              <w:rPr>
                <w:color w:val="000000"/>
                <w:lang w:eastAsia="en-AU"/>
              </w:rPr>
              <w:t>22</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Sewer pump station renewals and augmentation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11 582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5 582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750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5 250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Sewer reticulation customer charter initiative – minor capital projects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5 099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1 366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468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3 265</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Sewer reticulation upgrades – all systems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19 938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4 960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1 072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13 906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Shared asset sewer projects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22 741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6 626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1 241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14 874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Shared asset water projects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7 552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735</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387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6 430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Software upgrade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4 256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1 249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197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2 810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t>Supervisory control and data acquisition security</w:t>
            </w:r>
            <w:r w:rsidRPr="00ED56A3">
              <w:t xml:space="preserve"> asset upgrade program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10 906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3 403</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1 648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5 855</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FDB">
            <w:pPr>
              <w:pStyle w:val="BP4tabletext"/>
            </w:pPr>
            <w:r w:rsidRPr="00ED56A3">
              <w:t>Traralgon waste</w:t>
            </w:r>
            <w:r>
              <w:t xml:space="preserve"> – </w:t>
            </w:r>
            <w:r w:rsidRPr="00ED56A3">
              <w:t>Range View Drive, James P</w:t>
            </w:r>
            <w:r>
              <w:t>arade</w:t>
            </w:r>
            <w:r w:rsidRPr="00ED56A3">
              <w:t xml:space="preserve"> augmentation (Traralgon)</w:t>
            </w:r>
            <w:r>
              <w:fldChar w:fldCharType="begin"/>
            </w:r>
            <w:r>
              <w:instrText xml:space="preserve"> XE "</w:instrText>
            </w:r>
            <w:r w:rsidRPr="003A0C87">
              <w:rPr>
                <w:rFonts w:cs="Calibri"/>
              </w:rPr>
              <w:instrText>Traralgon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1 898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211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1 687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2017</w:t>
            </w:r>
            <w:r>
              <w:rPr>
                <w:color w:val="000000"/>
                <w:lang w:eastAsia="en-AU"/>
              </w:rPr>
              <w:noBreakHyphen/>
            </w:r>
            <w:r w:rsidRPr="00ED56A3">
              <w:rPr>
                <w:color w:val="000000"/>
                <w:lang w:eastAsia="en-AU"/>
              </w:rPr>
              <w:t>18</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lastRenderedPageBreak/>
              <w:t>Unplanned plant failures for wastewater (e.g. pumps, instruments, plant components)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11 379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4 103</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804</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6 472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Upgrade of non</w:t>
            </w:r>
            <w:r>
              <w:noBreakHyphen/>
            </w:r>
            <w:r w:rsidRPr="00ED56A3">
              <w:t>water and waste infrastructure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1 653</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690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107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856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FDB">
        <w:tblPrEx>
          <w:tblLook w:val="04A0" w:firstRow="1" w:lastRow="0" w:firstColumn="1" w:lastColumn="0" w:noHBand="0" w:noVBand="1"/>
        </w:tblPrEx>
        <w:trPr>
          <w:cantSplit/>
        </w:trPr>
        <w:tc>
          <w:tcPr>
            <w:tcW w:w="2894" w:type="dxa"/>
            <w:gridSpan w:val="2"/>
            <w:tcBorders>
              <w:top w:val="nil"/>
              <w:left w:val="nil"/>
              <w:bottom w:val="nil"/>
              <w:right w:val="nil"/>
            </w:tcBorders>
            <w:shd w:val="clear" w:color="000000" w:fill="FFFFFF"/>
            <w:hideMark/>
          </w:tcPr>
          <w:p w:rsidR="006C5E3A" w:rsidRPr="00ED56A3" w:rsidRDefault="006C5E3A" w:rsidP="00F53E4E">
            <w:pPr>
              <w:pStyle w:val="BP4tabletext"/>
            </w:pPr>
            <w:r w:rsidRPr="00ED56A3">
              <w:t>Warragul – Moe water supply interconnect (water su</w:t>
            </w:r>
            <w:r>
              <w:t>p</w:t>
            </w:r>
            <w:r w:rsidRPr="00ED56A3">
              <w:t>ply/demand strategy action 6) (Warragul)</w:t>
            </w:r>
            <w:r>
              <w:fldChar w:fldCharType="begin"/>
            </w:r>
            <w:r>
              <w:instrText xml:space="preserve"> XE "</w:instrText>
            </w:r>
            <w:r w:rsidRPr="003A0C87">
              <w:rPr>
                <w:rFonts w:cs="Calibri"/>
              </w:rPr>
              <w:instrText>Warragul</w:instrText>
            </w:r>
            <w:r>
              <w:rPr>
                <w:rFonts w:cs="Calibri"/>
              </w:rPr>
              <w:instrText>"</w:instrText>
            </w:r>
            <w:r>
              <w:instrText xml:space="preserve"> </w:instrText>
            </w:r>
            <w:r>
              <w:fldChar w:fldCharType="end"/>
            </w:r>
          </w:p>
        </w:tc>
        <w:tc>
          <w:tcPr>
            <w:tcW w:w="910"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15 777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7 678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386</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7 713</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2018</w:t>
            </w:r>
            <w:r>
              <w:rPr>
                <w:color w:val="000000"/>
                <w:lang w:eastAsia="en-AU"/>
              </w:rPr>
              <w:noBreakHyphen/>
            </w:r>
            <w:r w:rsidRPr="00ED56A3">
              <w:rPr>
                <w:color w:val="000000"/>
                <w:lang w:eastAsia="en-AU"/>
              </w:rPr>
              <w:t>19</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Warragul sewer – north east augmentation (Warragul)</w:t>
            </w:r>
            <w:r>
              <w:fldChar w:fldCharType="begin"/>
            </w:r>
            <w:r>
              <w:instrText xml:space="preserve"> XE "</w:instrText>
            </w:r>
            <w:r w:rsidRPr="003A0C87">
              <w:rPr>
                <w:rFonts w:cs="Calibri"/>
              </w:rPr>
              <w:instrText>Warragul</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2 635</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10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93</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2 532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2019</w:t>
            </w:r>
            <w:r>
              <w:rPr>
                <w:color w:val="000000"/>
                <w:lang w:eastAsia="en-AU"/>
              </w:rPr>
              <w:noBreakHyphen/>
            </w:r>
            <w:r w:rsidRPr="00ED56A3">
              <w:rPr>
                <w:color w:val="000000"/>
                <w:lang w:eastAsia="en-AU"/>
              </w:rPr>
              <w:t>20</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Warragul sewer</w:t>
            </w:r>
            <w:r>
              <w:t xml:space="preserve"> – </w:t>
            </w:r>
            <w:r w:rsidRPr="00ED56A3">
              <w:t>waste water treatment plant upgrade (Warragul)</w:t>
            </w:r>
            <w:r>
              <w:fldChar w:fldCharType="begin"/>
            </w:r>
            <w:r>
              <w:instrText xml:space="preserve"> XE "</w:instrText>
            </w:r>
            <w:r w:rsidRPr="003A0C87">
              <w:rPr>
                <w:rFonts w:cs="Calibri"/>
              </w:rPr>
              <w:instrText>Warragul</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18 322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18 322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2022</w:t>
            </w:r>
            <w:r>
              <w:rPr>
                <w:color w:val="000000"/>
                <w:lang w:eastAsia="en-AU"/>
              </w:rPr>
              <w:noBreakHyphen/>
            </w:r>
            <w:r w:rsidRPr="00ED56A3">
              <w:rPr>
                <w:color w:val="000000"/>
                <w:lang w:eastAsia="en-AU"/>
              </w:rPr>
              <w:t>23</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25517B">
            <w:pPr>
              <w:pStyle w:val="BP4tabletext"/>
            </w:pPr>
            <w:r w:rsidRPr="00ED56A3">
              <w:t>Warragul waste water</w:t>
            </w:r>
            <w:r>
              <w:t xml:space="preserve"> – </w:t>
            </w:r>
            <w:r w:rsidRPr="00ED56A3">
              <w:t>Hazel Creek trunk sewer stage 3, Howitt St</w:t>
            </w:r>
            <w:r>
              <w:t>reet</w:t>
            </w:r>
            <w:r w:rsidRPr="00ED56A3">
              <w:t xml:space="preserve"> to sewer pump station site </w:t>
            </w:r>
            <w:r>
              <w:t xml:space="preserve">2 </w:t>
            </w:r>
            <w:r w:rsidRPr="00ED56A3">
              <w:t>(Warragul)</w:t>
            </w:r>
            <w:r>
              <w:fldChar w:fldCharType="begin"/>
            </w:r>
            <w:r>
              <w:instrText xml:space="preserve"> XE "</w:instrText>
            </w:r>
            <w:r w:rsidRPr="003A0C87">
              <w:rPr>
                <w:rFonts w:cs="Calibri"/>
              </w:rPr>
              <w:instrText>Warragul</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6 410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6 389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21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Water quality improvement minor works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4 685</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1 427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329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2 929</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Water reticulation improvement minor works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5 918</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1 971</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437</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3 510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F53E4E">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ED56A3" w:rsidRDefault="006C5E3A" w:rsidP="00F53E4E">
            <w:pPr>
              <w:pStyle w:val="BP4tabletext"/>
            </w:pPr>
            <w:r w:rsidRPr="00ED56A3">
              <w:t>Water treatment minor capital projects (non</w:t>
            </w:r>
            <w:r>
              <w:noBreakHyphen/>
            </w:r>
            <w:r w:rsidRPr="00ED56A3">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18 120</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6 005</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1 153</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10 962</w:t>
            </w:r>
          </w:p>
        </w:tc>
        <w:tc>
          <w:tcPr>
            <w:tcW w:w="993" w:type="dxa"/>
            <w:tcBorders>
              <w:top w:val="nil"/>
              <w:left w:val="nil"/>
              <w:bottom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3224CE">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ED56A3" w:rsidRDefault="006C5E3A" w:rsidP="00F53E4E">
            <w:pPr>
              <w:pStyle w:val="BP4tabletext"/>
            </w:pPr>
            <w:r w:rsidRPr="00ED56A3">
              <w:t>Yallourn North sewerage pump station rising main replacement (Yallourn North)</w:t>
            </w:r>
            <w:r>
              <w:fldChar w:fldCharType="begin"/>
            </w:r>
            <w:r>
              <w:instrText xml:space="preserve"> XE "</w:instrText>
            </w:r>
            <w:r w:rsidRPr="003A0C87">
              <w:rPr>
                <w:rFonts w:cs="Calibri"/>
              </w:rPr>
              <w:instrText>Yallourn North</w:instrText>
            </w:r>
            <w:r>
              <w:rPr>
                <w:rFonts w:cs="Calibri"/>
              </w:rPr>
              <w:instrText>"</w:instrText>
            </w:r>
            <w:r>
              <w:instrText xml:space="preserve"> </w:instrText>
            </w:r>
            <w:r>
              <w:fldChar w:fldCharType="end"/>
            </w:r>
          </w:p>
        </w:tc>
        <w:tc>
          <w:tcPr>
            <w:tcW w:w="994" w:type="dxa"/>
            <w:gridSpan w:val="2"/>
            <w:tcBorders>
              <w:top w:val="nil"/>
              <w:left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6 385</w:t>
            </w:r>
          </w:p>
        </w:tc>
        <w:tc>
          <w:tcPr>
            <w:tcW w:w="993" w:type="dxa"/>
            <w:tcBorders>
              <w:top w:val="nil"/>
              <w:left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 xml:space="preserve"> 134</w:t>
            </w:r>
          </w:p>
        </w:tc>
        <w:tc>
          <w:tcPr>
            <w:tcW w:w="993" w:type="dxa"/>
            <w:tcBorders>
              <w:top w:val="nil"/>
              <w:left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1 670</w:t>
            </w:r>
          </w:p>
        </w:tc>
        <w:tc>
          <w:tcPr>
            <w:tcW w:w="993" w:type="dxa"/>
            <w:tcBorders>
              <w:top w:val="nil"/>
              <w:left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4 581</w:t>
            </w:r>
          </w:p>
        </w:tc>
        <w:tc>
          <w:tcPr>
            <w:tcW w:w="993" w:type="dxa"/>
            <w:tcBorders>
              <w:top w:val="nil"/>
              <w:left w:val="nil"/>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qtr 4 2023</w:t>
            </w:r>
            <w:r>
              <w:rPr>
                <w:color w:val="000000"/>
                <w:lang w:eastAsia="en-AU"/>
              </w:rPr>
              <w:noBreakHyphen/>
            </w:r>
            <w:r w:rsidRPr="00ED56A3">
              <w:rPr>
                <w:color w:val="000000"/>
                <w:lang w:eastAsia="en-AU"/>
              </w:rPr>
              <w:t>24</w:t>
            </w:r>
          </w:p>
        </w:tc>
      </w:tr>
      <w:tr w:rsidR="006C5E3A" w:rsidRPr="00ED56A3" w:rsidTr="003224CE">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000000" w:fill="FFFFFF"/>
            <w:hideMark/>
          </w:tcPr>
          <w:p w:rsidR="006C5E3A" w:rsidRPr="00ED56A3" w:rsidRDefault="006C5E3A" w:rsidP="00F53E4E">
            <w:pPr>
              <w:pStyle w:val="BP4tabletext"/>
            </w:pPr>
            <w:r w:rsidRPr="00ED56A3">
              <w:t>All remain</w:t>
            </w:r>
            <w:r>
              <w:t>in</w:t>
            </w:r>
            <w:r w:rsidRPr="00ED56A3">
              <w:t>g p</w:t>
            </w:r>
            <w:r>
              <w:t>rojects with a TEI less than $1 million</w:t>
            </w:r>
          </w:p>
        </w:tc>
        <w:tc>
          <w:tcPr>
            <w:tcW w:w="994" w:type="dxa"/>
            <w:gridSpan w:val="2"/>
            <w:tcBorders>
              <w:top w:val="nil"/>
              <w:left w:val="nil"/>
              <w:bottom w:val="single" w:sz="6" w:space="0" w:color="000000"/>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33 625</w:t>
            </w:r>
          </w:p>
        </w:tc>
        <w:tc>
          <w:tcPr>
            <w:tcW w:w="993" w:type="dxa"/>
            <w:tcBorders>
              <w:top w:val="nil"/>
              <w:left w:val="nil"/>
              <w:bottom w:val="single" w:sz="6" w:space="0" w:color="000000"/>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11 253</w:t>
            </w:r>
          </w:p>
        </w:tc>
        <w:tc>
          <w:tcPr>
            <w:tcW w:w="993" w:type="dxa"/>
            <w:tcBorders>
              <w:top w:val="nil"/>
              <w:left w:val="nil"/>
              <w:bottom w:val="single" w:sz="6" w:space="0" w:color="000000"/>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2 384</w:t>
            </w:r>
          </w:p>
        </w:tc>
        <w:tc>
          <w:tcPr>
            <w:tcW w:w="993" w:type="dxa"/>
            <w:tcBorders>
              <w:top w:val="nil"/>
              <w:left w:val="nil"/>
              <w:bottom w:val="single" w:sz="6" w:space="0" w:color="000000"/>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19 988</w:t>
            </w:r>
          </w:p>
        </w:tc>
        <w:tc>
          <w:tcPr>
            <w:tcW w:w="993" w:type="dxa"/>
            <w:tcBorders>
              <w:top w:val="nil"/>
              <w:left w:val="nil"/>
              <w:bottom w:val="single" w:sz="6" w:space="0" w:color="000000"/>
              <w:right w:val="nil"/>
            </w:tcBorders>
            <w:shd w:val="clear" w:color="000000" w:fill="FFFFFF"/>
            <w:hideMark/>
          </w:tcPr>
          <w:p w:rsidR="006C5E3A" w:rsidRPr="00ED56A3" w:rsidRDefault="006C5E3A" w:rsidP="00F53E4E">
            <w:pPr>
              <w:pStyle w:val="BP4Figures"/>
              <w:rPr>
                <w:color w:val="000000"/>
                <w:lang w:eastAsia="en-AU"/>
              </w:rPr>
            </w:pPr>
            <w:r w:rsidRPr="00ED56A3">
              <w:rPr>
                <w:color w:val="000000"/>
                <w:lang w:eastAsia="en-AU"/>
              </w:rPr>
              <w:t>ongoing</w:t>
            </w:r>
          </w:p>
        </w:tc>
      </w:tr>
      <w:tr w:rsidR="006C5E3A" w:rsidRPr="00ED56A3" w:rsidTr="003224CE">
        <w:tblPrEx>
          <w:tblLook w:val="04A0" w:firstRow="1" w:lastRow="0" w:firstColumn="1" w:lastColumn="0" w:noHBand="0" w:noVBand="1"/>
        </w:tblPrEx>
        <w:trPr>
          <w:cantSplit/>
        </w:trPr>
        <w:tc>
          <w:tcPr>
            <w:tcW w:w="2810" w:type="dxa"/>
            <w:tcBorders>
              <w:top w:val="single" w:sz="6" w:space="0" w:color="000000"/>
              <w:left w:val="nil"/>
              <w:bottom w:val="single" w:sz="6" w:space="0" w:color="000000"/>
              <w:right w:val="nil"/>
            </w:tcBorders>
            <w:shd w:val="clear" w:color="000000" w:fill="FFFFFF"/>
            <w:hideMark/>
          </w:tcPr>
          <w:p w:rsidR="006C5E3A" w:rsidRPr="00ED56A3" w:rsidRDefault="006C5E3A" w:rsidP="00F53E4E">
            <w:pPr>
              <w:pStyle w:val="BP4tabletext"/>
              <w:rPr>
                <w:b/>
              </w:rPr>
            </w:pPr>
            <w:r>
              <w:rPr>
                <w:b/>
              </w:rPr>
              <w:t>Total existing projects</w:t>
            </w:r>
          </w:p>
        </w:tc>
        <w:tc>
          <w:tcPr>
            <w:tcW w:w="994" w:type="dxa"/>
            <w:gridSpan w:val="2"/>
            <w:tcBorders>
              <w:top w:val="single" w:sz="6" w:space="0" w:color="000000"/>
              <w:left w:val="nil"/>
              <w:bottom w:val="single" w:sz="6" w:space="0" w:color="000000"/>
              <w:right w:val="nil"/>
            </w:tcBorders>
            <w:shd w:val="clear" w:color="000000" w:fill="FFFFFF"/>
            <w:hideMark/>
          </w:tcPr>
          <w:p w:rsidR="006C5E3A" w:rsidRPr="00ED56A3" w:rsidRDefault="006C5E3A" w:rsidP="00F53E4E">
            <w:pPr>
              <w:pStyle w:val="BP4Figures"/>
              <w:rPr>
                <w:b/>
                <w:color w:val="000000"/>
                <w:lang w:eastAsia="en-AU"/>
              </w:rPr>
            </w:pPr>
            <w:r w:rsidRPr="00ED56A3">
              <w:rPr>
                <w:b/>
                <w:color w:val="000000"/>
                <w:lang w:eastAsia="en-AU"/>
              </w:rPr>
              <w:t>452 961</w:t>
            </w:r>
          </w:p>
        </w:tc>
        <w:tc>
          <w:tcPr>
            <w:tcW w:w="993" w:type="dxa"/>
            <w:tcBorders>
              <w:top w:val="single" w:sz="6" w:space="0" w:color="000000"/>
              <w:left w:val="nil"/>
              <w:bottom w:val="single" w:sz="6" w:space="0" w:color="000000"/>
              <w:right w:val="nil"/>
            </w:tcBorders>
            <w:shd w:val="clear" w:color="000000" w:fill="FFFFFF"/>
            <w:hideMark/>
          </w:tcPr>
          <w:p w:rsidR="006C5E3A" w:rsidRPr="00ED56A3" w:rsidRDefault="006C5E3A" w:rsidP="00F53E4E">
            <w:pPr>
              <w:pStyle w:val="BP4Figures"/>
              <w:rPr>
                <w:b/>
                <w:color w:val="000000"/>
                <w:lang w:eastAsia="en-AU"/>
              </w:rPr>
            </w:pPr>
            <w:r w:rsidRPr="00ED56A3">
              <w:rPr>
                <w:b/>
                <w:color w:val="000000"/>
                <w:lang w:eastAsia="en-AU"/>
              </w:rPr>
              <w:t>145 795</w:t>
            </w:r>
          </w:p>
        </w:tc>
        <w:tc>
          <w:tcPr>
            <w:tcW w:w="993" w:type="dxa"/>
            <w:tcBorders>
              <w:top w:val="single" w:sz="6" w:space="0" w:color="000000"/>
              <w:left w:val="nil"/>
              <w:bottom w:val="single" w:sz="6" w:space="0" w:color="000000"/>
              <w:right w:val="nil"/>
            </w:tcBorders>
            <w:shd w:val="clear" w:color="000000" w:fill="FFFFFF"/>
            <w:hideMark/>
          </w:tcPr>
          <w:p w:rsidR="006C5E3A" w:rsidRPr="00ED56A3" w:rsidRDefault="006C5E3A" w:rsidP="00F53E4E">
            <w:pPr>
              <w:pStyle w:val="BP4Figures"/>
              <w:rPr>
                <w:b/>
                <w:color w:val="000000"/>
                <w:lang w:eastAsia="en-AU"/>
              </w:rPr>
            </w:pPr>
            <w:r w:rsidRPr="00ED56A3">
              <w:rPr>
                <w:b/>
                <w:color w:val="000000"/>
                <w:lang w:eastAsia="en-AU"/>
              </w:rPr>
              <w:t>33 372</w:t>
            </w:r>
          </w:p>
        </w:tc>
        <w:tc>
          <w:tcPr>
            <w:tcW w:w="993" w:type="dxa"/>
            <w:tcBorders>
              <w:top w:val="single" w:sz="6" w:space="0" w:color="000000"/>
              <w:left w:val="nil"/>
              <w:bottom w:val="single" w:sz="6" w:space="0" w:color="000000"/>
              <w:right w:val="nil"/>
            </w:tcBorders>
            <w:shd w:val="clear" w:color="000000" w:fill="FFFFFF"/>
            <w:hideMark/>
          </w:tcPr>
          <w:p w:rsidR="006C5E3A" w:rsidRPr="00ED56A3" w:rsidRDefault="006C5E3A" w:rsidP="00F53E4E">
            <w:pPr>
              <w:pStyle w:val="BP4Figures"/>
              <w:rPr>
                <w:b/>
                <w:color w:val="000000"/>
                <w:lang w:eastAsia="en-AU"/>
              </w:rPr>
            </w:pPr>
            <w:r w:rsidRPr="00ED56A3">
              <w:rPr>
                <w:b/>
                <w:color w:val="000000"/>
                <w:lang w:eastAsia="en-AU"/>
              </w:rPr>
              <w:t>273 794</w:t>
            </w:r>
          </w:p>
        </w:tc>
        <w:tc>
          <w:tcPr>
            <w:tcW w:w="993" w:type="dxa"/>
            <w:tcBorders>
              <w:top w:val="single" w:sz="6" w:space="0" w:color="000000"/>
              <w:left w:val="nil"/>
              <w:bottom w:val="single" w:sz="6" w:space="0" w:color="000000"/>
              <w:right w:val="nil"/>
            </w:tcBorders>
            <w:shd w:val="clear" w:color="000000" w:fill="FFFFFF"/>
            <w:hideMark/>
          </w:tcPr>
          <w:p w:rsidR="006C5E3A" w:rsidRPr="00ED56A3" w:rsidRDefault="006C5E3A" w:rsidP="00F53E4E">
            <w:pPr>
              <w:pStyle w:val="BP4Figures"/>
              <w:rPr>
                <w:b/>
                <w:color w:val="000000"/>
                <w:lang w:eastAsia="en-AU"/>
              </w:rPr>
            </w:pPr>
            <w:r w:rsidRPr="00ED56A3">
              <w:rPr>
                <w:b/>
                <w:color w:val="000000"/>
                <w:lang w:eastAsia="en-AU"/>
              </w:rPr>
              <w:t> </w:t>
            </w:r>
          </w:p>
        </w:tc>
      </w:tr>
      <w:tr w:rsidR="006C5E3A" w:rsidRPr="00ED56A3" w:rsidTr="003224CE">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ED56A3" w:rsidRDefault="006C5E3A" w:rsidP="00F53E4E">
            <w:pPr>
              <w:pStyle w:val="BP4tabletext"/>
              <w:rPr>
                <w:b/>
              </w:rPr>
            </w:pPr>
            <w:r w:rsidRPr="00ED56A3">
              <w:rPr>
                <w:b/>
              </w:rPr>
              <w:t>Total Central Gippsland Region Water Corporation projects</w:t>
            </w:r>
          </w:p>
        </w:tc>
        <w:tc>
          <w:tcPr>
            <w:tcW w:w="994" w:type="dxa"/>
            <w:gridSpan w:val="2"/>
            <w:tcBorders>
              <w:top w:val="single" w:sz="6" w:space="0" w:color="000000"/>
              <w:left w:val="nil"/>
              <w:bottom w:val="single" w:sz="12" w:space="0" w:color="000000"/>
              <w:right w:val="nil"/>
            </w:tcBorders>
            <w:shd w:val="clear" w:color="000000" w:fill="FFFFFF"/>
            <w:hideMark/>
          </w:tcPr>
          <w:p w:rsidR="006C5E3A" w:rsidRPr="00ED56A3" w:rsidRDefault="006C5E3A" w:rsidP="00F53E4E">
            <w:pPr>
              <w:pStyle w:val="BP4Figures"/>
              <w:rPr>
                <w:b/>
                <w:color w:val="000000"/>
                <w:lang w:eastAsia="en-AU"/>
              </w:rPr>
            </w:pPr>
            <w:r w:rsidRPr="00ED56A3">
              <w:rPr>
                <w:b/>
                <w:color w:val="000000"/>
                <w:lang w:eastAsia="en-AU"/>
              </w:rPr>
              <w:t>495 414</w:t>
            </w:r>
          </w:p>
        </w:tc>
        <w:tc>
          <w:tcPr>
            <w:tcW w:w="993" w:type="dxa"/>
            <w:tcBorders>
              <w:top w:val="single" w:sz="6" w:space="0" w:color="000000"/>
              <w:left w:val="nil"/>
              <w:bottom w:val="single" w:sz="12" w:space="0" w:color="000000"/>
              <w:right w:val="nil"/>
            </w:tcBorders>
            <w:shd w:val="clear" w:color="000000" w:fill="FFFFFF"/>
            <w:hideMark/>
          </w:tcPr>
          <w:p w:rsidR="006C5E3A" w:rsidRPr="00ED56A3" w:rsidRDefault="006C5E3A" w:rsidP="00F53E4E">
            <w:pPr>
              <w:pStyle w:val="BP4Figures"/>
              <w:rPr>
                <w:b/>
                <w:color w:val="000000"/>
                <w:lang w:eastAsia="en-AU"/>
              </w:rPr>
            </w:pPr>
            <w:r w:rsidRPr="00ED56A3">
              <w:rPr>
                <w:b/>
                <w:color w:val="000000"/>
                <w:lang w:eastAsia="en-AU"/>
              </w:rPr>
              <w:t>155 210</w:t>
            </w:r>
          </w:p>
        </w:tc>
        <w:tc>
          <w:tcPr>
            <w:tcW w:w="993" w:type="dxa"/>
            <w:tcBorders>
              <w:top w:val="single" w:sz="6" w:space="0" w:color="000000"/>
              <w:left w:val="nil"/>
              <w:bottom w:val="single" w:sz="12" w:space="0" w:color="000000"/>
              <w:right w:val="nil"/>
            </w:tcBorders>
            <w:shd w:val="clear" w:color="000000" w:fill="FFFFFF"/>
            <w:hideMark/>
          </w:tcPr>
          <w:p w:rsidR="006C5E3A" w:rsidRPr="00ED56A3" w:rsidRDefault="006C5E3A" w:rsidP="00F53E4E">
            <w:pPr>
              <w:pStyle w:val="BP4Figures"/>
              <w:rPr>
                <w:b/>
                <w:color w:val="000000"/>
                <w:lang w:eastAsia="en-AU"/>
              </w:rPr>
            </w:pPr>
            <w:r w:rsidRPr="00ED56A3">
              <w:rPr>
                <w:b/>
                <w:color w:val="000000"/>
                <w:lang w:eastAsia="en-AU"/>
              </w:rPr>
              <w:t>38 231</w:t>
            </w:r>
          </w:p>
        </w:tc>
        <w:tc>
          <w:tcPr>
            <w:tcW w:w="993" w:type="dxa"/>
            <w:tcBorders>
              <w:top w:val="single" w:sz="6" w:space="0" w:color="000000"/>
              <w:left w:val="nil"/>
              <w:bottom w:val="single" w:sz="12" w:space="0" w:color="000000"/>
              <w:right w:val="nil"/>
            </w:tcBorders>
            <w:shd w:val="clear" w:color="000000" w:fill="FFFFFF"/>
            <w:hideMark/>
          </w:tcPr>
          <w:p w:rsidR="006C5E3A" w:rsidRPr="00ED56A3" w:rsidRDefault="006C5E3A" w:rsidP="00F53E4E">
            <w:pPr>
              <w:pStyle w:val="BP4Figures"/>
              <w:rPr>
                <w:b/>
                <w:color w:val="000000"/>
                <w:lang w:eastAsia="en-AU"/>
              </w:rPr>
            </w:pPr>
            <w:r w:rsidRPr="00ED56A3">
              <w:rPr>
                <w:b/>
                <w:color w:val="000000"/>
                <w:lang w:eastAsia="en-AU"/>
              </w:rPr>
              <w:t>301 973</w:t>
            </w:r>
          </w:p>
        </w:tc>
        <w:tc>
          <w:tcPr>
            <w:tcW w:w="993" w:type="dxa"/>
            <w:tcBorders>
              <w:top w:val="single" w:sz="6" w:space="0" w:color="000000"/>
              <w:left w:val="nil"/>
              <w:bottom w:val="single" w:sz="12" w:space="0" w:color="000000"/>
              <w:right w:val="nil"/>
            </w:tcBorders>
            <w:shd w:val="clear" w:color="000000" w:fill="FFFFFF"/>
            <w:hideMark/>
          </w:tcPr>
          <w:p w:rsidR="006C5E3A" w:rsidRPr="00ED56A3" w:rsidRDefault="006C5E3A" w:rsidP="00F53E4E">
            <w:pPr>
              <w:pStyle w:val="BP4Figures"/>
              <w:rPr>
                <w:b/>
                <w:color w:val="000000"/>
                <w:lang w:eastAsia="en-AU"/>
              </w:rPr>
            </w:pPr>
            <w:r w:rsidRPr="00ED56A3">
              <w:rPr>
                <w:b/>
                <w:color w:val="000000"/>
                <w:lang w:eastAsia="en-AU"/>
              </w:rPr>
              <w:t> </w:t>
            </w:r>
          </w:p>
        </w:tc>
      </w:tr>
    </w:tbl>
    <w:p w:rsidR="006C5E3A" w:rsidRDefault="006C5E3A" w:rsidP="00F53FDB">
      <w:pPr>
        <w:pStyle w:val="Source"/>
      </w:pPr>
      <w:r>
        <w:t>Source: Central Gippsland Region Water Corporation</w:t>
      </w:r>
    </w:p>
    <w:p w:rsidR="006C5E3A" w:rsidRPr="00F53FDB" w:rsidRDefault="006C5E3A" w:rsidP="00F53FDB"/>
    <w:p w:rsidR="006C5E3A" w:rsidRDefault="006C5E3A" w:rsidP="00C92106">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4E771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4E7716">
        <w:trPr>
          <w:cantSplit/>
        </w:trPr>
        <w:tc>
          <w:tcPr>
            <w:tcW w:w="7776" w:type="dxa"/>
            <w:tcBorders>
              <w:left w:val="nil"/>
              <w:right w:val="nil"/>
            </w:tcBorders>
            <w:shd w:val="solid" w:color="FFFFFF" w:fill="auto"/>
          </w:tcPr>
          <w:p w:rsidR="006C5E3A" w:rsidRPr="005C2998" w:rsidRDefault="006C5E3A" w:rsidP="00F53E4E">
            <w:pPr>
              <w:pStyle w:val="BP4tabletext"/>
            </w:pPr>
            <w:r w:rsidRPr="005C2998">
              <w:t>Coongulla/Glenmaggie sewerage scheme (Coongulla/Glenmaggie)</w:t>
            </w:r>
            <w:r>
              <w:fldChar w:fldCharType="begin"/>
            </w:r>
            <w:r>
              <w:instrText xml:space="preserve"> XE "</w:instrText>
            </w:r>
            <w:r w:rsidRPr="003A0C87">
              <w:rPr>
                <w:rFonts w:cs="Calibri"/>
              </w:rPr>
              <w:instrText>Glenmaggie</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Coongulla</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bottom w:val="single" w:sz="12" w:space="0" w:color="auto"/>
              <w:right w:val="nil"/>
            </w:tcBorders>
            <w:shd w:val="solid" w:color="FFFFFF" w:fill="auto"/>
          </w:tcPr>
          <w:p w:rsidR="006C5E3A" w:rsidRPr="005C2998" w:rsidRDefault="006C5E3A" w:rsidP="00F53E4E">
            <w:pPr>
              <w:pStyle w:val="BP4tabletext"/>
            </w:pPr>
            <w:r w:rsidRPr="005C2998">
              <w:t>Purchase 3 GL bulk entitlement (non</w:t>
            </w:r>
            <w:r>
              <w:noBreakHyphen/>
            </w:r>
            <w:r w:rsidRPr="005C2998">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r>
    </w:tbl>
    <w:p w:rsidR="006C5E3A" w:rsidRDefault="006C5E3A" w:rsidP="00F53FDB">
      <w:pPr>
        <w:pStyle w:val="Source"/>
      </w:pPr>
      <w:r>
        <w:t>Source: Central Gippsland Region Water Corporation</w:t>
      </w:r>
    </w:p>
    <w:p w:rsidR="006C5E3A" w:rsidRDefault="006C5E3A" w:rsidP="00E65286">
      <w:pPr>
        <w:sectPr w:rsidR="006C5E3A" w:rsidSect="00E65286">
          <w:footerReference w:type="even" r:id="rId54"/>
          <w:footerReference w:type="default" r:id="rId55"/>
          <w:pgSz w:w="9979" w:h="14181" w:code="34"/>
          <w:pgMar w:top="1140" w:right="1140" w:bottom="1140" w:left="1140" w:header="720" w:footer="431" w:gutter="0"/>
          <w:cols w:space="708"/>
          <w:docGrid w:linePitch="360"/>
        </w:sectPr>
      </w:pPr>
    </w:p>
    <w:p w:rsidR="006C5E3A" w:rsidRDefault="006C5E3A" w:rsidP="00E65286">
      <w:pPr>
        <w:pStyle w:val="Heading1"/>
      </w:pPr>
      <w:bookmarkStart w:id="32" w:name="_Toc417986774"/>
      <w:r>
        <w:lastRenderedPageBreak/>
        <w:t>Central Highlands Region Water Corporation</w:t>
      </w:r>
      <w:bookmarkEnd w:id="32"/>
    </w:p>
    <w:p w:rsidR="006C5E3A" w:rsidRDefault="006C5E3A" w:rsidP="00C92106">
      <w:pPr>
        <w:pStyle w:val="Heading2"/>
      </w:pPr>
      <w:r>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4406C9" w:rsidTr="004B513F">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Fleet replacement program and building maintenance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3 934</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1 167</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 xml:space="preserve"> 727</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2 040</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ongoing</w:t>
            </w:r>
          </w:p>
        </w:tc>
      </w:tr>
      <w:tr w:rsidR="006C5E3A" w:rsidRPr="004406C9" w:rsidTr="004B513F">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Headworks improvements</w:t>
            </w:r>
            <w:r>
              <w:t xml:space="preserve"> – </w:t>
            </w:r>
            <w:r w:rsidRPr="004406C9">
              <w:t>construction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38 119</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22 301</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3 819</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11 999</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ongoing</w:t>
            </w:r>
          </w:p>
        </w:tc>
      </w:tr>
      <w:tr w:rsidR="006C5E3A" w:rsidRPr="004406C9" w:rsidTr="004B513F">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Information management implementation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9 904</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6 126</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1 548</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2 230</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ongoing</w:t>
            </w:r>
          </w:p>
        </w:tc>
      </w:tr>
      <w:tr w:rsidR="006C5E3A" w:rsidRPr="004406C9" w:rsidTr="004B513F">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Land development shared assets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2 089</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 xml:space="preserve"> 239</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 xml:space="preserve"> 250</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1 600</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ongoing</w:t>
            </w:r>
          </w:p>
        </w:tc>
      </w:tr>
      <w:tr w:rsidR="006C5E3A" w:rsidRPr="004406C9" w:rsidTr="004B513F">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Sewerage collection system upgrade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7 347</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1 773</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1 534</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4 040</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ongoing</w:t>
            </w:r>
          </w:p>
        </w:tc>
      </w:tr>
      <w:tr w:rsidR="006C5E3A" w:rsidRPr="004406C9" w:rsidTr="004B513F">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Wastewater reticulation and treatment scheme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29 381</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29 206</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 xml:space="preserve"> 100</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 xml:space="preserve"> 75</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ongoing</w:t>
            </w:r>
          </w:p>
        </w:tc>
      </w:tr>
      <w:tr w:rsidR="006C5E3A" w:rsidRPr="004406C9" w:rsidTr="004B513F">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Wastewater reticulation replacements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25 153</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12 323</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1 303</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11 527</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ongoing</w:t>
            </w:r>
          </w:p>
        </w:tc>
      </w:tr>
      <w:tr w:rsidR="006C5E3A" w:rsidRPr="004406C9" w:rsidTr="004B513F">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Wastewater treatment plant upgrade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18 664</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6 963</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5 360</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6 341</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ongoing</w:t>
            </w:r>
          </w:p>
        </w:tc>
      </w:tr>
      <w:tr w:rsidR="006C5E3A" w:rsidRPr="004406C9" w:rsidTr="004B513F">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Water meters replacement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3 079</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1 441</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 xml:space="preserve"> 436</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1 202</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ongoing</w:t>
            </w:r>
          </w:p>
        </w:tc>
      </w:tr>
      <w:tr w:rsidR="006C5E3A" w:rsidRPr="004406C9" w:rsidTr="004B513F">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Water network upgrades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5 596</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 xml:space="preserve"> 999</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 xml:space="preserve"> 933</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3 664</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ongoing</w:t>
            </w:r>
          </w:p>
        </w:tc>
      </w:tr>
      <w:tr w:rsidR="006C5E3A" w:rsidRPr="004406C9" w:rsidTr="004B513F">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Water quality improvement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16 562</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3 108</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2 519</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10 935</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ongoing</w:t>
            </w:r>
          </w:p>
        </w:tc>
      </w:tr>
      <w:tr w:rsidR="006C5E3A" w:rsidRPr="004406C9" w:rsidTr="004B513F">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Water reticulation replacement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10 513</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3 013</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1 500</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6 000</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ongoing</w:t>
            </w:r>
          </w:p>
        </w:tc>
      </w:tr>
      <w:tr w:rsidR="006C5E3A" w:rsidRPr="004406C9" w:rsidTr="004B513F">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Water supply (tanks) renewal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2 694</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 xml:space="preserve"> 223</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 xml:space="preserve"> 221</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2 250</w:t>
            </w:r>
          </w:p>
        </w:tc>
        <w:tc>
          <w:tcPr>
            <w:tcW w:w="993" w:type="dxa"/>
            <w:tcBorders>
              <w:top w:val="nil"/>
              <w:left w:val="nil"/>
              <w:bottom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ongoing</w:t>
            </w:r>
          </w:p>
        </w:tc>
      </w:tr>
      <w:tr w:rsidR="006C5E3A" w:rsidRPr="004406C9" w:rsidTr="004B513F">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4406C9" w:rsidRDefault="006C5E3A" w:rsidP="004B513F">
            <w:pPr>
              <w:pStyle w:val="BP4tabletext"/>
            </w:pPr>
            <w:r w:rsidRPr="004406C9">
              <w:t>Water treatment plant upgrade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10 614</w:t>
            </w:r>
          </w:p>
        </w:tc>
        <w:tc>
          <w:tcPr>
            <w:tcW w:w="993" w:type="dxa"/>
            <w:tcBorders>
              <w:top w:val="nil"/>
              <w:left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8 519</w:t>
            </w:r>
          </w:p>
        </w:tc>
        <w:tc>
          <w:tcPr>
            <w:tcW w:w="993" w:type="dxa"/>
            <w:tcBorders>
              <w:top w:val="nil"/>
              <w:left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 xml:space="preserve"> 905</w:t>
            </w:r>
          </w:p>
        </w:tc>
        <w:tc>
          <w:tcPr>
            <w:tcW w:w="993" w:type="dxa"/>
            <w:tcBorders>
              <w:top w:val="nil"/>
              <w:left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1 190</w:t>
            </w:r>
          </w:p>
        </w:tc>
        <w:tc>
          <w:tcPr>
            <w:tcW w:w="993" w:type="dxa"/>
            <w:tcBorders>
              <w:top w:val="nil"/>
              <w:left w:val="nil"/>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ongoing</w:t>
            </w:r>
          </w:p>
        </w:tc>
      </w:tr>
      <w:tr w:rsidR="006C5E3A" w:rsidRPr="004406C9" w:rsidTr="00FC390E">
        <w:tblPrEx>
          <w:tblLook w:val="04A0" w:firstRow="1" w:lastRow="0" w:firstColumn="1" w:lastColumn="0" w:noHBand="0" w:noVBand="1"/>
        </w:tblPrEx>
        <w:trPr>
          <w:cantSplit/>
        </w:trPr>
        <w:tc>
          <w:tcPr>
            <w:tcW w:w="2810" w:type="dxa"/>
            <w:tcBorders>
              <w:left w:val="nil"/>
              <w:bottom w:val="single" w:sz="6" w:space="0" w:color="auto"/>
              <w:right w:val="nil"/>
            </w:tcBorders>
            <w:shd w:val="clear" w:color="000000" w:fill="FFFFFF"/>
            <w:hideMark/>
          </w:tcPr>
          <w:p w:rsidR="006C5E3A" w:rsidRPr="004406C9" w:rsidRDefault="006C5E3A" w:rsidP="004B513F">
            <w:pPr>
              <w:pStyle w:val="BP4tabletext"/>
            </w:pPr>
            <w:r w:rsidRPr="004406C9">
              <w:t>All remaining projects with a TEI less than $1</w:t>
            </w:r>
            <w:r>
              <w:t> million</w:t>
            </w:r>
          </w:p>
        </w:tc>
        <w:tc>
          <w:tcPr>
            <w:tcW w:w="994" w:type="dxa"/>
            <w:tcBorders>
              <w:left w:val="nil"/>
              <w:bottom w:val="single" w:sz="6" w:space="0" w:color="auto"/>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12 560</w:t>
            </w:r>
          </w:p>
        </w:tc>
        <w:tc>
          <w:tcPr>
            <w:tcW w:w="993" w:type="dxa"/>
            <w:tcBorders>
              <w:left w:val="nil"/>
              <w:bottom w:val="single" w:sz="6" w:space="0" w:color="auto"/>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4 815</w:t>
            </w:r>
          </w:p>
        </w:tc>
        <w:tc>
          <w:tcPr>
            <w:tcW w:w="993" w:type="dxa"/>
            <w:tcBorders>
              <w:left w:val="nil"/>
              <w:bottom w:val="single" w:sz="6" w:space="0" w:color="auto"/>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 xml:space="preserve"> 664</w:t>
            </w:r>
          </w:p>
        </w:tc>
        <w:tc>
          <w:tcPr>
            <w:tcW w:w="993" w:type="dxa"/>
            <w:tcBorders>
              <w:left w:val="nil"/>
              <w:bottom w:val="single" w:sz="6" w:space="0" w:color="auto"/>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7 081</w:t>
            </w:r>
          </w:p>
        </w:tc>
        <w:tc>
          <w:tcPr>
            <w:tcW w:w="993" w:type="dxa"/>
            <w:tcBorders>
              <w:left w:val="nil"/>
              <w:bottom w:val="single" w:sz="6" w:space="0" w:color="auto"/>
              <w:right w:val="nil"/>
            </w:tcBorders>
            <w:shd w:val="clear" w:color="000000" w:fill="FFFFFF"/>
            <w:hideMark/>
          </w:tcPr>
          <w:p w:rsidR="006C5E3A" w:rsidRPr="004406C9" w:rsidRDefault="006C5E3A" w:rsidP="004B513F">
            <w:pPr>
              <w:pStyle w:val="BP4Figures"/>
              <w:rPr>
                <w:color w:val="000000"/>
                <w:lang w:eastAsia="en-AU"/>
              </w:rPr>
            </w:pPr>
            <w:r w:rsidRPr="004406C9">
              <w:rPr>
                <w:color w:val="000000"/>
                <w:lang w:eastAsia="en-AU"/>
              </w:rPr>
              <w:t>ongoing</w:t>
            </w:r>
          </w:p>
        </w:tc>
      </w:tr>
      <w:tr w:rsidR="006C5E3A" w:rsidRPr="00FC390E" w:rsidTr="00FC390E">
        <w:tblPrEx>
          <w:tblLook w:val="04A0" w:firstRow="1" w:lastRow="0" w:firstColumn="1" w:lastColumn="0" w:noHBand="0" w:noVBand="1"/>
        </w:tblPrEx>
        <w:trPr>
          <w:cantSplit/>
        </w:trPr>
        <w:tc>
          <w:tcPr>
            <w:tcW w:w="2810" w:type="dxa"/>
            <w:tcBorders>
              <w:top w:val="single" w:sz="6" w:space="0" w:color="auto"/>
              <w:left w:val="nil"/>
              <w:bottom w:val="single" w:sz="6" w:space="0" w:color="auto"/>
              <w:right w:val="nil"/>
            </w:tcBorders>
            <w:shd w:val="clear" w:color="000000" w:fill="FFFFFF"/>
            <w:hideMark/>
          </w:tcPr>
          <w:p w:rsidR="006C5E3A" w:rsidRPr="00FC390E" w:rsidRDefault="006C5E3A" w:rsidP="004B513F">
            <w:pPr>
              <w:pStyle w:val="BP4tabletext"/>
              <w:rPr>
                <w:b/>
              </w:rPr>
            </w:pPr>
            <w:r w:rsidRPr="00FC390E">
              <w:rPr>
                <w:b/>
              </w:rPr>
              <w:t>Total existing projects</w:t>
            </w:r>
          </w:p>
        </w:tc>
        <w:tc>
          <w:tcPr>
            <w:tcW w:w="994" w:type="dxa"/>
            <w:tcBorders>
              <w:top w:val="single" w:sz="6" w:space="0" w:color="auto"/>
              <w:left w:val="nil"/>
              <w:bottom w:val="single" w:sz="6" w:space="0" w:color="auto"/>
              <w:right w:val="nil"/>
            </w:tcBorders>
            <w:shd w:val="clear" w:color="000000" w:fill="FFFFFF"/>
            <w:hideMark/>
          </w:tcPr>
          <w:p w:rsidR="006C5E3A" w:rsidRPr="00FC390E" w:rsidRDefault="006C5E3A" w:rsidP="004B513F">
            <w:pPr>
              <w:pStyle w:val="BP4Figures"/>
              <w:rPr>
                <w:b/>
                <w:color w:val="000000"/>
                <w:lang w:eastAsia="en-AU"/>
              </w:rPr>
            </w:pPr>
            <w:r w:rsidRPr="00FC390E">
              <w:rPr>
                <w:b/>
                <w:color w:val="000000"/>
                <w:lang w:eastAsia="en-AU"/>
              </w:rPr>
              <w:t>196 209</w:t>
            </w:r>
          </w:p>
        </w:tc>
        <w:tc>
          <w:tcPr>
            <w:tcW w:w="993" w:type="dxa"/>
            <w:tcBorders>
              <w:top w:val="single" w:sz="6" w:space="0" w:color="auto"/>
              <w:left w:val="nil"/>
              <w:bottom w:val="single" w:sz="6" w:space="0" w:color="auto"/>
              <w:right w:val="nil"/>
            </w:tcBorders>
            <w:shd w:val="clear" w:color="000000" w:fill="FFFFFF"/>
            <w:hideMark/>
          </w:tcPr>
          <w:p w:rsidR="006C5E3A" w:rsidRPr="00FC390E" w:rsidRDefault="006C5E3A" w:rsidP="004B513F">
            <w:pPr>
              <w:pStyle w:val="BP4Figures"/>
              <w:rPr>
                <w:b/>
                <w:color w:val="000000"/>
                <w:lang w:eastAsia="en-AU"/>
              </w:rPr>
            </w:pPr>
            <w:r w:rsidRPr="00FC390E">
              <w:rPr>
                <w:b/>
                <w:color w:val="000000"/>
                <w:lang w:eastAsia="en-AU"/>
              </w:rPr>
              <w:t>102 216</w:t>
            </w:r>
          </w:p>
        </w:tc>
        <w:tc>
          <w:tcPr>
            <w:tcW w:w="993" w:type="dxa"/>
            <w:tcBorders>
              <w:top w:val="single" w:sz="6" w:space="0" w:color="auto"/>
              <w:left w:val="nil"/>
              <w:bottom w:val="single" w:sz="6" w:space="0" w:color="auto"/>
              <w:right w:val="nil"/>
            </w:tcBorders>
            <w:shd w:val="clear" w:color="000000" w:fill="FFFFFF"/>
            <w:hideMark/>
          </w:tcPr>
          <w:p w:rsidR="006C5E3A" w:rsidRPr="00FC390E" w:rsidRDefault="006C5E3A" w:rsidP="004B513F">
            <w:pPr>
              <w:pStyle w:val="BP4Figures"/>
              <w:rPr>
                <w:b/>
                <w:color w:val="000000"/>
                <w:lang w:eastAsia="en-AU"/>
              </w:rPr>
            </w:pPr>
            <w:r w:rsidRPr="00FC390E">
              <w:rPr>
                <w:b/>
                <w:color w:val="000000"/>
                <w:lang w:eastAsia="en-AU"/>
              </w:rPr>
              <w:t>21 819</w:t>
            </w:r>
          </w:p>
        </w:tc>
        <w:tc>
          <w:tcPr>
            <w:tcW w:w="993" w:type="dxa"/>
            <w:tcBorders>
              <w:top w:val="single" w:sz="6" w:space="0" w:color="auto"/>
              <w:left w:val="nil"/>
              <w:bottom w:val="single" w:sz="6" w:space="0" w:color="auto"/>
              <w:right w:val="nil"/>
            </w:tcBorders>
            <w:shd w:val="clear" w:color="000000" w:fill="FFFFFF"/>
            <w:hideMark/>
          </w:tcPr>
          <w:p w:rsidR="006C5E3A" w:rsidRPr="00FC390E" w:rsidRDefault="006C5E3A" w:rsidP="004B513F">
            <w:pPr>
              <w:pStyle w:val="BP4Figures"/>
              <w:rPr>
                <w:b/>
                <w:color w:val="000000"/>
                <w:lang w:eastAsia="en-AU"/>
              </w:rPr>
            </w:pPr>
            <w:r w:rsidRPr="00FC390E">
              <w:rPr>
                <w:b/>
                <w:color w:val="000000"/>
                <w:lang w:eastAsia="en-AU"/>
              </w:rPr>
              <w:t>72 174</w:t>
            </w:r>
          </w:p>
        </w:tc>
        <w:tc>
          <w:tcPr>
            <w:tcW w:w="993" w:type="dxa"/>
            <w:tcBorders>
              <w:top w:val="single" w:sz="6" w:space="0" w:color="auto"/>
              <w:left w:val="nil"/>
              <w:bottom w:val="single" w:sz="6" w:space="0" w:color="auto"/>
              <w:right w:val="nil"/>
            </w:tcBorders>
            <w:shd w:val="clear" w:color="000000" w:fill="FFFFFF"/>
            <w:hideMark/>
          </w:tcPr>
          <w:p w:rsidR="006C5E3A" w:rsidRPr="00FC390E" w:rsidRDefault="006C5E3A" w:rsidP="004B513F">
            <w:pPr>
              <w:pStyle w:val="BP4Figures"/>
              <w:rPr>
                <w:b/>
                <w:color w:val="000000"/>
                <w:lang w:eastAsia="en-AU"/>
              </w:rPr>
            </w:pPr>
            <w:r w:rsidRPr="00FC390E">
              <w:rPr>
                <w:b/>
                <w:color w:val="000000"/>
                <w:lang w:eastAsia="en-AU"/>
              </w:rPr>
              <w:t> </w:t>
            </w:r>
          </w:p>
        </w:tc>
      </w:tr>
      <w:tr w:rsidR="006C5E3A" w:rsidRPr="00FC390E" w:rsidTr="00FC390E">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000000" w:fill="FFFFFF"/>
            <w:hideMark/>
          </w:tcPr>
          <w:p w:rsidR="006C5E3A" w:rsidRPr="00FC390E" w:rsidRDefault="006C5E3A" w:rsidP="004B513F">
            <w:pPr>
              <w:pStyle w:val="BP4tabletext"/>
              <w:rPr>
                <w:b/>
              </w:rPr>
            </w:pPr>
            <w:r w:rsidRPr="00FC390E">
              <w:rPr>
                <w:b/>
              </w:rPr>
              <w:t>Total Central Highlands Region Water Corporation projects</w:t>
            </w:r>
          </w:p>
        </w:tc>
        <w:tc>
          <w:tcPr>
            <w:tcW w:w="994" w:type="dxa"/>
            <w:tcBorders>
              <w:top w:val="single" w:sz="6" w:space="0" w:color="auto"/>
              <w:left w:val="nil"/>
              <w:bottom w:val="single" w:sz="12" w:space="0" w:color="auto"/>
              <w:right w:val="nil"/>
            </w:tcBorders>
            <w:shd w:val="clear" w:color="000000" w:fill="FFFFFF"/>
            <w:hideMark/>
          </w:tcPr>
          <w:p w:rsidR="006C5E3A" w:rsidRPr="00FC390E" w:rsidRDefault="006C5E3A" w:rsidP="004B513F">
            <w:pPr>
              <w:pStyle w:val="BP4Figures"/>
              <w:rPr>
                <w:b/>
                <w:color w:val="000000"/>
                <w:lang w:eastAsia="en-AU"/>
              </w:rPr>
            </w:pPr>
            <w:r w:rsidRPr="00FC390E">
              <w:rPr>
                <w:b/>
                <w:color w:val="000000"/>
                <w:lang w:eastAsia="en-AU"/>
              </w:rPr>
              <w:t>196 209</w:t>
            </w:r>
          </w:p>
        </w:tc>
        <w:tc>
          <w:tcPr>
            <w:tcW w:w="993" w:type="dxa"/>
            <w:tcBorders>
              <w:top w:val="single" w:sz="6" w:space="0" w:color="auto"/>
              <w:left w:val="nil"/>
              <w:bottom w:val="single" w:sz="12" w:space="0" w:color="auto"/>
              <w:right w:val="nil"/>
            </w:tcBorders>
            <w:shd w:val="clear" w:color="000000" w:fill="FFFFFF"/>
            <w:hideMark/>
          </w:tcPr>
          <w:p w:rsidR="006C5E3A" w:rsidRPr="00FC390E" w:rsidRDefault="006C5E3A" w:rsidP="004B513F">
            <w:pPr>
              <w:pStyle w:val="BP4Figures"/>
              <w:rPr>
                <w:b/>
                <w:color w:val="000000"/>
                <w:lang w:eastAsia="en-AU"/>
              </w:rPr>
            </w:pPr>
            <w:r w:rsidRPr="00FC390E">
              <w:rPr>
                <w:b/>
                <w:color w:val="000000"/>
                <w:lang w:eastAsia="en-AU"/>
              </w:rPr>
              <w:t>102 216</w:t>
            </w:r>
          </w:p>
        </w:tc>
        <w:tc>
          <w:tcPr>
            <w:tcW w:w="993" w:type="dxa"/>
            <w:tcBorders>
              <w:top w:val="single" w:sz="6" w:space="0" w:color="auto"/>
              <w:left w:val="nil"/>
              <w:bottom w:val="single" w:sz="12" w:space="0" w:color="auto"/>
              <w:right w:val="nil"/>
            </w:tcBorders>
            <w:shd w:val="clear" w:color="000000" w:fill="FFFFFF"/>
            <w:hideMark/>
          </w:tcPr>
          <w:p w:rsidR="006C5E3A" w:rsidRPr="00FC390E" w:rsidRDefault="006C5E3A" w:rsidP="004B513F">
            <w:pPr>
              <w:pStyle w:val="BP4Figures"/>
              <w:rPr>
                <w:b/>
                <w:color w:val="000000"/>
                <w:lang w:eastAsia="en-AU"/>
              </w:rPr>
            </w:pPr>
            <w:r w:rsidRPr="00FC390E">
              <w:rPr>
                <w:b/>
                <w:color w:val="000000"/>
                <w:lang w:eastAsia="en-AU"/>
              </w:rPr>
              <w:t>21 819</w:t>
            </w:r>
          </w:p>
        </w:tc>
        <w:tc>
          <w:tcPr>
            <w:tcW w:w="993" w:type="dxa"/>
            <w:tcBorders>
              <w:top w:val="single" w:sz="6" w:space="0" w:color="auto"/>
              <w:left w:val="nil"/>
              <w:bottom w:val="single" w:sz="12" w:space="0" w:color="auto"/>
              <w:right w:val="nil"/>
            </w:tcBorders>
            <w:shd w:val="clear" w:color="000000" w:fill="FFFFFF"/>
            <w:hideMark/>
          </w:tcPr>
          <w:p w:rsidR="006C5E3A" w:rsidRPr="00FC390E" w:rsidRDefault="006C5E3A" w:rsidP="004B513F">
            <w:pPr>
              <w:pStyle w:val="BP4Figures"/>
              <w:rPr>
                <w:b/>
                <w:color w:val="000000"/>
                <w:lang w:eastAsia="en-AU"/>
              </w:rPr>
            </w:pPr>
            <w:r w:rsidRPr="00FC390E">
              <w:rPr>
                <w:b/>
                <w:color w:val="000000"/>
                <w:lang w:eastAsia="en-AU"/>
              </w:rPr>
              <w:t>72 174</w:t>
            </w:r>
          </w:p>
        </w:tc>
        <w:tc>
          <w:tcPr>
            <w:tcW w:w="993" w:type="dxa"/>
            <w:tcBorders>
              <w:top w:val="single" w:sz="6" w:space="0" w:color="auto"/>
              <w:left w:val="nil"/>
              <w:bottom w:val="single" w:sz="12" w:space="0" w:color="auto"/>
              <w:right w:val="nil"/>
            </w:tcBorders>
            <w:shd w:val="clear" w:color="000000" w:fill="FFFFFF"/>
            <w:hideMark/>
          </w:tcPr>
          <w:p w:rsidR="006C5E3A" w:rsidRPr="00FC390E" w:rsidRDefault="006C5E3A" w:rsidP="004B513F">
            <w:pPr>
              <w:pStyle w:val="BP4Figures"/>
              <w:rPr>
                <w:b/>
                <w:color w:val="000000"/>
                <w:lang w:eastAsia="en-AU"/>
              </w:rPr>
            </w:pPr>
            <w:r w:rsidRPr="00FC390E">
              <w:rPr>
                <w:b/>
                <w:color w:val="000000"/>
                <w:lang w:eastAsia="en-AU"/>
              </w:rPr>
              <w:t> </w:t>
            </w:r>
          </w:p>
        </w:tc>
      </w:tr>
    </w:tbl>
    <w:p w:rsidR="006C5E3A" w:rsidRDefault="006C5E3A" w:rsidP="00C92106">
      <w:pPr>
        <w:pStyle w:val="Source"/>
      </w:pPr>
      <w:r>
        <w:t>Source: Central Highlands Region Water Corporation</w:t>
      </w:r>
    </w:p>
    <w:p w:rsidR="006C5E3A" w:rsidRDefault="006C5E3A" w:rsidP="00C92106"/>
    <w:p w:rsidR="006C5E3A" w:rsidRDefault="006C5E3A" w:rsidP="00E65286"/>
    <w:p w:rsidR="006C5E3A" w:rsidRDefault="006C5E3A" w:rsidP="00E65286">
      <w:pPr>
        <w:sectPr w:rsidR="006C5E3A" w:rsidSect="00E65286">
          <w:footerReference w:type="even" r:id="rId56"/>
          <w:footerReference w:type="default" r:id="rId57"/>
          <w:pgSz w:w="9979" w:h="14181" w:code="34"/>
          <w:pgMar w:top="1140" w:right="1140" w:bottom="1140" w:left="1140" w:header="720" w:footer="431" w:gutter="0"/>
          <w:cols w:space="708"/>
          <w:docGrid w:linePitch="360"/>
        </w:sectPr>
      </w:pPr>
    </w:p>
    <w:p w:rsidR="006C5E3A" w:rsidRDefault="006C5E3A" w:rsidP="00E65286">
      <w:pPr>
        <w:pStyle w:val="Heading1"/>
      </w:pPr>
      <w:bookmarkStart w:id="33" w:name="_Toc417986775"/>
      <w:r>
        <w:lastRenderedPageBreak/>
        <w:t>City West Water Corporation</w:t>
      </w:r>
      <w:bookmarkEnd w:id="33"/>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033D5B" w:rsidTr="00780ECB">
        <w:tblPrEx>
          <w:tblLook w:val="04A0" w:firstRow="1" w:lastRow="0" w:firstColumn="1" w:lastColumn="0" w:noHBand="0" w:noVBand="1"/>
        </w:tblPrEx>
        <w:trPr>
          <w:cantSplit/>
        </w:trPr>
        <w:tc>
          <w:tcPr>
            <w:tcW w:w="2810" w:type="dxa"/>
            <w:tcBorders>
              <w:top w:val="single" w:sz="6" w:space="0" w:color="auto"/>
              <w:left w:val="nil"/>
              <w:bottom w:val="nil"/>
              <w:right w:val="nil"/>
            </w:tcBorders>
            <w:shd w:val="clear" w:color="000000" w:fill="FFFFFF"/>
            <w:hideMark/>
          </w:tcPr>
          <w:p w:rsidR="006C5E3A" w:rsidRPr="00033D5B" w:rsidRDefault="006C5E3A" w:rsidP="00780ECB">
            <w:pPr>
              <w:pStyle w:val="BP4tabletext"/>
            </w:pPr>
            <w:r w:rsidRPr="00033D5B">
              <w:t>Developer sewer reticulation works (Werribee)</w:t>
            </w:r>
            <w:r>
              <w:fldChar w:fldCharType="begin"/>
            </w:r>
            <w:r>
              <w:instrText xml:space="preserve"> XE "</w:instrText>
            </w:r>
            <w:r w:rsidRPr="003A0C87">
              <w:rPr>
                <w:rFonts w:cs="Calibri"/>
              </w:rPr>
              <w:instrText>Werribee</w:instrText>
            </w:r>
            <w:r>
              <w:rPr>
                <w:rFonts w:cs="Calibri"/>
              </w:rPr>
              <w:instrText>"</w:instrText>
            </w:r>
            <w:r>
              <w:instrText xml:space="preserve"> </w:instrText>
            </w:r>
            <w:r>
              <w:fldChar w:fldCharType="end"/>
            </w:r>
          </w:p>
        </w:tc>
        <w:tc>
          <w:tcPr>
            <w:tcW w:w="994" w:type="dxa"/>
            <w:tcBorders>
              <w:top w:val="single" w:sz="6" w:space="0" w:color="auto"/>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15 465</w:t>
            </w:r>
          </w:p>
        </w:tc>
        <w:tc>
          <w:tcPr>
            <w:tcW w:w="993" w:type="dxa"/>
            <w:tcBorders>
              <w:top w:val="single" w:sz="6" w:space="0" w:color="auto"/>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w:t>
            </w:r>
          </w:p>
        </w:tc>
        <w:tc>
          <w:tcPr>
            <w:tcW w:w="993" w:type="dxa"/>
            <w:tcBorders>
              <w:top w:val="single" w:sz="6" w:space="0" w:color="auto"/>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15 465</w:t>
            </w:r>
          </w:p>
        </w:tc>
        <w:tc>
          <w:tcPr>
            <w:tcW w:w="993" w:type="dxa"/>
            <w:tcBorders>
              <w:top w:val="single" w:sz="6" w:space="0" w:color="auto"/>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w:t>
            </w:r>
          </w:p>
        </w:tc>
        <w:tc>
          <w:tcPr>
            <w:tcW w:w="993" w:type="dxa"/>
            <w:tcBorders>
              <w:top w:val="single" w:sz="6" w:space="0" w:color="auto"/>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qtr 4 2015</w:t>
            </w:r>
            <w:r>
              <w:rPr>
                <w:color w:val="000000"/>
                <w:lang w:eastAsia="en-AU"/>
              </w:rPr>
              <w:noBreakHyphen/>
            </w:r>
            <w:r w:rsidRPr="00033D5B">
              <w:rPr>
                <w:color w:val="000000"/>
                <w:lang w:eastAsia="en-AU"/>
              </w:rPr>
              <w:t>16</w:t>
            </w:r>
          </w:p>
        </w:tc>
      </w:tr>
      <w:tr w:rsidR="006C5E3A" w:rsidRPr="00033D5B" w:rsidTr="00780ECB">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780ECB">
            <w:pPr>
              <w:pStyle w:val="BP4tabletext"/>
            </w:pPr>
            <w:r w:rsidRPr="00033D5B">
              <w:t>Developer water reticulation works (Werribee)</w:t>
            </w:r>
            <w:r>
              <w:fldChar w:fldCharType="begin"/>
            </w:r>
            <w:r>
              <w:instrText xml:space="preserve"> XE "</w:instrText>
            </w:r>
            <w:r w:rsidRPr="003A0C87">
              <w:rPr>
                <w:rFonts w:cs="Calibri"/>
              </w:rPr>
              <w:instrText>Werribee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1 934</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1 934</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qtr 4 2015</w:t>
            </w:r>
            <w:r>
              <w:rPr>
                <w:color w:val="000000"/>
                <w:lang w:eastAsia="en-AU"/>
              </w:rPr>
              <w:noBreakHyphen/>
            </w:r>
            <w:r w:rsidRPr="00033D5B">
              <w:rPr>
                <w:color w:val="000000"/>
                <w:lang w:eastAsia="en-AU"/>
              </w:rPr>
              <w:t>16</w:t>
            </w:r>
          </w:p>
        </w:tc>
      </w:tr>
      <w:tr w:rsidR="006C5E3A" w:rsidRPr="00033D5B" w:rsidTr="00780ECB">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780ECB">
            <w:pPr>
              <w:pStyle w:val="BP4tabletext"/>
            </w:pPr>
            <w:r w:rsidRPr="00033D5B">
              <w:t>Industrial supply water main (Derrimut)</w:t>
            </w:r>
            <w:r>
              <w:fldChar w:fldCharType="begin"/>
            </w:r>
            <w:r>
              <w:instrText xml:space="preserve"> XE "</w:instrText>
            </w:r>
            <w:r w:rsidRPr="003A0C87">
              <w:rPr>
                <w:rFonts w:cs="Calibri"/>
              </w:rPr>
              <w:instrText>Derrimut</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2 480</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 xml:space="preserve"> 750</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1 730</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qtr 4 2016</w:t>
            </w:r>
            <w:r>
              <w:rPr>
                <w:color w:val="000000"/>
                <w:lang w:eastAsia="en-AU"/>
              </w:rPr>
              <w:noBreakHyphen/>
            </w:r>
            <w:r w:rsidRPr="00033D5B">
              <w:rPr>
                <w:color w:val="000000"/>
                <w:lang w:eastAsia="en-AU"/>
              </w:rPr>
              <w:t>17</w:t>
            </w:r>
          </w:p>
        </w:tc>
      </w:tr>
      <w:tr w:rsidR="006C5E3A" w:rsidRPr="00033D5B" w:rsidTr="00780ECB">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1D50AA">
            <w:pPr>
              <w:pStyle w:val="BP4tabletext"/>
            </w:pPr>
            <w:r w:rsidRPr="00033D5B">
              <w:t>North outlet sewer</w:t>
            </w:r>
            <w:r>
              <w:t xml:space="preserve"> </w:t>
            </w:r>
            <w:r w:rsidRPr="00033D5B">
              <w:t>(Werribee)</w:t>
            </w:r>
            <w:r>
              <w:fldChar w:fldCharType="begin"/>
            </w:r>
            <w:r>
              <w:instrText xml:space="preserve"> XE "</w:instrText>
            </w:r>
            <w:r w:rsidRPr="003A0C87">
              <w:rPr>
                <w:rFonts w:cs="Calibri"/>
              </w:rPr>
              <w:instrText>Werribee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4 916</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4 916</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qtr 4 2015</w:t>
            </w:r>
            <w:r>
              <w:rPr>
                <w:color w:val="000000"/>
                <w:lang w:eastAsia="en-AU"/>
              </w:rPr>
              <w:noBreakHyphen/>
            </w:r>
            <w:r w:rsidRPr="00033D5B">
              <w:rPr>
                <w:color w:val="000000"/>
                <w:lang w:eastAsia="en-AU"/>
              </w:rPr>
              <w:t>16</w:t>
            </w:r>
          </w:p>
        </w:tc>
      </w:tr>
      <w:tr w:rsidR="006C5E3A" w:rsidRPr="00033D5B" w:rsidTr="00780ECB">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780ECB">
            <w:pPr>
              <w:pStyle w:val="BP4tabletext"/>
            </w:pPr>
            <w:r w:rsidRPr="00033D5B">
              <w:t>Stormwater harvesting (Caroline Springs)</w:t>
            </w:r>
            <w:r>
              <w:fldChar w:fldCharType="begin"/>
            </w:r>
            <w:r>
              <w:instrText xml:space="preserve"> XE "</w:instrText>
            </w:r>
            <w:r w:rsidRPr="003A0C87">
              <w:rPr>
                <w:rFonts w:cs="Calibri"/>
              </w:rPr>
              <w:instrText>Caroline Springs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1 050</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1 050</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qtr 4 2015</w:t>
            </w:r>
            <w:r>
              <w:rPr>
                <w:color w:val="000000"/>
                <w:lang w:eastAsia="en-AU"/>
              </w:rPr>
              <w:noBreakHyphen/>
            </w:r>
            <w:r w:rsidRPr="00033D5B">
              <w:rPr>
                <w:color w:val="000000"/>
                <w:lang w:eastAsia="en-AU"/>
              </w:rPr>
              <w:t>16</w:t>
            </w:r>
          </w:p>
        </w:tc>
      </w:tr>
      <w:tr w:rsidR="006C5E3A" w:rsidRPr="00033D5B" w:rsidTr="00780ECB">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780ECB">
            <w:pPr>
              <w:pStyle w:val="BP4tabletext"/>
            </w:pPr>
            <w:r w:rsidRPr="00033D5B">
              <w:t>Treatment plant upgrades (Altona)</w:t>
            </w:r>
            <w:r>
              <w:fldChar w:fldCharType="begin"/>
            </w:r>
            <w:r>
              <w:instrText xml:space="preserve"> XE "</w:instrText>
            </w:r>
            <w:r w:rsidRPr="003A0C87">
              <w:rPr>
                <w:rFonts w:cs="Calibri"/>
              </w:rPr>
              <w:instrText>Altona</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3 000</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3 000</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qtr 4 2015</w:t>
            </w:r>
            <w:r>
              <w:rPr>
                <w:color w:val="000000"/>
                <w:lang w:eastAsia="en-AU"/>
              </w:rPr>
              <w:noBreakHyphen/>
            </w:r>
            <w:r w:rsidRPr="00033D5B">
              <w:rPr>
                <w:color w:val="000000"/>
                <w:lang w:eastAsia="en-AU"/>
              </w:rPr>
              <w:t>16</w:t>
            </w:r>
          </w:p>
        </w:tc>
      </w:tr>
      <w:tr w:rsidR="006C5E3A" w:rsidRPr="00033D5B" w:rsidTr="00780ECB">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780ECB">
            <w:pPr>
              <w:pStyle w:val="BP4tabletext"/>
            </w:pPr>
            <w:r w:rsidRPr="00033D5B">
              <w:t>Water distribution main</w:t>
            </w:r>
            <w:r>
              <w:t xml:space="preserve"> – </w:t>
            </w:r>
            <w:r w:rsidRPr="00033D5B">
              <w:t>Princess</w:t>
            </w:r>
            <w:r>
              <w:noBreakHyphen/>
            </w:r>
            <w:r w:rsidRPr="00033D5B">
              <w:t>Alfred R</w:t>
            </w:r>
            <w:r>
              <w:t>oa</w:t>
            </w:r>
            <w:r w:rsidRPr="00033D5B">
              <w:t>d (Werribee)</w:t>
            </w:r>
            <w:r>
              <w:fldChar w:fldCharType="begin"/>
            </w:r>
            <w:r>
              <w:instrText xml:space="preserve"> XE "</w:instrText>
            </w:r>
            <w:r w:rsidRPr="003A0C87">
              <w:rPr>
                <w:rFonts w:cs="Calibri"/>
              </w:rPr>
              <w:instrText>Werribee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1 522</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1 522</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w:t>
            </w:r>
          </w:p>
        </w:tc>
        <w:tc>
          <w:tcPr>
            <w:tcW w:w="993" w:type="dxa"/>
            <w:tcBorders>
              <w:top w:val="nil"/>
              <w:left w:val="nil"/>
              <w:bottom w:val="nil"/>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qtr 4 2015</w:t>
            </w:r>
            <w:r>
              <w:rPr>
                <w:color w:val="000000"/>
                <w:lang w:eastAsia="en-AU"/>
              </w:rPr>
              <w:noBreakHyphen/>
            </w:r>
            <w:r w:rsidRPr="00033D5B">
              <w:rPr>
                <w:color w:val="000000"/>
                <w:lang w:eastAsia="en-AU"/>
              </w:rPr>
              <w:t>16</w:t>
            </w:r>
          </w:p>
        </w:tc>
      </w:tr>
      <w:tr w:rsidR="006C5E3A" w:rsidRPr="00033D5B" w:rsidTr="00B95D03">
        <w:tblPrEx>
          <w:tblLook w:val="04A0" w:firstRow="1" w:lastRow="0" w:firstColumn="1" w:lastColumn="0" w:noHBand="0" w:noVBand="1"/>
        </w:tblPrEx>
        <w:trPr>
          <w:cantSplit/>
        </w:trPr>
        <w:tc>
          <w:tcPr>
            <w:tcW w:w="2810" w:type="dxa"/>
            <w:tcBorders>
              <w:top w:val="nil"/>
              <w:left w:val="nil"/>
              <w:bottom w:val="single" w:sz="6" w:space="0" w:color="auto"/>
              <w:right w:val="nil"/>
            </w:tcBorders>
            <w:shd w:val="clear" w:color="000000" w:fill="FFFFFF"/>
            <w:hideMark/>
          </w:tcPr>
          <w:p w:rsidR="006C5E3A" w:rsidRPr="00033D5B" w:rsidRDefault="006C5E3A" w:rsidP="00780ECB">
            <w:pPr>
              <w:pStyle w:val="BP4tabletext"/>
            </w:pPr>
            <w:r w:rsidRPr="00033D5B">
              <w:t>Water distribution main</w:t>
            </w:r>
            <w:r>
              <w:t xml:space="preserve"> – stage </w:t>
            </w:r>
            <w:r w:rsidRPr="00033D5B">
              <w:t>1 (Point Cook)</w:t>
            </w:r>
            <w:r>
              <w:fldChar w:fldCharType="begin"/>
            </w:r>
            <w:r>
              <w:instrText xml:space="preserve"> XE "</w:instrText>
            </w:r>
            <w:r w:rsidRPr="003A0C87">
              <w:rPr>
                <w:rFonts w:cs="Calibri"/>
              </w:rPr>
              <w:instrText>Point Cook</w:instrText>
            </w:r>
            <w:r>
              <w:rPr>
                <w:rFonts w:cs="Calibri"/>
              </w:rPr>
              <w:instrText>"</w:instrText>
            </w:r>
            <w:r>
              <w:instrText xml:space="preserve"> </w:instrText>
            </w:r>
            <w:r>
              <w:fldChar w:fldCharType="end"/>
            </w:r>
          </w:p>
        </w:tc>
        <w:tc>
          <w:tcPr>
            <w:tcW w:w="994" w:type="dxa"/>
            <w:tcBorders>
              <w:top w:val="nil"/>
              <w:left w:val="nil"/>
              <w:bottom w:val="single" w:sz="6" w:space="0" w:color="auto"/>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1 150</w:t>
            </w:r>
          </w:p>
        </w:tc>
        <w:tc>
          <w:tcPr>
            <w:tcW w:w="993" w:type="dxa"/>
            <w:tcBorders>
              <w:top w:val="nil"/>
              <w:left w:val="nil"/>
              <w:bottom w:val="single" w:sz="6" w:space="0" w:color="auto"/>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w:t>
            </w:r>
          </w:p>
        </w:tc>
        <w:tc>
          <w:tcPr>
            <w:tcW w:w="993" w:type="dxa"/>
            <w:tcBorders>
              <w:top w:val="nil"/>
              <w:left w:val="nil"/>
              <w:bottom w:val="single" w:sz="6" w:space="0" w:color="auto"/>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1 150</w:t>
            </w:r>
          </w:p>
        </w:tc>
        <w:tc>
          <w:tcPr>
            <w:tcW w:w="993" w:type="dxa"/>
            <w:tcBorders>
              <w:top w:val="nil"/>
              <w:left w:val="nil"/>
              <w:bottom w:val="single" w:sz="6" w:space="0" w:color="auto"/>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w:t>
            </w:r>
          </w:p>
        </w:tc>
        <w:tc>
          <w:tcPr>
            <w:tcW w:w="993" w:type="dxa"/>
            <w:tcBorders>
              <w:top w:val="nil"/>
              <w:left w:val="nil"/>
              <w:bottom w:val="single" w:sz="6" w:space="0" w:color="auto"/>
              <w:right w:val="nil"/>
            </w:tcBorders>
            <w:shd w:val="clear" w:color="000000" w:fill="FFFFFF"/>
            <w:hideMark/>
          </w:tcPr>
          <w:p w:rsidR="006C5E3A" w:rsidRPr="00033D5B" w:rsidRDefault="006C5E3A" w:rsidP="00780ECB">
            <w:pPr>
              <w:pStyle w:val="BP4Figures"/>
              <w:rPr>
                <w:color w:val="000000"/>
                <w:lang w:eastAsia="en-AU"/>
              </w:rPr>
            </w:pPr>
            <w:r w:rsidRPr="00033D5B">
              <w:rPr>
                <w:color w:val="000000"/>
                <w:lang w:eastAsia="en-AU"/>
              </w:rPr>
              <w:t>qtr 4 2015</w:t>
            </w:r>
            <w:r>
              <w:rPr>
                <w:color w:val="000000"/>
                <w:lang w:eastAsia="en-AU"/>
              </w:rPr>
              <w:noBreakHyphen/>
            </w:r>
            <w:r w:rsidRPr="00033D5B">
              <w:rPr>
                <w:color w:val="000000"/>
                <w:lang w:eastAsia="en-AU"/>
              </w:rPr>
              <w:t>16</w:t>
            </w:r>
          </w:p>
        </w:tc>
      </w:tr>
      <w:tr w:rsidR="006C5E3A" w:rsidRPr="003F34D7" w:rsidTr="00B95D03">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000000" w:fill="FFFFFF"/>
            <w:hideMark/>
          </w:tcPr>
          <w:p w:rsidR="006C5E3A" w:rsidRPr="003F34D7" w:rsidRDefault="006C5E3A" w:rsidP="00780ECB">
            <w:pPr>
              <w:pStyle w:val="BP4tabletext"/>
              <w:rPr>
                <w:b/>
              </w:rPr>
            </w:pPr>
            <w:r w:rsidRPr="003F34D7">
              <w:rPr>
                <w:b/>
              </w:rPr>
              <w:t>Total new projects</w:t>
            </w:r>
          </w:p>
        </w:tc>
        <w:tc>
          <w:tcPr>
            <w:tcW w:w="994" w:type="dxa"/>
            <w:tcBorders>
              <w:top w:val="single" w:sz="6" w:space="0" w:color="auto"/>
              <w:left w:val="nil"/>
              <w:bottom w:val="single" w:sz="12" w:space="0" w:color="auto"/>
              <w:right w:val="nil"/>
            </w:tcBorders>
            <w:shd w:val="clear" w:color="000000" w:fill="FFFFFF"/>
            <w:hideMark/>
          </w:tcPr>
          <w:p w:rsidR="006C5E3A" w:rsidRPr="003F34D7" w:rsidRDefault="006C5E3A" w:rsidP="00780ECB">
            <w:pPr>
              <w:pStyle w:val="BP4Figures"/>
              <w:rPr>
                <w:b/>
                <w:color w:val="000000"/>
                <w:lang w:eastAsia="en-AU"/>
              </w:rPr>
            </w:pPr>
            <w:r w:rsidRPr="003F34D7">
              <w:rPr>
                <w:b/>
                <w:color w:val="000000"/>
                <w:lang w:eastAsia="en-AU"/>
              </w:rPr>
              <w:t>31 517</w:t>
            </w:r>
          </w:p>
        </w:tc>
        <w:tc>
          <w:tcPr>
            <w:tcW w:w="993" w:type="dxa"/>
            <w:tcBorders>
              <w:top w:val="single" w:sz="6" w:space="0" w:color="auto"/>
              <w:left w:val="nil"/>
              <w:bottom w:val="single" w:sz="12" w:space="0" w:color="auto"/>
              <w:right w:val="nil"/>
            </w:tcBorders>
            <w:shd w:val="clear" w:color="000000" w:fill="FFFFFF"/>
            <w:hideMark/>
          </w:tcPr>
          <w:p w:rsidR="006C5E3A" w:rsidRPr="003F34D7" w:rsidRDefault="006C5E3A" w:rsidP="00780ECB">
            <w:pPr>
              <w:pStyle w:val="BP4Figures"/>
              <w:rPr>
                <w:b/>
                <w:color w:val="000000"/>
                <w:lang w:eastAsia="en-AU"/>
              </w:rPr>
            </w:pPr>
            <w:r w:rsidRPr="003F34D7">
              <w:rPr>
                <w:b/>
                <w:color w:val="000000"/>
                <w:lang w:eastAsia="en-AU"/>
              </w:rPr>
              <w:t>..</w:t>
            </w:r>
          </w:p>
        </w:tc>
        <w:tc>
          <w:tcPr>
            <w:tcW w:w="993" w:type="dxa"/>
            <w:tcBorders>
              <w:top w:val="single" w:sz="6" w:space="0" w:color="auto"/>
              <w:left w:val="nil"/>
              <w:bottom w:val="single" w:sz="12" w:space="0" w:color="auto"/>
              <w:right w:val="nil"/>
            </w:tcBorders>
            <w:shd w:val="clear" w:color="000000" w:fill="FFFFFF"/>
            <w:hideMark/>
          </w:tcPr>
          <w:p w:rsidR="006C5E3A" w:rsidRPr="003F34D7" w:rsidRDefault="006C5E3A" w:rsidP="00780ECB">
            <w:pPr>
              <w:pStyle w:val="BP4Figures"/>
              <w:rPr>
                <w:b/>
                <w:color w:val="000000"/>
                <w:lang w:eastAsia="en-AU"/>
              </w:rPr>
            </w:pPr>
            <w:r w:rsidRPr="003F34D7">
              <w:rPr>
                <w:b/>
                <w:color w:val="000000"/>
                <w:lang w:eastAsia="en-AU"/>
              </w:rPr>
              <w:t>29 787</w:t>
            </w:r>
          </w:p>
        </w:tc>
        <w:tc>
          <w:tcPr>
            <w:tcW w:w="993" w:type="dxa"/>
            <w:tcBorders>
              <w:top w:val="single" w:sz="6" w:space="0" w:color="auto"/>
              <w:left w:val="nil"/>
              <w:bottom w:val="single" w:sz="12" w:space="0" w:color="auto"/>
              <w:right w:val="nil"/>
            </w:tcBorders>
            <w:shd w:val="clear" w:color="000000" w:fill="FFFFFF"/>
            <w:hideMark/>
          </w:tcPr>
          <w:p w:rsidR="006C5E3A" w:rsidRPr="003F34D7" w:rsidRDefault="006C5E3A" w:rsidP="00780ECB">
            <w:pPr>
              <w:pStyle w:val="BP4Figures"/>
              <w:rPr>
                <w:b/>
                <w:color w:val="000000"/>
                <w:lang w:eastAsia="en-AU"/>
              </w:rPr>
            </w:pPr>
            <w:r w:rsidRPr="003F34D7">
              <w:rPr>
                <w:b/>
                <w:color w:val="000000"/>
                <w:lang w:eastAsia="en-AU"/>
              </w:rPr>
              <w:t>1 730</w:t>
            </w:r>
          </w:p>
        </w:tc>
        <w:tc>
          <w:tcPr>
            <w:tcW w:w="993" w:type="dxa"/>
            <w:tcBorders>
              <w:top w:val="single" w:sz="6" w:space="0" w:color="auto"/>
              <w:left w:val="nil"/>
              <w:bottom w:val="single" w:sz="12" w:space="0" w:color="auto"/>
              <w:right w:val="nil"/>
            </w:tcBorders>
            <w:shd w:val="clear" w:color="000000" w:fill="FFFFFF"/>
            <w:hideMark/>
          </w:tcPr>
          <w:p w:rsidR="006C5E3A" w:rsidRPr="003F34D7" w:rsidRDefault="006C5E3A" w:rsidP="00780ECB">
            <w:pPr>
              <w:pStyle w:val="BP4Figures"/>
              <w:rPr>
                <w:b/>
                <w:color w:val="000000"/>
                <w:lang w:eastAsia="en-AU"/>
              </w:rPr>
            </w:pPr>
            <w:r w:rsidRPr="003F34D7">
              <w:rPr>
                <w:b/>
                <w:color w:val="000000"/>
                <w:lang w:eastAsia="en-AU"/>
              </w:rPr>
              <w:t> </w:t>
            </w:r>
          </w:p>
        </w:tc>
      </w:tr>
    </w:tbl>
    <w:p w:rsidR="006C5E3A" w:rsidRDefault="006C5E3A" w:rsidP="00C92106">
      <w:pPr>
        <w:pStyle w:val="Source"/>
      </w:pPr>
      <w:r>
        <w:t xml:space="preserve">Source: </w:t>
      </w:r>
      <w:r w:rsidRPr="00780ECB">
        <w:t>City West Water Corporation</w:t>
      </w:r>
    </w:p>
    <w:p w:rsidR="006C5E3A" w:rsidRDefault="006C5E3A">
      <w:pPr>
        <w:spacing w:after="0"/>
        <w:rPr>
          <w:rFonts w:ascii="Calibri" w:hAnsi="Calibri"/>
          <w:b/>
          <w:sz w:val="26"/>
          <w:szCs w:val="22"/>
        </w:rPr>
      </w:pPr>
      <w:r>
        <w:br w:type="page"/>
      </w:r>
    </w:p>
    <w:p w:rsidR="006C5E3A" w:rsidRDefault="006C5E3A" w:rsidP="00C92106">
      <w:pPr>
        <w:pStyle w:val="Heading2"/>
      </w:pPr>
      <w:r>
        <w:lastRenderedPageBreak/>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033D5B" w:rsidTr="00305FC2">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Aquifer storage and recovery (Werribee)</w:t>
            </w:r>
            <w:r>
              <w:fldChar w:fldCharType="begin"/>
            </w:r>
            <w:r>
              <w:instrText xml:space="preserve"> XE "</w:instrText>
            </w:r>
            <w:r w:rsidRPr="003A0C87">
              <w:rPr>
                <w:rFonts w:cs="Calibri"/>
              </w:rPr>
              <w:instrText>Werribee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9 560</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5 000</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4 560</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qtr 4 2015</w:t>
            </w:r>
            <w:r>
              <w:rPr>
                <w:color w:val="000000"/>
                <w:lang w:eastAsia="en-AU"/>
              </w:rPr>
              <w:noBreakHyphen/>
            </w:r>
            <w:r w:rsidRPr="00033D5B">
              <w:rPr>
                <w:color w:val="000000"/>
                <w:lang w:eastAsia="en-AU"/>
              </w:rPr>
              <w:t>16</w:t>
            </w:r>
          </w:p>
        </w:tc>
      </w:tr>
      <w:tr w:rsidR="006C5E3A" w:rsidRPr="00033D5B" w:rsidTr="00305FC2">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F53FDB">
            <w:pPr>
              <w:pStyle w:val="BP4tabletext"/>
            </w:pPr>
            <w:r w:rsidRPr="00033D5B">
              <w:t>New distribution mains</w:t>
            </w:r>
            <w:r>
              <w:t xml:space="preserve"> </w:t>
            </w:r>
            <w:r w:rsidRPr="00033D5B">
              <w:t>(Point Cook)</w:t>
            </w:r>
            <w:r>
              <w:fldChar w:fldCharType="begin"/>
            </w:r>
            <w:r>
              <w:instrText xml:space="preserve"> XE "</w:instrText>
            </w:r>
            <w:r w:rsidRPr="003A0C87">
              <w:rPr>
                <w:rFonts w:cs="Calibri"/>
              </w:rPr>
              <w:instrText>Point Cook</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1 614</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 xml:space="preserve"> 750</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 xml:space="preserve"> 864</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qtr 4 2015</w:t>
            </w:r>
            <w:r>
              <w:rPr>
                <w:color w:val="000000"/>
                <w:lang w:eastAsia="en-AU"/>
              </w:rPr>
              <w:noBreakHyphen/>
            </w:r>
            <w:r w:rsidRPr="00033D5B">
              <w:rPr>
                <w:color w:val="000000"/>
                <w:lang w:eastAsia="en-AU"/>
              </w:rPr>
              <w:t>16</w:t>
            </w:r>
          </w:p>
        </w:tc>
      </w:tr>
      <w:tr w:rsidR="006C5E3A" w:rsidRPr="00033D5B" w:rsidTr="00305FC2">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F53FDB">
            <w:pPr>
              <w:pStyle w:val="BP4tabletext"/>
            </w:pPr>
            <w:r w:rsidRPr="00033D5B">
              <w:t>New distribution mains</w:t>
            </w:r>
            <w:r>
              <w:t xml:space="preserve"> </w:t>
            </w:r>
            <w:r w:rsidRPr="00033D5B">
              <w:t>(Werribee)</w:t>
            </w:r>
            <w:r>
              <w:fldChar w:fldCharType="begin"/>
            </w:r>
            <w:r>
              <w:instrText xml:space="preserve"> XE "</w:instrText>
            </w:r>
            <w:r w:rsidRPr="003A0C87">
              <w:rPr>
                <w:rFonts w:cs="Calibri"/>
              </w:rPr>
              <w:instrText>Werribee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2 422</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 xml:space="preserve"> 900</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1 522</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qtr 4 2015</w:t>
            </w:r>
            <w:r>
              <w:rPr>
                <w:color w:val="000000"/>
                <w:lang w:eastAsia="en-AU"/>
              </w:rPr>
              <w:noBreakHyphen/>
            </w:r>
            <w:r w:rsidRPr="00033D5B">
              <w:rPr>
                <w:color w:val="000000"/>
                <w:lang w:eastAsia="en-AU"/>
              </w:rPr>
              <w:t>16</w:t>
            </w:r>
          </w:p>
        </w:tc>
      </w:tr>
      <w:tr w:rsidR="006C5E3A" w:rsidRPr="00033D5B" w:rsidTr="00305FC2">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30C73">
            <w:pPr>
              <w:pStyle w:val="BP4tabletext"/>
            </w:pPr>
            <w:r w:rsidRPr="00033D5B">
              <w:t>Software upgrade program</w:t>
            </w:r>
            <w:r>
              <w:t xml:space="preserve"> (Footscray) </w:t>
            </w:r>
            <w:r>
              <w:fldChar w:fldCharType="begin"/>
            </w:r>
            <w:r>
              <w:instrText xml:space="preserve"> XE "Footscray" </w:instrText>
            </w:r>
            <w:r>
              <w:fldChar w:fldCharType="end"/>
            </w:r>
          </w:p>
        </w:tc>
        <w:tc>
          <w:tcPr>
            <w:tcW w:w="994"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103 573</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59 000</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12 958</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31 615</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qtr 4 2018</w:t>
            </w:r>
            <w:r>
              <w:rPr>
                <w:color w:val="000000"/>
                <w:lang w:eastAsia="en-AU"/>
              </w:rPr>
              <w:noBreakHyphen/>
            </w:r>
            <w:r w:rsidRPr="00033D5B">
              <w:rPr>
                <w:color w:val="000000"/>
                <w:lang w:eastAsia="en-AU"/>
              </w:rPr>
              <w:t>19</w:t>
            </w:r>
          </w:p>
        </w:tc>
      </w:tr>
      <w:tr w:rsidR="006C5E3A" w:rsidRPr="00033D5B" w:rsidTr="00305FC2">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Watermain renewal (Essendon)</w:t>
            </w:r>
            <w:r>
              <w:fldChar w:fldCharType="begin"/>
            </w:r>
            <w:r>
              <w:instrText xml:space="preserve"> XE "</w:instrText>
            </w:r>
            <w:r w:rsidRPr="003A0C87">
              <w:rPr>
                <w:rFonts w:cs="Calibri"/>
              </w:rPr>
              <w:instrText>Essendon</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9 122</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 xml:space="preserve"> 150</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3 972</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5 000</w:t>
            </w:r>
          </w:p>
        </w:tc>
        <w:tc>
          <w:tcPr>
            <w:tcW w:w="993" w:type="dxa"/>
            <w:tcBorders>
              <w:top w:val="nil"/>
              <w:left w:val="nil"/>
              <w:bottom w:val="nil"/>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qtr 4 2016</w:t>
            </w:r>
            <w:r>
              <w:rPr>
                <w:color w:val="000000"/>
                <w:lang w:eastAsia="en-AU"/>
              </w:rPr>
              <w:noBreakHyphen/>
            </w:r>
            <w:r w:rsidRPr="00033D5B">
              <w:rPr>
                <w:color w:val="000000"/>
                <w:lang w:eastAsia="en-AU"/>
              </w:rPr>
              <w:t>17</w:t>
            </w:r>
          </w:p>
        </w:tc>
      </w:tr>
      <w:tr w:rsidR="006C5E3A" w:rsidRPr="00033D5B" w:rsidTr="00B95D03">
        <w:tblPrEx>
          <w:tblLook w:val="04A0" w:firstRow="1" w:lastRow="0" w:firstColumn="1" w:lastColumn="0" w:noHBand="0" w:noVBand="1"/>
        </w:tblPrEx>
        <w:trPr>
          <w:cantSplit/>
        </w:trPr>
        <w:tc>
          <w:tcPr>
            <w:tcW w:w="2810" w:type="dxa"/>
            <w:tcBorders>
              <w:top w:val="nil"/>
              <w:left w:val="nil"/>
              <w:bottom w:val="single" w:sz="6" w:space="0" w:color="auto"/>
              <w:right w:val="nil"/>
            </w:tcBorders>
            <w:shd w:val="clear" w:color="000000" w:fill="FFFFFF"/>
            <w:hideMark/>
          </w:tcPr>
          <w:p w:rsidR="006C5E3A" w:rsidRPr="00033D5B" w:rsidRDefault="006C5E3A" w:rsidP="00305FC2">
            <w:pPr>
              <w:pStyle w:val="BP4tabletext"/>
            </w:pPr>
            <w:r w:rsidRPr="00033D5B">
              <w:t>Werribee West growth works (Werribee)</w:t>
            </w:r>
            <w:r>
              <w:fldChar w:fldCharType="begin"/>
            </w:r>
            <w:r>
              <w:instrText xml:space="preserve"> XE "</w:instrText>
            </w:r>
            <w:r w:rsidRPr="003A0C87">
              <w:rPr>
                <w:rFonts w:cs="Calibri"/>
              </w:rPr>
              <w:instrText>Werribee</w:instrText>
            </w:r>
            <w:r>
              <w:rPr>
                <w:rFonts w:cs="Calibri"/>
              </w:rPr>
              <w:instrText>"</w:instrText>
            </w:r>
            <w:r>
              <w:instrText xml:space="preserve"> </w:instrText>
            </w:r>
            <w:r>
              <w:fldChar w:fldCharType="end"/>
            </w:r>
            <w:r w:rsidRPr="00033D5B">
              <w:t xml:space="preserve"> </w:t>
            </w:r>
            <w:r w:rsidRPr="00A6771D">
              <w:rPr>
                <w:vertAlign w:val="superscript"/>
              </w:rPr>
              <w:t>(a)</w:t>
            </w:r>
          </w:p>
        </w:tc>
        <w:tc>
          <w:tcPr>
            <w:tcW w:w="994" w:type="dxa"/>
            <w:tcBorders>
              <w:top w:val="nil"/>
              <w:left w:val="nil"/>
              <w:bottom w:val="single" w:sz="6" w:space="0" w:color="auto"/>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141 320</w:t>
            </w:r>
          </w:p>
        </w:tc>
        <w:tc>
          <w:tcPr>
            <w:tcW w:w="993" w:type="dxa"/>
            <w:tcBorders>
              <w:top w:val="nil"/>
              <w:left w:val="nil"/>
              <w:bottom w:val="single" w:sz="6" w:space="0" w:color="auto"/>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127 000</w:t>
            </w:r>
          </w:p>
        </w:tc>
        <w:tc>
          <w:tcPr>
            <w:tcW w:w="993" w:type="dxa"/>
            <w:tcBorders>
              <w:top w:val="nil"/>
              <w:left w:val="nil"/>
              <w:bottom w:val="single" w:sz="6" w:space="0" w:color="auto"/>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8 100</w:t>
            </w:r>
          </w:p>
        </w:tc>
        <w:tc>
          <w:tcPr>
            <w:tcW w:w="993" w:type="dxa"/>
            <w:tcBorders>
              <w:top w:val="nil"/>
              <w:left w:val="nil"/>
              <w:bottom w:val="single" w:sz="6" w:space="0" w:color="auto"/>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6 220</w:t>
            </w:r>
          </w:p>
        </w:tc>
        <w:tc>
          <w:tcPr>
            <w:tcW w:w="993" w:type="dxa"/>
            <w:tcBorders>
              <w:top w:val="nil"/>
              <w:left w:val="nil"/>
              <w:bottom w:val="single" w:sz="6" w:space="0" w:color="auto"/>
              <w:right w:val="nil"/>
            </w:tcBorders>
            <w:shd w:val="clear" w:color="000000" w:fill="FFFFFF"/>
            <w:hideMark/>
          </w:tcPr>
          <w:p w:rsidR="006C5E3A" w:rsidRPr="00033D5B" w:rsidRDefault="006C5E3A" w:rsidP="00305FC2">
            <w:pPr>
              <w:pStyle w:val="BP4Figures"/>
              <w:rPr>
                <w:color w:val="000000"/>
                <w:lang w:eastAsia="en-AU"/>
              </w:rPr>
            </w:pPr>
            <w:r w:rsidRPr="00033D5B">
              <w:rPr>
                <w:color w:val="000000"/>
                <w:lang w:eastAsia="en-AU"/>
              </w:rPr>
              <w:t>qtr 4 2016</w:t>
            </w:r>
            <w:r>
              <w:rPr>
                <w:color w:val="000000"/>
                <w:lang w:eastAsia="en-AU"/>
              </w:rPr>
              <w:noBreakHyphen/>
            </w:r>
            <w:r w:rsidRPr="00033D5B">
              <w:rPr>
                <w:color w:val="000000"/>
                <w:lang w:eastAsia="en-AU"/>
              </w:rPr>
              <w:t>17</w:t>
            </w:r>
          </w:p>
        </w:tc>
      </w:tr>
      <w:tr w:rsidR="006C5E3A" w:rsidRPr="00B95D03" w:rsidTr="00B95D03">
        <w:tblPrEx>
          <w:tblLook w:val="04A0" w:firstRow="1" w:lastRow="0" w:firstColumn="1" w:lastColumn="0" w:noHBand="0" w:noVBand="1"/>
        </w:tblPrEx>
        <w:trPr>
          <w:cantSplit/>
        </w:trPr>
        <w:tc>
          <w:tcPr>
            <w:tcW w:w="2810" w:type="dxa"/>
            <w:tcBorders>
              <w:top w:val="single" w:sz="6" w:space="0" w:color="auto"/>
              <w:left w:val="nil"/>
              <w:bottom w:val="single" w:sz="6" w:space="0" w:color="auto"/>
              <w:right w:val="nil"/>
            </w:tcBorders>
            <w:shd w:val="clear" w:color="000000" w:fill="FFFFFF"/>
            <w:hideMark/>
          </w:tcPr>
          <w:p w:rsidR="006C5E3A" w:rsidRPr="00B95D03" w:rsidRDefault="006C5E3A" w:rsidP="00305FC2">
            <w:pPr>
              <w:pStyle w:val="BP4tabletext"/>
              <w:rPr>
                <w:b/>
              </w:rPr>
            </w:pPr>
            <w:r w:rsidRPr="00B95D03">
              <w:rPr>
                <w:b/>
              </w:rPr>
              <w:t>Total existing projects</w:t>
            </w:r>
          </w:p>
        </w:tc>
        <w:tc>
          <w:tcPr>
            <w:tcW w:w="994" w:type="dxa"/>
            <w:tcBorders>
              <w:top w:val="single" w:sz="6" w:space="0" w:color="auto"/>
              <w:left w:val="nil"/>
              <w:bottom w:val="single" w:sz="6" w:space="0" w:color="auto"/>
              <w:right w:val="nil"/>
            </w:tcBorders>
            <w:shd w:val="clear" w:color="000000" w:fill="FFFFFF"/>
            <w:hideMark/>
          </w:tcPr>
          <w:p w:rsidR="006C5E3A" w:rsidRPr="00B95D03" w:rsidRDefault="006C5E3A" w:rsidP="00305FC2">
            <w:pPr>
              <w:pStyle w:val="BP4Figures"/>
              <w:rPr>
                <w:b/>
                <w:color w:val="000000"/>
                <w:lang w:eastAsia="en-AU"/>
              </w:rPr>
            </w:pPr>
            <w:r w:rsidRPr="00B95D03">
              <w:rPr>
                <w:b/>
                <w:color w:val="000000"/>
                <w:lang w:eastAsia="en-AU"/>
              </w:rPr>
              <w:t>267 611</w:t>
            </w:r>
          </w:p>
        </w:tc>
        <w:tc>
          <w:tcPr>
            <w:tcW w:w="993" w:type="dxa"/>
            <w:tcBorders>
              <w:top w:val="single" w:sz="6" w:space="0" w:color="auto"/>
              <w:left w:val="nil"/>
              <w:bottom w:val="single" w:sz="6" w:space="0" w:color="auto"/>
              <w:right w:val="nil"/>
            </w:tcBorders>
            <w:shd w:val="clear" w:color="000000" w:fill="FFFFFF"/>
            <w:hideMark/>
          </w:tcPr>
          <w:p w:rsidR="006C5E3A" w:rsidRPr="00B95D03" w:rsidRDefault="006C5E3A" w:rsidP="00305FC2">
            <w:pPr>
              <w:pStyle w:val="BP4Figures"/>
              <w:rPr>
                <w:b/>
                <w:color w:val="000000"/>
                <w:lang w:eastAsia="en-AU"/>
              </w:rPr>
            </w:pPr>
            <w:r w:rsidRPr="00B95D03">
              <w:rPr>
                <w:b/>
                <w:color w:val="000000"/>
                <w:lang w:eastAsia="en-AU"/>
              </w:rPr>
              <w:t>192 800</w:t>
            </w:r>
          </w:p>
        </w:tc>
        <w:tc>
          <w:tcPr>
            <w:tcW w:w="993" w:type="dxa"/>
            <w:tcBorders>
              <w:top w:val="single" w:sz="6" w:space="0" w:color="auto"/>
              <w:left w:val="nil"/>
              <w:bottom w:val="single" w:sz="6" w:space="0" w:color="auto"/>
              <w:right w:val="nil"/>
            </w:tcBorders>
            <w:shd w:val="clear" w:color="000000" w:fill="FFFFFF"/>
            <w:hideMark/>
          </w:tcPr>
          <w:p w:rsidR="006C5E3A" w:rsidRPr="00B95D03" w:rsidRDefault="006C5E3A" w:rsidP="00305FC2">
            <w:pPr>
              <w:pStyle w:val="BP4Figures"/>
              <w:rPr>
                <w:b/>
                <w:color w:val="000000"/>
                <w:lang w:eastAsia="en-AU"/>
              </w:rPr>
            </w:pPr>
            <w:r w:rsidRPr="00B95D03">
              <w:rPr>
                <w:b/>
                <w:color w:val="000000"/>
                <w:lang w:eastAsia="en-AU"/>
              </w:rPr>
              <w:t>31 976</w:t>
            </w:r>
          </w:p>
        </w:tc>
        <w:tc>
          <w:tcPr>
            <w:tcW w:w="993" w:type="dxa"/>
            <w:tcBorders>
              <w:top w:val="single" w:sz="6" w:space="0" w:color="auto"/>
              <w:left w:val="nil"/>
              <w:bottom w:val="single" w:sz="6" w:space="0" w:color="auto"/>
              <w:right w:val="nil"/>
            </w:tcBorders>
            <w:shd w:val="clear" w:color="000000" w:fill="FFFFFF"/>
            <w:hideMark/>
          </w:tcPr>
          <w:p w:rsidR="006C5E3A" w:rsidRPr="00B95D03" w:rsidRDefault="006C5E3A" w:rsidP="00305FC2">
            <w:pPr>
              <w:pStyle w:val="BP4Figures"/>
              <w:rPr>
                <w:b/>
                <w:color w:val="000000"/>
                <w:lang w:eastAsia="en-AU"/>
              </w:rPr>
            </w:pPr>
            <w:r w:rsidRPr="00B95D03">
              <w:rPr>
                <w:b/>
                <w:color w:val="000000"/>
                <w:lang w:eastAsia="en-AU"/>
              </w:rPr>
              <w:t>42 835</w:t>
            </w:r>
          </w:p>
        </w:tc>
        <w:tc>
          <w:tcPr>
            <w:tcW w:w="993" w:type="dxa"/>
            <w:tcBorders>
              <w:top w:val="single" w:sz="6" w:space="0" w:color="auto"/>
              <w:left w:val="nil"/>
              <w:bottom w:val="single" w:sz="6" w:space="0" w:color="auto"/>
              <w:right w:val="nil"/>
            </w:tcBorders>
            <w:shd w:val="clear" w:color="000000" w:fill="FFFFFF"/>
            <w:hideMark/>
          </w:tcPr>
          <w:p w:rsidR="006C5E3A" w:rsidRPr="00B95D03" w:rsidRDefault="006C5E3A" w:rsidP="00305FC2">
            <w:pPr>
              <w:pStyle w:val="BP4Figures"/>
              <w:rPr>
                <w:b/>
                <w:color w:val="000000"/>
                <w:lang w:eastAsia="en-AU"/>
              </w:rPr>
            </w:pPr>
            <w:r w:rsidRPr="00B95D03">
              <w:rPr>
                <w:b/>
                <w:color w:val="000000"/>
                <w:lang w:eastAsia="en-AU"/>
              </w:rPr>
              <w:t> </w:t>
            </w:r>
          </w:p>
        </w:tc>
      </w:tr>
      <w:tr w:rsidR="006C5E3A" w:rsidRPr="00B95D03" w:rsidTr="00B95D03">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000000" w:fill="FFFFFF"/>
            <w:hideMark/>
          </w:tcPr>
          <w:p w:rsidR="006C5E3A" w:rsidRPr="00B95D03" w:rsidRDefault="006C5E3A" w:rsidP="00305FC2">
            <w:pPr>
              <w:pStyle w:val="BP4tabletext"/>
              <w:rPr>
                <w:b/>
              </w:rPr>
            </w:pPr>
            <w:r w:rsidRPr="00B95D03">
              <w:rPr>
                <w:b/>
              </w:rPr>
              <w:t>Total City West Water Corporation projects</w:t>
            </w:r>
          </w:p>
        </w:tc>
        <w:tc>
          <w:tcPr>
            <w:tcW w:w="994" w:type="dxa"/>
            <w:tcBorders>
              <w:top w:val="single" w:sz="6" w:space="0" w:color="auto"/>
              <w:left w:val="nil"/>
              <w:bottom w:val="single" w:sz="12" w:space="0" w:color="auto"/>
              <w:right w:val="nil"/>
            </w:tcBorders>
            <w:shd w:val="clear" w:color="000000" w:fill="FFFFFF"/>
            <w:hideMark/>
          </w:tcPr>
          <w:p w:rsidR="006C5E3A" w:rsidRPr="00B95D03" w:rsidRDefault="006C5E3A" w:rsidP="00305FC2">
            <w:pPr>
              <w:pStyle w:val="BP4Figures"/>
              <w:rPr>
                <w:b/>
                <w:color w:val="000000"/>
                <w:lang w:eastAsia="en-AU"/>
              </w:rPr>
            </w:pPr>
            <w:r w:rsidRPr="00B95D03">
              <w:rPr>
                <w:b/>
                <w:color w:val="000000"/>
                <w:lang w:eastAsia="en-AU"/>
              </w:rPr>
              <w:t>299 128</w:t>
            </w:r>
          </w:p>
        </w:tc>
        <w:tc>
          <w:tcPr>
            <w:tcW w:w="993" w:type="dxa"/>
            <w:tcBorders>
              <w:top w:val="single" w:sz="6" w:space="0" w:color="auto"/>
              <w:left w:val="nil"/>
              <w:bottom w:val="single" w:sz="12" w:space="0" w:color="auto"/>
              <w:right w:val="nil"/>
            </w:tcBorders>
            <w:shd w:val="clear" w:color="000000" w:fill="FFFFFF"/>
            <w:hideMark/>
          </w:tcPr>
          <w:p w:rsidR="006C5E3A" w:rsidRPr="00B95D03" w:rsidRDefault="006C5E3A" w:rsidP="00305FC2">
            <w:pPr>
              <w:pStyle w:val="BP4Figures"/>
              <w:rPr>
                <w:b/>
                <w:color w:val="000000"/>
                <w:lang w:eastAsia="en-AU"/>
              </w:rPr>
            </w:pPr>
            <w:r w:rsidRPr="00B95D03">
              <w:rPr>
                <w:b/>
                <w:color w:val="000000"/>
                <w:lang w:eastAsia="en-AU"/>
              </w:rPr>
              <w:t>192 800</w:t>
            </w:r>
          </w:p>
        </w:tc>
        <w:tc>
          <w:tcPr>
            <w:tcW w:w="993" w:type="dxa"/>
            <w:tcBorders>
              <w:top w:val="single" w:sz="6" w:space="0" w:color="auto"/>
              <w:left w:val="nil"/>
              <w:bottom w:val="single" w:sz="12" w:space="0" w:color="auto"/>
              <w:right w:val="nil"/>
            </w:tcBorders>
            <w:shd w:val="clear" w:color="000000" w:fill="FFFFFF"/>
            <w:hideMark/>
          </w:tcPr>
          <w:p w:rsidR="006C5E3A" w:rsidRPr="00B95D03" w:rsidRDefault="006C5E3A" w:rsidP="00305FC2">
            <w:pPr>
              <w:pStyle w:val="BP4Figures"/>
              <w:rPr>
                <w:b/>
                <w:color w:val="000000"/>
                <w:lang w:eastAsia="en-AU"/>
              </w:rPr>
            </w:pPr>
            <w:r w:rsidRPr="00B95D03">
              <w:rPr>
                <w:b/>
                <w:color w:val="000000"/>
                <w:lang w:eastAsia="en-AU"/>
              </w:rPr>
              <w:t>61 763</w:t>
            </w:r>
          </w:p>
        </w:tc>
        <w:tc>
          <w:tcPr>
            <w:tcW w:w="993" w:type="dxa"/>
            <w:tcBorders>
              <w:top w:val="single" w:sz="6" w:space="0" w:color="auto"/>
              <w:left w:val="nil"/>
              <w:bottom w:val="single" w:sz="12" w:space="0" w:color="auto"/>
              <w:right w:val="nil"/>
            </w:tcBorders>
            <w:shd w:val="clear" w:color="000000" w:fill="FFFFFF"/>
            <w:hideMark/>
          </w:tcPr>
          <w:p w:rsidR="006C5E3A" w:rsidRPr="00B95D03" w:rsidRDefault="006C5E3A" w:rsidP="00305FC2">
            <w:pPr>
              <w:pStyle w:val="BP4Figures"/>
              <w:rPr>
                <w:b/>
                <w:color w:val="000000"/>
                <w:lang w:eastAsia="en-AU"/>
              </w:rPr>
            </w:pPr>
            <w:r w:rsidRPr="00B95D03">
              <w:rPr>
                <w:b/>
                <w:color w:val="000000"/>
                <w:lang w:eastAsia="en-AU"/>
              </w:rPr>
              <w:t>44 565</w:t>
            </w:r>
          </w:p>
        </w:tc>
        <w:tc>
          <w:tcPr>
            <w:tcW w:w="993" w:type="dxa"/>
            <w:tcBorders>
              <w:top w:val="single" w:sz="6" w:space="0" w:color="auto"/>
              <w:left w:val="nil"/>
              <w:bottom w:val="single" w:sz="12" w:space="0" w:color="auto"/>
              <w:right w:val="nil"/>
            </w:tcBorders>
            <w:shd w:val="clear" w:color="000000" w:fill="FFFFFF"/>
            <w:hideMark/>
          </w:tcPr>
          <w:p w:rsidR="006C5E3A" w:rsidRPr="00B95D03" w:rsidRDefault="006C5E3A" w:rsidP="00305FC2">
            <w:pPr>
              <w:pStyle w:val="BP4Figures"/>
              <w:rPr>
                <w:b/>
                <w:color w:val="000000"/>
                <w:lang w:eastAsia="en-AU"/>
              </w:rPr>
            </w:pPr>
            <w:r w:rsidRPr="00B95D03">
              <w:rPr>
                <w:b/>
                <w:color w:val="000000"/>
                <w:lang w:eastAsia="en-AU"/>
              </w:rPr>
              <w:t> </w:t>
            </w:r>
          </w:p>
        </w:tc>
      </w:tr>
    </w:tbl>
    <w:p w:rsidR="006C5E3A" w:rsidRDefault="006C5E3A" w:rsidP="00C92106">
      <w:pPr>
        <w:pStyle w:val="Source"/>
      </w:pPr>
      <w:r>
        <w:t xml:space="preserve">Source: </w:t>
      </w:r>
      <w:r w:rsidRPr="00780ECB">
        <w:t>City West Water Corporation</w:t>
      </w:r>
    </w:p>
    <w:p w:rsidR="006C5E3A" w:rsidRDefault="006C5E3A" w:rsidP="00B95D03">
      <w:pPr>
        <w:pStyle w:val="Notes"/>
      </w:pPr>
      <w:r>
        <w:t>Note:</w:t>
      </w:r>
    </w:p>
    <w:p w:rsidR="006C5E3A" w:rsidRPr="00B95D03" w:rsidRDefault="006C5E3A" w:rsidP="00B95D03">
      <w:pPr>
        <w:pStyle w:val="Notes"/>
      </w:pPr>
      <w:r>
        <w:t>(</w:t>
      </w:r>
      <w:r w:rsidRPr="00B95D03">
        <w:t>a)</w:t>
      </w:r>
      <w:r w:rsidRPr="00B95D03">
        <w:tab/>
        <w:t>TEI has decreased by $63.680</w:t>
      </w:r>
      <w:r>
        <w:t> million</w:t>
      </w:r>
      <w:r w:rsidRPr="00B95D03">
        <w:t xml:space="preserve"> due to tenders received being significantly lower than the business case had anticipated.</w:t>
      </w:r>
    </w:p>
    <w:p w:rsidR="006C5E3A" w:rsidRDefault="006C5E3A" w:rsidP="00C92106"/>
    <w:p w:rsidR="006C5E3A" w:rsidRDefault="006C5E3A" w:rsidP="00C92106">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4E771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4E7716">
        <w:trPr>
          <w:cantSplit/>
        </w:trPr>
        <w:tc>
          <w:tcPr>
            <w:tcW w:w="7776" w:type="dxa"/>
            <w:tcBorders>
              <w:top w:val="single" w:sz="6" w:space="0" w:color="auto"/>
              <w:left w:val="nil"/>
              <w:right w:val="nil"/>
            </w:tcBorders>
            <w:shd w:val="solid" w:color="FFFFFF" w:fill="auto"/>
          </w:tcPr>
          <w:p w:rsidR="006C5E3A" w:rsidRPr="00033D5B" w:rsidRDefault="006C5E3A" w:rsidP="00780ECB">
            <w:pPr>
              <w:pStyle w:val="BP4tabletext"/>
            </w:pPr>
            <w:r>
              <w:t>Pump station up</w:t>
            </w:r>
            <w:r w:rsidRPr="00033D5B">
              <w:t>g</w:t>
            </w:r>
            <w:r>
              <w:t>r</w:t>
            </w:r>
            <w:r w:rsidRPr="00033D5B">
              <w:t>ade (Werribee)</w:t>
            </w:r>
            <w:r>
              <w:fldChar w:fldCharType="begin"/>
            </w:r>
            <w:r>
              <w:instrText xml:space="preserve"> XE "</w:instrText>
            </w:r>
            <w:r w:rsidRPr="003A0C87">
              <w:rPr>
                <w:rFonts w:cs="Calibri"/>
              </w:rPr>
              <w:instrText>Werribee</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033D5B" w:rsidRDefault="006C5E3A" w:rsidP="00780ECB">
            <w:pPr>
              <w:pStyle w:val="BP4tabletext"/>
            </w:pPr>
            <w:r w:rsidRPr="00033D5B">
              <w:t>Regional Rail Link</w:t>
            </w:r>
            <w:r>
              <w:t xml:space="preserve"> – </w:t>
            </w:r>
            <w:r w:rsidRPr="00033D5B">
              <w:t>crossings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033D5B" w:rsidRDefault="006C5E3A" w:rsidP="00780ECB">
            <w:pPr>
              <w:pStyle w:val="BP4tabletext"/>
            </w:pPr>
            <w:r w:rsidRPr="00033D5B">
              <w:t>Sewer duplication (Wyndham Vale)</w:t>
            </w:r>
            <w:r>
              <w:fldChar w:fldCharType="begin"/>
            </w:r>
            <w:r>
              <w:instrText xml:space="preserve"> XE "</w:instrText>
            </w:r>
            <w:r w:rsidRPr="003A0C87">
              <w:rPr>
                <w:rFonts w:cs="Calibri"/>
              </w:rPr>
              <w:instrText>Wyndham Vale</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033D5B" w:rsidRDefault="006C5E3A" w:rsidP="00780ECB">
            <w:pPr>
              <w:pStyle w:val="BP4tabletext"/>
            </w:pPr>
            <w:r w:rsidRPr="00033D5B">
              <w:t>Stormwater harvesting (Footscray)</w:t>
            </w:r>
            <w:r>
              <w:fldChar w:fldCharType="begin"/>
            </w:r>
            <w:r>
              <w:instrText xml:space="preserve"> XE "</w:instrText>
            </w:r>
            <w:r w:rsidRPr="003A0C87">
              <w:rPr>
                <w:rFonts w:cs="Calibri"/>
              </w:rPr>
              <w:instrText>Footscray</w:instrText>
            </w:r>
            <w:r>
              <w:rPr>
                <w:rFonts w:cs="Calibri"/>
              </w:rPr>
              <w:instrText>"</w:instrText>
            </w:r>
            <w:r>
              <w:instrText xml:space="preserve"> </w:instrText>
            </w:r>
            <w:r>
              <w:fldChar w:fldCharType="end"/>
            </w:r>
            <w:r w:rsidRPr="00033D5B">
              <w:t xml:space="preserve"> </w:t>
            </w:r>
            <w:r w:rsidRPr="00780ECB">
              <w:rPr>
                <w:vertAlign w:val="superscript"/>
              </w:rPr>
              <w:t>(a)</w:t>
            </w:r>
          </w:p>
        </w:tc>
      </w:tr>
      <w:tr w:rsidR="006C5E3A" w:rsidRPr="00CC6A7B" w:rsidTr="004E7716">
        <w:trPr>
          <w:cantSplit/>
        </w:trPr>
        <w:tc>
          <w:tcPr>
            <w:tcW w:w="7776" w:type="dxa"/>
            <w:tcBorders>
              <w:left w:val="nil"/>
              <w:right w:val="nil"/>
            </w:tcBorders>
            <w:shd w:val="solid" w:color="FFFFFF" w:fill="auto"/>
          </w:tcPr>
          <w:p w:rsidR="006C5E3A" w:rsidRPr="00033D5B" w:rsidRDefault="006C5E3A" w:rsidP="00780ECB">
            <w:pPr>
              <w:pStyle w:val="BP4tabletext"/>
            </w:pPr>
            <w:r w:rsidRPr="00033D5B">
              <w:t>Stormwater harvesting (Keilor)</w:t>
            </w:r>
            <w:r>
              <w:fldChar w:fldCharType="begin"/>
            </w:r>
            <w:r>
              <w:instrText xml:space="preserve"> XE "</w:instrText>
            </w:r>
            <w:r w:rsidRPr="003A0C87">
              <w:rPr>
                <w:rFonts w:cs="Calibri"/>
              </w:rPr>
              <w:instrText>Keilor</w:instrText>
            </w:r>
            <w:r>
              <w:rPr>
                <w:rFonts w:cs="Calibri"/>
              </w:rPr>
              <w:instrText>"</w:instrText>
            </w:r>
            <w:r>
              <w:instrText xml:space="preserve"> </w:instrText>
            </w:r>
            <w:r>
              <w:fldChar w:fldCharType="end"/>
            </w:r>
            <w:r w:rsidRPr="00033D5B">
              <w:t xml:space="preserve"> </w:t>
            </w:r>
            <w:r w:rsidRPr="00780ECB">
              <w:rPr>
                <w:vertAlign w:val="superscript"/>
              </w:rPr>
              <w:t>(a)</w:t>
            </w:r>
          </w:p>
        </w:tc>
      </w:tr>
      <w:tr w:rsidR="006C5E3A" w:rsidRPr="00CC6A7B" w:rsidTr="004E7716">
        <w:trPr>
          <w:cantSplit/>
        </w:trPr>
        <w:tc>
          <w:tcPr>
            <w:tcW w:w="7776" w:type="dxa"/>
            <w:tcBorders>
              <w:left w:val="nil"/>
              <w:right w:val="nil"/>
            </w:tcBorders>
            <w:shd w:val="solid" w:color="FFFFFF" w:fill="auto"/>
          </w:tcPr>
          <w:p w:rsidR="006C5E3A" w:rsidRPr="00033D5B" w:rsidRDefault="006C5E3A" w:rsidP="00780ECB">
            <w:pPr>
              <w:pStyle w:val="BP4tabletext"/>
            </w:pPr>
            <w:r w:rsidRPr="00033D5B">
              <w:t>Stormwater harvesting (Laverton)</w:t>
            </w:r>
            <w:r>
              <w:fldChar w:fldCharType="begin"/>
            </w:r>
            <w:r>
              <w:instrText xml:space="preserve"> XE "</w:instrText>
            </w:r>
            <w:r w:rsidRPr="003A0C87">
              <w:rPr>
                <w:rFonts w:cs="Calibri"/>
              </w:rPr>
              <w:instrText>Laverton</w:instrText>
            </w:r>
            <w:r>
              <w:rPr>
                <w:rFonts w:cs="Calibri"/>
              </w:rPr>
              <w:instrText>"</w:instrText>
            </w:r>
            <w:r>
              <w:instrText xml:space="preserve"> </w:instrText>
            </w:r>
            <w:r>
              <w:fldChar w:fldCharType="end"/>
            </w:r>
            <w:r w:rsidRPr="00033D5B">
              <w:t xml:space="preserve"> </w:t>
            </w:r>
            <w:r w:rsidRPr="00780ECB">
              <w:rPr>
                <w:vertAlign w:val="superscript"/>
              </w:rPr>
              <w:t>(a)</w:t>
            </w:r>
          </w:p>
        </w:tc>
      </w:tr>
      <w:tr w:rsidR="006C5E3A" w:rsidRPr="00CC6A7B" w:rsidTr="004E7716">
        <w:trPr>
          <w:cantSplit/>
        </w:trPr>
        <w:tc>
          <w:tcPr>
            <w:tcW w:w="7776" w:type="dxa"/>
            <w:tcBorders>
              <w:left w:val="nil"/>
              <w:right w:val="nil"/>
            </w:tcBorders>
            <w:shd w:val="solid" w:color="FFFFFF" w:fill="auto"/>
          </w:tcPr>
          <w:p w:rsidR="006C5E3A" w:rsidRPr="00033D5B" w:rsidRDefault="006C5E3A" w:rsidP="00780ECB">
            <w:pPr>
              <w:pStyle w:val="BP4tabletext"/>
            </w:pPr>
            <w:r w:rsidRPr="00033D5B">
              <w:t>Treatment plant upgrades (Altona)</w:t>
            </w:r>
            <w:r>
              <w:fldChar w:fldCharType="begin"/>
            </w:r>
            <w:r>
              <w:instrText xml:space="preserve"> XE "</w:instrText>
            </w:r>
            <w:r w:rsidRPr="003A0C87">
              <w:rPr>
                <w:rFonts w:cs="Calibri"/>
              </w:rPr>
              <w:instrText>Altona</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033D5B" w:rsidRDefault="006C5E3A" w:rsidP="00780ECB">
            <w:pPr>
              <w:pStyle w:val="BP4tabletext"/>
            </w:pPr>
            <w:r w:rsidRPr="00033D5B">
              <w:t>Watermain renewal (Albion)</w:t>
            </w:r>
            <w:r>
              <w:fldChar w:fldCharType="begin"/>
            </w:r>
            <w:r>
              <w:instrText xml:space="preserve"> XE "</w:instrText>
            </w:r>
            <w:r w:rsidRPr="003A0C87">
              <w:rPr>
                <w:rFonts w:cs="Calibri"/>
              </w:rPr>
              <w:instrText>Albion</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033D5B" w:rsidRDefault="006C5E3A" w:rsidP="00780ECB">
            <w:pPr>
              <w:pStyle w:val="BP4tabletext"/>
            </w:pPr>
            <w:r w:rsidRPr="00033D5B">
              <w:t>Watermain renewal (East Melbourne)</w:t>
            </w:r>
            <w:r>
              <w:fldChar w:fldCharType="begin"/>
            </w:r>
            <w:r>
              <w:instrText xml:space="preserve"> XE "</w:instrText>
            </w:r>
            <w:r w:rsidRPr="003A0C87">
              <w:rPr>
                <w:rFonts w:cs="Calibri"/>
              </w:rPr>
              <w:instrText>East Melbourne</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033D5B" w:rsidRDefault="006C5E3A" w:rsidP="00780ECB">
            <w:pPr>
              <w:pStyle w:val="BP4tabletext"/>
            </w:pPr>
            <w:r w:rsidRPr="00033D5B">
              <w:t>Watermain renewal (Fitzroy)</w:t>
            </w:r>
            <w:r>
              <w:fldChar w:fldCharType="begin"/>
            </w:r>
            <w:r>
              <w:instrText xml:space="preserve"> XE "</w:instrText>
            </w:r>
            <w:r w:rsidRPr="003A0C87">
              <w:rPr>
                <w:rFonts w:cs="Calibri"/>
              </w:rPr>
              <w:instrText>Fitzroy</w:instrText>
            </w:r>
            <w:r>
              <w:rPr>
                <w:rFonts w:cs="Calibri"/>
              </w:rPr>
              <w:instrText>"</w:instrText>
            </w:r>
            <w:r>
              <w:instrText xml:space="preserve"> </w:instrText>
            </w:r>
            <w:r>
              <w:fldChar w:fldCharType="end"/>
            </w:r>
            <w:r w:rsidRPr="00033D5B">
              <w:t xml:space="preserve"> </w:t>
            </w:r>
            <w:r w:rsidRPr="00780ECB">
              <w:rPr>
                <w:vertAlign w:val="superscript"/>
              </w:rPr>
              <w:t>(a)</w:t>
            </w:r>
          </w:p>
        </w:tc>
      </w:tr>
      <w:tr w:rsidR="006C5E3A" w:rsidRPr="00CC6A7B" w:rsidTr="004E7716">
        <w:trPr>
          <w:cantSplit/>
        </w:trPr>
        <w:tc>
          <w:tcPr>
            <w:tcW w:w="7776" w:type="dxa"/>
            <w:tcBorders>
              <w:left w:val="nil"/>
              <w:right w:val="nil"/>
            </w:tcBorders>
            <w:shd w:val="solid" w:color="FFFFFF" w:fill="auto"/>
          </w:tcPr>
          <w:p w:rsidR="006C5E3A" w:rsidRPr="00033D5B" w:rsidRDefault="006C5E3A" w:rsidP="00780ECB">
            <w:pPr>
              <w:pStyle w:val="BP4tabletext"/>
            </w:pPr>
            <w:r w:rsidRPr="00033D5B">
              <w:t>Watermain renewal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033D5B" w:rsidRDefault="006C5E3A" w:rsidP="00780ECB">
            <w:pPr>
              <w:pStyle w:val="BP4tabletext"/>
            </w:pPr>
            <w:r w:rsidRPr="00033D5B">
              <w:t>Watermain renewal (Richmond)</w:t>
            </w:r>
            <w:r>
              <w:fldChar w:fldCharType="begin"/>
            </w:r>
            <w:r>
              <w:instrText xml:space="preserve"> XE "</w:instrText>
            </w:r>
            <w:r w:rsidRPr="003A0C87">
              <w:rPr>
                <w:rFonts w:cs="Calibri"/>
              </w:rPr>
              <w:instrText>Richmond</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bottom w:val="single" w:sz="12" w:space="0" w:color="auto"/>
              <w:right w:val="nil"/>
            </w:tcBorders>
            <w:shd w:val="solid" w:color="FFFFFF" w:fill="auto"/>
          </w:tcPr>
          <w:p w:rsidR="006C5E3A" w:rsidRPr="00CC6A7B" w:rsidRDefault="006C5E3A" w:rsidP="004E7716">
            <w:pPr>
              <w:pStyle w:val="BP4tabletext"/>
            </w:pPr>
            <w:r w:rsidRPr="00033D5B">
              <w:t xml:space="preserve">Werribee West </w:t>
            </w:r>
            <w:r w:rsidRPr="00F9501B">
              <w:t>supervisory control and data acquisition security</w:t>
            </w:r>
            <w:r w:rsidRPr="00033D5B">
              <w:t xml:space="preserve"> works (Werribee)</w:t>
            </w:r>
            <w:r>
              <w:fldChar w:fldCharType="begin"/>
            </w:r>
            <w:r>
              <w:instrText xml:space="preserve"> XE "</w:instrText>
            </w:r>
            <w:r w:rsidRPr="003A0C87">
              <w:rPr>
                <w:rFonts w:cs="Calibri"/>
              </w:rPr>
              <w:instrText>Werribee</w:instrText>
            </w:r>
            <w:r>
              <w:rPr>
                <w:rFonts w:cs="Calibri"/>
              </w:rPr>
              <w:instrText>"</w:instrText>
            </w:r>
            <w:r>
              <w:instrText xml:space="preserve"> </w:instrText>
            </w:r>
            <w:r>
              <w:fldChar w:fldCharType="end"/>
            </w:r>
          </w:p>
        </w:tc>
      </w:tr>
    </w:tbl>
    <w:p w:rsidR="006C5E3A" w:rsidRDefault="006C5E3A" w:rsidP="00C92106">
      <w:pPr>
        <w:pStyle w:val="Source"/>
      </w:pPr>
      <w:r>
        <w:t xml:space="preserve">Source: </w:t>
      </w:r>
      <w:r w:rsidRPr="00780ECB">
        <w:t>City West Water Corporation</w:t>
      </w:r>
    </w:p>
    <w:p w:rsidR="006C5E3A" w:rsidRDefault="006C5E3A" w:rsidP="00780ECB">
      <w:pPr>
        <w:pStyle w:val="Notes"/>
      </w:pPr>
      <w:r>
        <w:t>Note:</w:t>
      </w:r>
    </w:p>
    <w:p w:rsidR="006C5E3A" w:rsidRPr="00780ECB" w:rsidRDefault="006C5E3A" w:rsidP="00780ECB">
      <w:pPr>
        <w:pStyle w:val="Notes"/>
      </w:pPr>
      <w:r>
        <w:t>(a)</w:t>
      </w:r>
      <w:r>
        <w:tab/>
      </w:r>
      <w:r w:rsidRPr="00780ECB">
        <w:t>Project was included in last year's completed project</w:t>
      </w:r>
      <w:r>
        <w:t xml:space="preserve"> list but was completed in 2014</w:t>
      </w:r>
      <w:r>
        <w:noBreakHyphen/>
      </w:r>
      <w:r w:rsidRPr="00780ECB">
        <w:t>15.</w:t>
      </w:r>
    </w:p>
    <w:p w:rsidR="006C5E3A" w:rsidRDefault="006C5E3A" w:rsidP="00E65286"/>
    <w:p w:rsidR="006C5E3A" w:rsidRDefault="006C5E3A" w:rsidP="00E65286">
      <w:pPr>
        <w:sectPr w:rsidR="006C5E3A" w:rsidSect="00E65286">
          <w:footerReference w:type="even" r:id="rId58"/>
          <w:footerReference w:type="default" r:id="rId59"/>
          <w:pgSz w:w="9979" w:h="14181" w:code="34"/>
          <w:pgMar w:top="1140" w:right="1140" w:bottom="1140" w:left="1140" w:header="720" w:footer="431" w:gutter="0"/>
          <w:cols w:space="708"/>
          <w:docGrid w:linePitch="360"/>
        </w:sectPr>
      </w:pPr>
    </w:p>
    <w:p w:rsidR="006C5E3A" w:rsidRDefault="006C5E3A" w:rsidP="00E65286">
      <w:pPr>
        <w:pStyle w:val="Heading1"/>
      </w:pPr>
      <w:bookmarkStart w:id="34" w:name="_Toc417986776"/>
      <w:r>
        <w:lastRenderedPageBreak/>
        <w:t>Coliban Region Water Corporation</w:t>
      </w:r>
      <w:bookmarkEnd w:id="34"/>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Coliban system southern water security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450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89</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361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4 2015</w:t>
            </w:r>
            <w:r>
              <w:rPr>
                <w:color w:val="000000"/>
                <w:lang w:eastAsia="en-AU"/>
              </w:rPr>
              <w:noBreakHyphen/>
            </w:r>
            <w:r w:rsidRPr="00E260ED">
              <w:rPr>
                <w:color w:val="000000"/>
                <w:lang w:eastAsia="en-AU"/>
              </w:rPr>
              <w:t>16</w:t>
            </w:r>
          </w:p>
        </w:tc>
      </w:tr>
      <w:tr w:rsidR="006C5E3A" w:rsidRPr="00E260ED" w:rsidTr="00552FC1">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Mixer replacement at Bendigo water reclamation plants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1 042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50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992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4 2015</w:t>
            </w:r>
            <w:r>
              <w:rPr>
                <w:color w:val="000000"/>
                <w:lang w:eastAsia="en-AU"/>
              </w:rPr>
              <w:noBreakHyphen/>
            </w:r>
            <w:r w:rsidRPr="00E260ED">
              <w:rPr>
                <w:color w:val="000000"/>
                <w:lang w:eastAsia="en-AU"/>
              </w:rPr>
              <w:t>16</w:t>
            </w:r>
          </w:p>
        </w:tc>
      </w:tr>
      <w:tr w:rsidR="006C5E3A" w:rsidRPr="00E260ED" w:rsidTr="00552FC1">
        <w:tblPrEx>
          <w:tblLook w:val="04A0" w:firstRow="1" w:lastRow="0" w:firstColumn="1" w:lastColumn="0" w:noHBand="0" w:noVBand="1"/>
        </w:tblPrEx>
        <w:trPr>
          <w:cantSplit/>
        </w:trPr>
        <w:tc>
          <w:tcPr>
            <w:tcW w:w="2810" w:type="dxa"/>
            <w:tcBorders>
              <w:bottom w:val="single" w:sz="6" w:space="0" w:color="000000"/>
            </w:tcBorders>
            <w:shd w:val="clear" w:color="000000" w:fill="FFFFFF"/>
            <w:hideMark/>
          </w:tcPr>
          <w:p w:rsidR="006C5E3A" w:rsidRPr="00E260ED" w:rsidRDefault="006C5E3A" w:rsidP="007518FB">
            <w:pPr>
              <w:pStyle w:val="BP4tabletext"/>
            </w:pPr>
            <w:r w:rsidRPr="00E260ED">
              <w:t>Water reclamation plants augmentation plans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bottom w:val="single" w:sz="6" w:space="0" w:color="000000"/>
            </w:tcBorders>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1 518</w:t>
            </w:r>
          </w:p>
        </w:tc>
        <w:tc>
          <w:tcPr>
            <w:tcW w:w="993" w:type="dxa"/>
            <w:tcBorders>
              <w:bottom w:val="single" w:sz="6" w:space="0" w:color="000000"/>
            </w:tcBorders>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90</w:t>
            </w:r>
          </w:p>
        </w:tc>
        <w:tc>
          <w:tcPr>
            <w:tcW w:w="993" w:type="dxa"/>
            <w:tcBorders>
              <w:bottom w:val="single" w:sz="6" w:space="0" w:color="000000"/>
            </w:tcBorders>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1 132</w:t>
            </w:r>
          </w:p>
        </w:tc>
        <w:tc>
          <w:tcPr>
            <w:tcW w:w="993" w:type="dxa"/>
            <w:tcBorders>
              <w:bottom w:val="single" w:sz="6" w:space="0" w:color="000000"/>
            </w:tcBorders>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296</w:t>
            </w:r>
          </w:p>
        </w:tc>
        <w:tc>
          <w:tcPr>
            <w:tcW w:w="993" w:type="dxa"/>
            <w:tcBorders>
              <w:bottom w:val="single" w:sz="6" w:space="0" w:color="000000"/>
            </w:tcBorders>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552FC1" w:rsidTr="00552FC1">
        <w:tblPrEx>
          <w:tblLook w:val="04A0" w:firstRow="1" w:lastRow="0" w:firstColumn="1" w:lastColumn="0" w:noHBand="0" w:noVBand="1"/>
        </w:tblPrEx>
        <w:trPr>
          <w:cantSplit/>
        </w:trPr>
        <w:tc>
          <w:tcPr>
            <w:tcW w:w="2810" w:type="dxa"/>
            <w:tcBorders>
              <w:top w:val="single" w:sz="6" w:space="0" w:color="000000"/>
              <w:bottom w:val="single" w:sz="12" w:space="0" w:color="000000"/>
            </w:tcBorders>
            <w:shd w:val="clear" w:color="000000" w:fill="FFFFFF"/>
            <w:hideMark/>
          </w:tcPr>
          <w:p w:rsidR="006C5E3A" w:rsidRPr="00552FC1" w:rsidRDefault="006C5E3A" w:rsidP="007518FB">
            <w:pPr>
              <w:pStyle w:val="BP4tabletext"/>
              <w:rPr>
                <w:b/>
              </w:rPr>
            </w:pPr>
            <w:r w:rsidRPr="00552FC1">
              <w:rPr>
                <w:b/>
              </w:rPr>
              <w:t>Total new projects</w:t>
            </w:r>
          </w:p>
        </w:tc>
        <w:tc>
          <w:tcPr>
            <w:tcW w:w="994" w:type="dxa"/>
            <w:tcBorders>
              <w:top w:val="single" w:sz="6" w:space="0" w:color="000000"/>
              <w:bottom w:val="single" w:sz="12" w:space="0" w:color="000000"/>
            </w:tcBorders>
            <w:shd w:val="clear" w:color="000000" w:fill="FFFFFF"/>
            <w:hideMark/>
          </w:tcPr>
          <w:p w:rsidR="006C5E3A" w:rsidRPr="00552FC1" w:rsidRDefault="006C5E3A" w:rsidP="007518FB">
            <w:pPr>
              <w:pStyle w:val="BP4Figures"/>
              <w:rPr>
                <w:b/>
                <w:color w:val="000000"/>
                <w:lang w:eastAsia="en-AU"/>
              </w:rPr>
            </w:pPr>
            <w:r w:rsidRPr="00552FC1">
              <w:rPr>
                <w:b/>
                <w:color w:val="000000"/>
                <w:lang w:eastAsia="en-AU"/>
              </w:rPr>
              <w:t>3 010</w:t>
            </w:r>
          </w:p>
        </w:tc>
        <w:tc>
          <w:tcPr>
            <w:tcW w:w="993" w:type="dxa"/>
            <w:tcBorders>
              <w:top w:val="single" w:sz="6" w:space="0" w:color="000000"/>
              <w:bottom w:val="single" w:sz="12" w:space="0" w:color="000000"/>
            </w:tcBorders>
            <w:shd w:val="clear" w:color="000000" w:fill="FFFFFF"/>
            <w:hideMark/>
          </w:tcPr>
          <w:p w:rsidR="006C5E3A" w:rsidRPr="00552FC1" w:rsidRDefault="006C5E3A" w:rsidP="007518FB">
            <w:pPr>
              <w:pStyle w:val="BP4Figures"/>
              <w:rPr>
                <w:b/>
                <w:color w:val="000000"/>
                <w:lang w:eastAsia="en-AU"/>
              </w:rPr>
            </w:pPr>
            <w:r w:rsidRPr="00552FC1">
              <w:rPr>
                <w:b/>
                <w:color w:val="000000"/>
                <w:lang w:eastAsia="en-AU"/>
              </w:rPr>
              <w:t xml:space="preserve"> 229</w:t>
            </w:r>
          </w:p>
        </w:tc>
        <w:tc>
          <w:tcPr>
            <w:tcW w:w="993" w:type="dxa"/>
            <w:tcBorders>
              <w:top w:val="single" w:sz="6" w:space="0" w:color="000000"/>
              <w:bottom w:val="single" w:sz="12" w:space="0" w:color="000000"/>
            </w:tcBorders>
            <w:shd w:val="clear" w:color="000000" w:fill="FFFFFF"/>
            <w:hideMark/>
          </w:tcPr>
          <w:p w:rsidR="006C5E3A" w:rsidRPr="00552FC1" w:rsidRDefault="006C5E3A" w:rsidP="007518FB">
            <w:pPr>
              <w:pStyle w:val="BP4Figures"/>
              <w:rPr>
                <w:b/>
                <w:color w:val="000000"/>
                <w:lang w:eastAsia="en-AU"/>
              </w:rPr>
            </w:pPr>
            <w:r w:rsidRPr="00552FC1">
              <w:rPr>
                <w:b/>
                <w:color w:val="000000"/>
                <w:lang w:eastAsia="en-AU"/>
              </w:rPr>
              <w:t>2 485</w:t>
            </w:r>
          </w:p>
        </w:tc>
        <w:tc>
          <w:tcPr>
            <w:tcW w:w="993" w:type="dxa"/>
            <w:tcBorders>
              <w:top w:val="single" w:sz="6" w:space="0" w:color="000000"/>
              <w:bottom w:val="single" w:sz="12" w:space="0" w:color="000000"/>
            </w:tcBorders>
            <w:shd w:val="clear" w:color="000000" w:fill="FFFFFF"/>
            <w:hideMark/>
          </w:tcPr>
          <w:p w:rsidR="006C5E3A" w:rsidRPr="00552FC1" w:rsidRDefault="006C5E3A" w:rsidP="007518FB">
            <w:pPr>
              <w:pStyle w:val="BP4Figures"/>
              <w:rPr>
                <w:b/>
                <w:color w:val="000000"/>
                <w:lang w:eastAsia="en-AU"/>
              </w:rPr>
            </w:pPr>
            <w:r w:rsidRPr="00552FC1">
              <w:rPr>
                <w:b/>
                <w:color w:val="000000"/>
                <w:lang w:eastAsia="en-AU"/>
              </w:rPr>
              <w:t xml:space="preserve"> 296</w:t>
            </w:r>
          </w:p>
        </w:tc>
        <w:tc>
          <w:tcPr>
            <w:tcW w:w="993" w:type="dxa"/>
            <w:tcBorders>
              <w:top w:val="single" w:sz="6" w:space="0" w:color="000000"/>
              <w:bottom w:val="single" w:sz="12" w:space="0" w:color="000000"/>
            </w:tcBorders>
            <w:shd w:val="clear" w:color="000000" w:fill="FFFFFF"/>
            <w:hideMark/>
          </w:tcPr>
          <w:p w:rsidR="006C5E3A" w:rsidRPr="00552FC1" w:rsidRDefault="006C5E3A" w:rsidP="007518FB">
            <w:pPr>
              <w:pStyle w:val="BP4Figures"/>
              <w:rPr>
                <w:b/>
                <w:color w:val="000000"/>
                <w:lang w:eastAsia="en-AU"/>
              </w:rPr>
            </w:pPr>
            <w:r w:rsidRPr="00552FC1">
              <w:rPr>
                <w:b/>
                <w:color w:val="000000"/>
                <w:lang w:eastAsia="en-AU"/>
              </w:rPr>
              <w:t> </w:t>
            </w:r>
          </w:p>
        </w:tc>
      </w:tr>
    </w:tbl>
    <w:p w:rsidR="006C5E3A" w:rsidRDefault="006C5E3A" w:rsidP="00C92106">
      <w:pPr>
        <w:pStyle w:val="Source"/>
      </w:pPr>
      <w:r>
        <w:t>Source: Coliban Region Water Corporation</w:t>
      </w:r>
    </w:p>
    <w:p w:rsidR="006C5E3A" w:rsidRDefault="006C5E3A">
      <w:pPr>
        <w:spacing w:after="0"/>
        <w:rPr>
          <w:rFonts w:ascii="Calibri" w:hAnsi="Calibri"/>
          <w:b/>
          <w:sz w:val="26"/>
          <w:szCs w:val="22"/>
        </w:rPr>
      </w:pPr>
      <w:r>
        <w:br w:type="page"/>
      </w:r>
    </w:p>
    <w:p w:rsidR="006C5E3A" w:rsidRDefault="006C5E3A" w:rsidP="00C92106">
      <w:pPr>
        <w:pStyle w:val="Heading2"/>
      </w:pPr>
      <w:r>
        <w:lastRenderedPageBreak/>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gridSpan w:val="2"/>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E260ED" w:rsidTr="00F53FDB">
        <w:tblPrEx>
          <w:tblLook w:val="04A0" w:firstRow="1" w:lastRow="0" w:firstColumn="1" w:lastColumn="0" w:noHBand="0" w:noVBand="1"/>
        </w:tblPrEx>
        <w:trPr>
          <w:cantSplit/>
        </w:trPr>
        <w:tc>
          <w:tcPr>
            <w:tcW w:w="2894" w:type="dxa"/>
            <w:gridSpan w:val="2"/>
            <w:shd w:val="clear" w:color="000000" w:fill="FFFFFF"/>
            <w:hideMark/>
          </w:tcPr>
          <w:p w:rsidR="006C5E3A" w:rsidRPr="00E260ED" w:rsidRDefault="006C5E3A" w:rsidP="007518FB">
            <w:pPr>
              <w:pStyle w:val="BP4tabletext"/>
            </w:pPr>
            <w:r w:rsidRPr="00E260ED">
              <w:t>Allen Street sewer pump station</w:t>
            </w:r>
            <w:r>
              <w:t xml:space="preserve"> – </w:t>
            </w:r>
            <w:r w:rsidRPr="00E260ED">
              <w:t>replacement rising main (Bendigo)</w:t>
            </w:r>
            <w:r>
              <w:fldChar w:fldCharType="begin"/>
            </w:r>
            <w:r>
              <w:instrText xml:space="preserve"> XE "</w:instrText>
            </w:r>
            <w:r w:rsidRPr="003A0C87">
              <w:rPr>
                <w:rFonts w:cs="Calibri"/>
              </w:rPr>
              <w:instrText>Bendigo</w:instrText>
            </w:r>
            <w:r>
              <w:rPr>
                <w:rFonts w:cs="Calibri"/>
              </w:rPr>
              <w:instrText>"</w:instrText>
            </w:r>
            <w:r>
              <w:instrText xml:space="preserve"> </w:instrText>
            </w:r>
            <w:r>
              <w:fldChar w:fldCharType="end"/>
            </w:r>
            <w:r w:rsidRPr="00E260ED">
              <w:t xml:space="preserve"> </w:t>
            </w:r>
            <w:r>
              <w:rPr>
                <w:vertAlign w:val="superscript"/>
              </w:rPr>
              <w:t>(a</w:t>
            </w:r>
            <w:r w:rsidRPr="00552FC1">
              <w:rPr>
                <w:vertAlign w:val="superscript"/>
              </w:rPr>
              <w:t>)</w:t>
            </w:r>
          </w:p>
        </w:tc>
        <w:tc>
          <w:tcPr>
            <w:tcW w:w="910"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2 713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868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1 841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4 2015</w:t>
            </w:r>
            <w:r>
              <w:rPr>
                <w:color w:val="000000"/>
                <w:lang w:eastAsia="en-AU"/>
              </w:rPr>
              <w:noBreakHyphen/>
            </w:r>
            <w:r w:rsidRPr="00E260ED">
              <w:rPr>
                <w:color w:val="000000"/>
                <w:lang w:eastAsia="en-AU"/>
              </w:rPr>
              <w:t>16</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4F6443">
            <w:pPr>
              <w:pStyle w:val="BP4tabletext"/>
            </w:pPr>
            <w:r w:rsidRPr="00E260ED">
              <w:t>Asset management system enhancements and data (non</w:t>
            </w:r>
            <w:r>
              <w:noBreakHyphen/>
            </w:r>
            <w:r w:rsidRPr="00E260ED">
              <w:t>metro</w:t>
            </w:r>
            <w:r>
              <w:t> </w:t>
            </w:r>
            <w:r w:rsidRPr="00E260ED">
              <w:t>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3 936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3 126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326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484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857D93">
            <w:pPr>
              <w:pStyle w:val="BP4tabletext"/>
            </w:pPr>
            <w:r w:rsidRPr="00E260ED">
              <w:t>Bridgewater and Laanecoorie water treatment plant upgrade and replacement (Bridgewater/ Laanecoorie)</w:t>
            </w:r>
            <w:r>
              <w:fldChar w:fldCharType="begin"/>
            </w:r>
            <w:r>
              <w:instrText xml:space="preserve"> XE "</w:instrText>
            </w:r>
            <w:r>
              <w:rPr>
                <w:rFonts w:cs="Calibri"/>
              </w:rPr>
              <w:instrText>Bridgewater"</w:instrText>
            </w:r>
            <w:r>
              <w:instrText xml:space="preserve"> </w:instrText>
            </w:r>
            <w:r>
              <w:fldChar w:fldCharType="end"/>
            </w:r>
            <w:r>
              <w:fldChar w:fldCharType="begin"/>
            </w:r>
            <w:r>
              <w:instrText xml:space="preserve"> XE "</w:instrText>
            </w:r>
            <w:r>
              <w:rPr>
                <w:rFonts w:cs="Calibri"/>
              </w:rPr>
              <w:instrText>Laanecoorie"</w:instrText>
            </w:r>
            <w:r>
              <w:instrText xml:space="preserve"> </w:instrText>
            </w:r>
            <w:r>
              <w:fldChar w:fldCharType="end"/>
            </w:r>
            <w:r w:rsidRPr="00E260ED">
              <w:t xml:space="preserve"> </w:t>
            </w:r>
            <w:r w:rsidRPr="00552FC1">
              <w:rPr>
                <w:vertAlign w:val="superscript"/>
              </w:rPr>
              <w:t>(</w:t>
            </w:r>
            <w:r>
              <w:rPr>
                <w:vertAlign w:val="superscript"/>
              </w:rPr>
              <w:t>a</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6 246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112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2 177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3 957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3 2018</w:t>
            </w:r>
            <w:r>
              <w:rPr>
                <w:color w:val="000000"/>
                <w:lang w:eastAsia="en-AU"/>
              </w:rPr>
              <w:noBreakHyphen/>
            </w:r>
            <w:r w:rsidRPr="00E260ED">
              <w:rPr>
                <w:color w:val="000000"/>
                <w:lang w:eastAsia="en-AU"/>
              </w:rPr>
              <w:t>19</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Castlemaine water reclamation plant upgrade stage 2 (Castlemaine)</w:t>
            </w:r>
            <w:r>
              <w:fldChar w:fldCharType="begin"/>
            </w:r>
            <w:r>
              <w:instrText xml:space="preserve"> XE "</w:instrText>
            </w:r>
            <w:r w:rsidRPr="003A0C87">
              <w:rPr>
                <w:rFonts w:cs="Calibri"/>
              </w:rPr>
              <w:instrText>Castlemaine</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9 529</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191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9 338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4 2022</w:t>
            </w:r>
            <w:r>
              <w:rPr>
                <w:color w:val="000000"/>
                <w:lang w:eastAsia="en-AU"/>
              </w:rPr>
              <w:noBreakHyphen/>
            </w:r>
            <w:r w:rsidRPr="00E260ED">
              <w:rPr>
                <w:color w:val="000000"/>
                <w:lang w:eastAsia="en-AU"/>
              </w:rPr>
              <w:t>23</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Channel renewals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2 240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1 322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102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816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857D93">
            <w:pPr>
              <w:pStyle w:val="BP4tabletext"/>
            </w:pPr>
            <w:r w:rsidRPr="00E260ED">
              <w:t>Cohuna water treatment plant clear water tank refurbishment or replacement (Cohuna)</w:t>
            </w:r>
            <w:r>
              <w:fldChar w:fldCharType="begin"/>
            </w:r>
            <w:r>
              <w:instrText xml:space="preserve"> XE "</w:instrText>
            </w:r>
            <w:r w:rsidRPr="003A0C87">
              <w:rPr>
                <w:rFonts w:cs="Calibri"/>
              </w:rPr>
              <w:instrText>Cohuna</w:instrText>
            </w:r>
            <w:r>
              <w:rPr>
                <w:rFonts w:cs="Calibri"/>
              </w:rPr>
              <w:instrText>"</w:instrText>
            </w:r>
            <w:r>
              <w:instrText xml:space="preserve"> </w:instrText>
            </w:r>
            <w:r>
              <w:fldChar w:fldCharType="end"/>
            </w:r>
            <w:r w:rsidRPr="00E260ED">
              <w:t xml:space="preserve"> </w:t>
            </w:r>
            <w:r w:rsidRPr="00552FC1">
              <w:rPr>
                <w:vertAlign w:val="superscript"/>
              </w:rPr>
              <w:t>(</w:t>
            </w:r>
            <w:r>
              <w:rPr>
                <w:vertAlign w:val="superscript"/>
              </w:rPr>
              <w:t>b</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1 733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188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1 545</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3 2015</w:t>
            </w:r>
            <w:r>
              <w:rPr>
                <w:color w:val="000000"/>
                <w:lang w:eastAsia="en-AU"/>
              </w:rPr>
              <w:noBreakHyphen/>
            </w:r>
            <w:r w:rsidRPr="00E260ED">
              <w:rPr>
                <w:color w:val="000000"/>
                <w:lang w:eastAsia="en-AU"/>
              </w:rPr>
              <w:t>16</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857D93">
            <w:pPr>
              <w:pStyle w:val="BP4tabletext"/>
            </w:pPr>
            <w:r w:rsidRPr="00E260ED">
              <w:t>Coliban main channel very high risk renewals works (Coliban)</w:t>
            </w:r>
            <w:r>
              <w:fldChar w:fldCharType="begin"/>
            </w:r>
            <w:r>
              <w:instrText xml:space="preserve"> XE "</w:instrText>
            </w:r>
            <w:r w:rsidRPr="003A0C87">
              <w:rPr>
                <w:rFonts w:cs="Calibri"/>
              </w:rPr>
              <w:instrText>Coliban</w:instrText>
            </w:r>
            <w:r>
              <w:rPr>
                <w:rFonts w:cs="Calibri"/>
              </w:rPr>
              <w:instrText>"</w:instrText>
            </w:r>
            <w:r>
              <w:instrText xml:space="preserve"> </w:instrText>
            </w:r>
            <w:r>
              <w:fldChar w:fldCharType="end"/>
            </w:r>
            <w:r w:rsidRPr="00E260ED">
              <w:t xml:space="preserve"> </w:t>
            </w:r>
            <w:r w:rsidRPr="00552FC1">
              <w:rPr>
                <w:vertAlign w:val="superscript"/>
              </w:rPr>
              <w:t>(</w:t>
            </w:r>
            <w:r>
              <w:rPr>
                <w:vertAlign w:val="superscript"/>
              </w:rPr>
              <w:t>a</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4 620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490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2 100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2 030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1 2017</w:t>
            </w:r>
            <w:r>
              <w:rPr>
                <w:color w:val="000000"/>
                <w:lang w:eastAsia="en-AU"/>
              </w:rPr>
              <w:noBreakHyphen/>
            </w:r>
            <w:r w:rsidRPr="00E260ED">
              <w:rPr>
                <w:color w:val="000000"/>
                <w:lang w:eastAsia="en-AU"/>
              </w:rPr>
              <w:t>18</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Dam safety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1 347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1 317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30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Developer works/shared assets</w:t>
            </w:r>
            <w:r>
              <w:t xml:space="preserve"> – </w:t>
            </w:r>
            <w:r w:rsidRPr="00E260ED">
              <w:t>sewer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1 691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1 124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63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504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Developer works/shared assets</w:t>
            </w:r>
            <w:r>
              <w:t xml:space="preserve"> – </w:t>
            </w:r>
            <w:r w:rsidRPr="00E260ED">
              <w:t>water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2 565</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873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188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1 504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Diamond Gully Road trunk sewer</w:t>
            </w:r>
            <w:r>
              <w:t xml:space="preserve"> </w:t>
            </w:r>
            <w:r w:rsidRPr="00E260ED">
              <w:t>(Castlemaine)</w:t>
            </w:r>
            <w:r>
              <w:fldChar w:fldCharType="begin"/>
            </w:r>
            <w:r>
              <w:instrText xml:space="preserve"> XE "</w:instrText>
            </w:r>
            <w:r w:rsidRPr="003A0C87">
              <w:rPr>
                <w:rFonts w:cs="Calibri"/>
              </w:rPr>
              <w:instrText>Castlemaine</w:instrText>
            </w:r>
            <w:r>
              <w:rPr>
                <w:rFonts w:cs="Calibri"/>
              </w:rPr>
              <w:instrText>"</w:instrText>
            </w:r>
            <w:r>
              <w:instrText xml:space="preserve"> </w:instrText>
            </w:r>
            <w:r>
              <w:fldChar w:fldCharType="end"/>
            </w:r>
            <w:r w:rsidRPr="00E260ED">
              <w:t xml:space="preserve"> </w:t>
            </w:r>
            <w:r>
              <w:rPr>
                <w:vertAlign w:val="superscript"/>
              </w:rPr>
              <w:t>(a</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1 847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526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1 321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2 2015</w:t>
            </w:r>
            <w:r>
              <w:rPr>
                <w:color w:val="000000"/>
                <w:lang w:eastAsia="en-AU"/>
              </w:rPr>
              <w:noBreakHyphen/>
            </w:r>
            <w:r w:rsidRPr="00E260ED">
              <w:rPr>
                <w:color w:val="000000"/>
                <w:lang w:eastAsia="en-AU"/>
              </w:rPr>
              <w:t>16</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Echuca and Cohuna water treatment plant granular activated carbon improvement (Echuca/Cohuna)</w:t>
            </w:r>
            <w:r>
              <w:fldChar w:fldCharType="begin"/>
            </w:r>
            <w:r>
              <w:instrText xml:space="preserve"> XE "</w:instrText>
            </w:r>
            <w:r w:rsidRPr="003A0C87">
              <w:rPr>
                <w:rFonts w:cs="Calibri"/>
              </w:rPr>
              <w:instrText>Cohuna</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Echuca</w:instrText>
            </w:r>
            <w:r>
              <w:rPr>
                <w:rFonts w:cs="Calibri"/>
              </w:rPr>
              <w:instrText>"</w:instrText>
            </w:r>
            <w:r>
              <w:instrText xml:space="preserve"> </w:instrText>
            </w:r>
            <w:r>
              <w:fldChar w:fldCharType="end"/>
            </w:r>
            <w:r w:rsidRPr="00E260ED">
              <w:t xml:space="preserve"> </w:t>
            </w:r>
            <w:r>
              <w:rPr>
                <w:vertAlign w:val="superscript"/>
              </w:rPr>
              <w:t>(b</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13 050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390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20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12 640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4 2019</w:t>
            </w:r>
            <w:r>
              <w:rPr>
                <w:color w:val="000000"/>
                <w:lang w:eastAsia="en-AU"/>
              </w:rPr>
              <w:noBreakHyphen/>
            </w:r>
            <w:r w:rsidRPr="00E260ED">
              <w:rPr>
                <w:color w:val="000000"/>
                <w:lang w:eastAsia="en-AU"/>
              </w:rPr>
              <w:t>20</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Echuca growth sewer pump station 4, 11 and 1 to 11 (Echuca)</w:t>
            </w:r>
            <w:r>
              <w:fldChar w:fldCharType="begin"/>
            </w:r>
            <w:r>
              <w:instrText xml:space="preserve"> XE "</w:instrText>
            </w:r>
            <w:r w:rsidRPr="003A0C87">
              <w:rPr>
                <w:rFonts w:cs="Calibri"/>
              </w:rPr>
              <w:instrText>Echuca</w:instrText>
            </w:r>
            <w:r>
              <w:rPr>
                <w:rFonts w:cs="Calibri"/>
              </w:rPr>
              <w:instrText>"</w:instrText>
            </w:r>
            <w:r>
              <w:instrText xml:space="preserve"> </w:instrText>
            </w:r>
            <w:r>
              <w:fldChar w:fldCharType="end"/>
            </w:r>
            <w:r w:rsidRPr="00E260ED">
              <w:t xml:space="preserve"> </w:t>
            </w:r>
            <w:r>
              <w:rPr>
                <w:vertAlign w:val="superscript"/>
              </w:rPr>
              <w:t>(a</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2 327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445</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1 882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4 2015</w:t>
            </w:r>
            <w:r>
              <w:rPr>
                <w:color w:val="000000"/>
                <w:lang w:eastAsia="en-AU"/>
              </w:rPr>
              <w:noBreakHyphen/>
            </w:r>
            <w:r w:rsidRPr="00E260ED">
              <w:rPr>
                <w:color w:val="000000"/>
                <w:lang w:eastAsia="en-AU"/>
              </w:rPr>
              <w:t>16</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Echuca West land development (Echuca)</w:t>
            </w:r>
            <w:r>
              <w:fldChar w:fldCharType="begin"/>
            </w:r>
            <w:r>
              <w:instrText xml:space="preserve"> XE "</w:instrText>
            </w:r>
            <w:r w:rsidRPr="003A0C87">
              <w:rPr>
                <w:rFonts w:cs="Calibri"/>
              </w:rPr>
              <w:instrText>Echuca</w:instrText>
            </w:r>
            <w:r>
              <w:rPr>
                <w:rFonts w:cs="Calibri"/>
              </w:rPr>
              <w:instrText>"</w:instrText>
            </w:r>
            <w:r>
              <w:instrText xml:space="preserve"> </w:instrText>
            </w:r>
            <w:r>
              <w:fldChar w:fldCharType="end"/>
            </w:r>
            <w:r w:rsidRPr="00E260ED">
              <w:t xml:space="preserve"> </w:t>
            </w:r>
            <w:r>
              <w:rPr>
                <w:vertAlign w:val="superscript"/>
              </w:rPr>
              <w:t>(b</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3 950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3 751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199</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4 2015</w:t>
            </w:r>
            <w:r>
              <w:rPr>
                <w:color w:val="000000"/>
                <w:lang w:eastAsia="en-AU"/>
              </w:rPr>
              <w:noBreakHyphen/>
            </w:r>
            <w:r w:rsidRPr="00E260ED">
              <w:rPr>
                <w:color w:val="000000"/>
                <w:lang w:eastAsia="en-AU"/>
              </w:rPr>
              <w:t>16</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Geographic information system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(c</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2 727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1 134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177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1 416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Heathcote backlog sewerage scheme (Heathcote)</w:t>
            </w:r>
            <w:r>
              <w:fldChar w:fldCharType="begin"/>
            </w:r>
            <w:r>
              <w:instrText xml:space="preserve"> XE "</w:instrText>
            </w:r>
            <w:r w:rsidRPr="003A0C87">
              <w:rPr>
                <w:rFonts w:cs="Calibri"/>
              </w:rPr>
              <w:instrText>Heathcote</w:instrText>
            </w:r>
            <w:r>
              <w:rPr>
                <w:rFonts w:cs="Calibri"/>
              </w:rPr>
              <w:instrText>"</w:instrText>
            </w:r>
            <w:r>
              <w:instrText xml:space="preserve"> </w:instrText>
            </w:r>
            <w:r>
              <w:fldChar w:fldCharType="end"/>
            </w:r>
            <w:r w:rsidRPr="00E260ED">
              <w:t xml:space="preserve"> </w:t>
            </w:r>
            <w:r>
              <w:rPr>
                <w:vertAlign w:val="superscript"/>
              </w:rPr>
              <w:t>(a</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5 825</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188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76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5 561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4 2019</w:t>
            </w:r>
            <w:r>
              <w:rPr>
                <w:color w:val="000000"/>
                <w:lang w:eastAsia="en-AU"/>
              </w:rPr>
              <w:noBreakHyphen/>
            </w:r>
            <w:r w:rsidRPr="00E260ED">
              <w:rPr>
                <w:color w:val="000000"/>
                <w:lang w:eastAsia="en-AU"/>
              </w:rPr>
              <w:t>20</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Heathcote water reclamation plant upgrade works (Heathcote)</w:t>
            </w:r>
            <w:r>
              <w:fldChar w:fldCharType="begin"/>
            </w:r>
            <w:r>
              <w:instrText xml:space="preserve"> XE "</w:instrText>
            </w:r>
            <w:r w:rsidRPr="003A0C87">
              <w:rPr>
                <w:rFonts w:cs="Calibri"/>
              </w:rPr>
              <w:instrText>Heathcote</w:instrText>
            </w:r>
            <w:r>
              <w:rPr>
                <w:rFonts w:cs="Calibri"/>
              </w:rPr>
              <w:instrText>"</w:instrText>
            </w:r>
            <w:r>
              <w:instrText xml:space="preserve"> </w:instrText>
            </w:r>
            <w:r>
              <w:fldChar w:fldCharType="end"/>
            </w:r>
            <w:r w:rsidRPr="00E260ED">
              <w:t xml:space="preserve"> </w:t>
            </w:r>
            <w:r>
              <w:rPr>
                <w:vertAlign w:val="superscript"/>
              </w:rPr>
              <w:t>(a</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1 213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126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212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875</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3 2017</w:t>
            </w:r>
            <w:r>
              <w:rPr>
                <w:color w:val="000000"/>
                <w:lang w:eastAsia="en-AU"/>
              </w:rPr>
              <w:noBreakHyphen/>
            </w:r>
            <w:r w:rsidRPr="00E260ED">
              <w:rPr>
                <w:color w:val="000000"/>
                <w:lang w:eastAsia="en-AU"/>
              </w:rPr>
              <w:t>18</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Huntly North rising main (Huntly North)</w:t>
            </w:r>
            <w:r>
              <w:fldChar w:fldCharType="begin"/>
            </w:r>
            <w:r>
              <w:instrText xml:space="preserve"> XE "</w:instrText>
            </w:r>
            <w:r w:rsidRPr="003A0C87">
              <w:rPr>
                <w:rFonts w:cs="Calibri"/>
              </w:rPr>
              <w:instrText>Huntly North</w:instrText>
            </w:r>
            <w:r>
              <w:rPr>
                <w:rFonts w:cs="Calibri"/>
              </w:rPr>
              <w:instrText>"</w:instrText>
            </w:r>
            <w:r>
              <w:instrText xml:space="preserve"> </w:instrText>
            </w:r>
            <w:r>
              <w:fldChar w:fldCharType="end"/>
            </w:r>
            <w:r w:rsidRPr="00E260ED">
              <w:t xml:space="preserve"> </w:t>
            </w:r>
            <w:r>
              <w:rPr>
                <w:vertAlign w:val="superscript"/>
              </w:rPr>
              <w:t>(a</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4 383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553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3 826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4 2015</w:t>
            </w:r>
            <w:r>
              <w:rPr>
                <w:color w:val="000000"/>
                <w:lang w:eastAsia="en-AU"/>
              </w:rPr>
              <w:noBreakHyphen/>
            </w:r>
            <w:r w:rsidRPr="00E260ED">
              <w:rPr>
                <w:color w:val="000000"/>
                <w:lang w:eastAsia="en-AU"/>
              </w:rPr>
              <w:t>16</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Inflow and infiltration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(c)</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2 290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362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168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1 760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Investigations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(c</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2 586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121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296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2 169</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IT improvements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2 847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972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525</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1 350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4F6443">
            <w:pPr>
              <w:pStyle w:val="BP4tabletext"/>
            </w:pPr>
            <w:r w:rsidRPr="00E260ED">
              <w:t>Land management (non</w:t>
            </w:r>
            <w:r>
              <w:noBreakHyphen/>
            </w:r>
            <w:r w:rsidRPr="00E260ED">
              <w:t>metro various)</w:t>
            </w:r>
            <w:r>
              <w:t> </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Pr>
                <w:vertAlign w:val="superscript"/>
              </w:rPr>
              <w:t>(c</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6 286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509</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593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5 184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Large flow meter replacement program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(c</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5 145</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722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500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3 923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lastRenderedPageBreak/>
              <w:t>Maiden Gully and Marong</w:t>
            </w:r>
            <w:r>
              <w:t xml:space="preserve"> – </w:t>
            </w:r>
            <w:r w:rsidRPr="00E260ED">
              <w:t>booster chlorinator and tank temporary solution (Maiden Gully/Marong)</w:t>
            </w:r>
            <w:r>
              <w:fldChar w:fldCharType="begin"/>
            </w:r>
            <w:r>
              <w:instrText xml:space="preserve"> XE "</w:instrText>
            </w:r>
            <w:r w:rsidRPr="003A0C87">
              <w:rPr>
                <w:rFonts w:cs="Calibri"/>
              </w:rPr>
              <w:instrText>Marong</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Maiden Gully</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8 153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47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8 106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4 2020</w:t>
            </w:r>
            <w:r>
              <w:rPr>
                <w:color w:val="000000"/>
                <w:lang w:eastAsia="en-AU"/>
              </w:rPr>
              <w:noBreakHyphen/>
            </w:r>
            <w:r w:rsidRPr="00E260ED">
              <w:rPr>
                <w:color w:val="000000"/>
                <w:lang w:eastAsia="en-AU"/>
              </w:rPr>
              <w:t>21</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Non</w:t>
            </w:r>
            <w:r>
              <w:noBreakHyphen/>
            </w:r>
            <w:r w:rsidRPr="00E260ED">
              <w:t>revenue water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(c</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2 344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352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332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1 660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Occupational health and safety remedial works program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(c</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19 300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10 994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802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7 504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Occupational health and safety upgrades of main channel offtakes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3 946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883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344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2 719</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Odour mitigation</w:t>
            </w:r>
            <w:r>
              <w:t xml:space="preserve"> – </w:t>
            </w:r>
            <w:r w:rsidRPr="00E260ED">
              <w:t>Anstruther St</w:t>
            </w:r>
            <w:r>
              <w:t>reet</w:t>
            </w:r>
            <w:r w:rsidRPr="00E260ED">
              <w:t xml:space="preserve"> and Terricks R</w:t>
            </w:r>
            <w:r>
              <w:t>oa</w:t>
            </w:r>
            <w:r w:rsidRPr="00E260ED">
              <w:t>d sewer pump stations (Echuca)</w:t>
            </w:r>
            <w:r>
              <w:fldChar w:fldCharType="begin"/>
            </w:r>
            <w:r>
              <w:instrText xml:space="preserve"> XE "</w:instrText>
            </w:r>
            <w:r w:rsidRPr="003A0C87">
              <w:rPr>
                <w:rFonts w:cs="Calibri"/>
              </w:rPr>
              <w:instrText>Echuca</w:instrText>
            </w:r>
            <w:r>
              <w:rPr>
                <w:rFonts w:cs="Calibri"/>
              </w:rPr>
              <w:instrText>"</w:instrText>
            </w:r>
            <w:r>
              <w:instrText xml:space="preserve"> </w:instrText>
            </w:r>
            <w:r>
              <w:fldChar w:fldCharType="end"/>
            </w:r>
            <w:r w:rsidRPr="00E260ED">
              <w:t xml:space="preserve"> </w:t>
            </w:r>
            <w:r>
              <w:rPr>
                <w:vertAlign w:val="superscript"/>
              </w:rPr>
              <w:t>(a</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1 325</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158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465</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702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3 2016</w:t>
            </w:r>
            <w:r>
              <w:rPr>
                <w:color w:val="000000"/>
                <w:lang w:eastAsia="en-AU"/>
              </w:rPr>
              <w:noBreakHyphen/>
            </w:r>
            <w:r w:rsidRPr="00E260ED">
              <w:rPr>
                <w:color w:val="000000"/>
                <w:lang w:eastAsia="en-AU"/>
              </w:rPr>
              <w:t>17</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Pine removal and revegetation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(b</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1 824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987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570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267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3 2018</w:t>
            </w:r>
            <w:r>
              <w:rPr>
                <w:color w:val="000000"/>
                <w:lang w:eastAsia="en-AU"/>
              </w:rPr>
              <w:noBreakHyphen/>
            </w:r>
            <w:r w:rsidRPr="00E260ED">
              <w:rPr>
                <w:color w:val="000000"/>
                <w:lang w:eastAsia="en-AU"/>
              </w:rPr>
              <w:t>19</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Planned corrective and reactive maintenance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10 777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3 827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792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6 158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Property management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2 331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2 311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20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857D93">
            <w:pPr>
              <w:pStyle w:val="BP4tabletext"/>
            </w:pPr>
            <w:r w:rsidRPr="00E260ED">
              <w:t>Rebuild Cohuna water reclamation plant (Cohuna)</w:t>
            </w:r>
            <w:r>
              <w:fldChar w:fldCharType="begin"/>
            </w:r>
            <w:r>
              <w:instrText xml:space="preserve"> XE "</w:instrText>
            </w:r>
            <w:r w:rsidRPr="003A0C87">
              <w:rPr>
                <w:rFonts w:cs="Calibri"/>
              </w:rPr>
              <w:instrText>Cohuna</w:instrText>
            </w:r>
            <w:r>
              <w:rPr>
                <w:rFonts w:cs="Calibri"/>
              </w:rPr>
              <w:instrText>"</w:instrText>
            </w:r>
            <w:r>
              <w:instrText xml:space="preserve"> </w:instrText>
            </w:r>
            <w:r>
              <w:fldChar w:fldCharType="end"/>
            </w:r>
            <w:r w:rsidRPr="00E260ED">
              <w:t xml:space="preserve"> </w:t>
            </w:r>
            <w:r w:rsidRPr="00552FC1">
              <w:rPr>
                <w:vertAlign w:val="superscript"/>
              </w:rPr>
              <w:t>(</w:t>
            </w:r>
            <w:r>
              <w:rPr>
                <w:vertAlign w:val="superscript"/>
              </w:rPr>
              <w:t>b</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6 205</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1 956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3 949</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300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1 2016</w:t>
            </w:r>
            <w:r>
              <w:rPr>
                <w:color w:val="000000"/>
                <w:lang w:eastAsia="en-AU"/>
              </w:rPr>
              <w:noBreakHyphen/>
            </w:r>
            <w:r w:rsidRPr="00E260ED">
              <w:rPr>
                <w:color w:val="000000"/>
                <w:lang w:eastAsia="en-AU"/>
              </w:rPr>
              <w:t>17</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Residential water meter replacement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(c</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8 937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3 537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600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4 800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Rochester to Echuca water reclamation plant (Rochester)</w:t>
            </w:r>
            <w:r>
              <w:fldChar w:fldCharType="begin"/>
            </w:r>
            <w:r>
              <w:instrText xml:space="preserve"> XE "</w:instrText>
            </w:r>
            <w:r w:rsidRPr="003A0C87">
              <w:rPr>
                <w:rFonts w:cs="Calibri"/>
              </w:rPr>
              <w:instrText>Rochester</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10 027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9 902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125</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2 2015</w:t>
            </w:r>
            <w:r>
              <w:rPr>
                <w:color w:val="000000"/>
                <w:lang w:eastAsia="en-AU"/>
              </w:rPr>
              <w:noBreakHyphen/>
            </w:r>
            <w:r w:rsidRPr="00E260ED">
              <w:rPr>
                <w:color w:val="000000"/>
                <w:lang w:eastAsia="en-AU"/>
              </w:rPr>
              <w:t>16</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Rural customer metering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6 582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100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6 482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DE3E63">
            <w:pPr>
              <w:pStyle w:val="BP4tabletext"/>
            </w:pPr>
            <w:r w:rsidRPr="00E260ED">
              <w:t>Rural modernisation</w:t>
            </w:r>
            <w:r>
              <w:t xml:space="preserve"> – </w:t>
            </w:r>
            <w:r w:rsidRPr="00E260ED">
              <w:t>urban encroachment (non</w:t>
            </w:r>
            <w:r>
              <w:noBreakHyphen/>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t> </w:t>
            </w:r>
            <w:r w:rsidRPr="00BB5088">
              <w:rPr>
                <w:vertAlign w:val="superscript"/>
              </w:rPr>
              <w:t>(d)</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412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48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40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324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4 2018</w:t>
            </w:r>
            <w:r>
              <w:rPr>
                <w:color w:val="000000"/>
                <w:lang w:eastAsia="en-AU"/>
              </w:rPr>
              <w:noBreakHyphen/>
            </w:r>
            <w:r w:rsidRPr="00E260ED">
              <w:rPr>
                <w:color w:val="000000"/>
                <w:lang w:eastAsia="en-AU"/>
              </w:rPr>
              <w:t>19</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Rural system reconfiguration (Harcourt)</w:t>
            </w:r>
            <w:r>
              <w:fldChar w:fldCharType="begin"/>
            </w:r>
            <w:r>
              <w:instrText xml:space="preserve"> XE "</w:instrText>
            </w:r>
            <w:r w:rsidRPr="003A0C87">
              <w:rPr>
                <w:rFonts w:cs="Calibri"/>
              </w:rPr>
              <w:instrText>Harcourt</w:instrText>
            </w:r>
            <w:r>
              <w:rPr>
                <w:rFonts w:cs="Calibri"/>
              </w:rPr>
              <w:instrText>"</w:instrText>
            </w:r>
            <w:r>
              <w:instrText xml:space="preserve"> </w:instrText>
            </w:r>
            <w:r>
              <w:fldChar w:fldCharType="end"/>
            </w:r>
            <w:r w:rsidRPr="00E260ED">
              <w:t xml:space="preserve"> </w:t>
            </w:r>
            <w:r>
              <w:rPr>
                <w:vertAlign w:val="superscript"/>
              </w:rPr>
              <w:t>(a</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40 471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32 255</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6 216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2 000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4 2015</w:t>
            </w:r>
            <w:r>
              <w:rPr>
                <w:color w:val="000000"/>
                <w:lang w:eastAsia="en-AU"/>
              </w:rPr>
              <w:noBreakHyphen/>
            </w:r>
            <w:r w:rsidRPr="00E260ED">
              <w:rPr>
                <w:color w:val="000000"/>
                <w:lang w:eastAsia="en-AU"/>
              </w:rPr>
              <w:t>16</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Sebastian tank (Sebastian)</w:t>
            </w:r>
            <w:r>
              <w:fldChar w:fldCharType="begin"/>
            </w:r>
            <w:r>
              <w:instrText xml:space="preserve"> XE "</w:instrText>
            </w:r>
            <w:r w:rsidRPr="003A0C87">
              <w:rPr>
                <w:rFonts w:cs="Calibri"/>
              </w:rPr>
              <w:instrText>Sebastian</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1 286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197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1 089</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4 2018</w:t>
            </w:r>
            <w:r>
              <w:rPr>
                <w:color w:val="000000"/>
                <w:lang w:eastAsia="en-AU"/>
              </w:rPr>
              <w:noBreakHyphen/>
            </w:r>
            <w:r w:rsidRPr="00E260ED">
              <w:rPr>
                <w:color w:val="000000"/>
                <w:lang w:eastAsia="en-AU"/>
              </w:rPr>
              <w:t>19</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Sewer main renewals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(c</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16 582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9 238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816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6 528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Sewer network augmentation plans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(a</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2 044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1 217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150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677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Sewer network hydraulic models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(c</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1 542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1 542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Sewer pumping station</w:t>
            </w:r>
            <w:r>
              <w:t xml:space="preserve"> – </w:t>
            </w:r>
            <w:r w:rsidRPr="00E260ED">
              <w:t>viewpoint development (Bendigo)</w:t>
            </w:r>
            <w:r>
              <w:fldChar w:fldCharType="begin"/>
            </w:r>
            <w:r>
              <w:instrText xml:space="preserve"> XE "</w:instrText>
            </w:r>
            <w:r w:rsidRPr="003A0C87">
              <w:rPr>
                <w:rFonts w:cs="Calibri"/>
              </w:rPr>
              <w:instrText>Bendigo</w:instrText>
            </w:r>
            <w:r>
              <w:rPr>
                <w:rFonts w:cs="Calibri"/>
              </w:rPr>
              <w:instrText>"</w:instrText>
            </w:r>
            <w:r>
              <w:instrText xml:space="preserve"> </w:instrText>
            </w:r>
            <w:r>
              <w:fldChar w:fldCharType="end"/>
            </w:r>
            <w:r w:rsidRPr="00E260ED">
              <w:t xml:space="preserve"> </w:t>
            </w:r>
            <w:r>
              <w:rPr>
                <w:vertAlign w:val="superscript"/>
              </w:rPr>
              <w:t>(a</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1 753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812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930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4 2015</w:t>
            </w:r>
            <w:r>
              <w:rPr>
                <w:color w:val="000000"/>
                <w:lang w:eastAsia="en-AU"/>
              </w:rPr>
              <w:noBreakHyphen/>
            </w:r>
            <w:r w:rsidRPr="00E260ED">
              <w:rPr>
                <w:color w:val="000000"/>
                <w:lang w:eastAsia="en-AU"/>
              </w:rPr>
              <w:t>16</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Sewer pumping station renewals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(c</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9 616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2 333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1 243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6 040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Strathfieldsaye East outfall sewer (Bendigo)</w:t>
            </w:r>
            <w:r>
              <w:fldChar w:fldCharType="begin"/>
            </w:r>
            <w:r>
              <w:instrText xml:space="preserve"> XE "</w:instrText>
            </w:r>
            <w:r w:rsidRPr="003A0C87">
              <w:rPr>
                <w:rFonts w:cs="Calibri"/>
              </w:rPr>
              <w:instrText>Bendigo</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1 989</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468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1 521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4 2017</w:t>
            </w:r>
            <w:r>
              <w:rPr>
                <w:color w:val="000000"/>
                <w:lang w:eastAsia="en-AU"/>
              </w:rPr>
              <w:noBreakHyphen/>
            </w:r>
            <w:r w:rsidRPr="00E260ED">
              <w:rPr>
                <w:color w:val="000000"/>
                <w:lang w:eastAsia="en-AU"/>
              </w:rPr>
              <w:t>18</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Superpipe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1 301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1 120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20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161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Supervisory Control and Data Acquisition data integrity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(c</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4 788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2 043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318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2 427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lastRenderedPageBreak/>
              <w:t>Supervisory control and data acquisition security</w:t>
            </w:r>
            <w:r w:rsidRPr="00E260ED">
              <w:t xml:space="preserve">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(c</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1 832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824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172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836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Tank renewals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6 558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762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908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4 888</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Telemetry replacement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(c</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10 523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3 817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747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5 959</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Upgrade and validation of Bendigo recycled water scheme (Bendigo)</w:t>
            </w:r>
            <w:r>
              <w:fldChar w:fldCharType="begin"/>
            </w:r>
            <w:r>
              <w:instrText xml:space="preserve"> XE "</w:instrText>
            </w:r>
            <w:r w:rsidRPr="003A0C87">
              <w:rPr>
                <w:rFonts w:cs="Calibri"/>
              </w:rPr>
              <w:instrText>Bendigo</w:instrText>
            </w:r>
            <w:r>
              <w:rPr>
                <w:rFonts w:cs="Calibri"/>
              </w:rPr>
              <w:instrText>"</w:instrText>
            </w:r>
            <w:r>
              <w:instrText xml:space="preserve"> </w:instrText>
            </w:r>
            <w:r>
              <w:fldChar w:fldCharType="end"/>
            </w:r>
            <w:r w:rsidRPr="00E260ED">
              <w:t xml:space="preserve"> </w:t>
            </w:r>
            <w:r>
              <w:rPr>
                <w:vertAlign w:val="superscript"/>
              </w:rPr>
              <w:t>(b</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814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409</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405</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4 2015</w:t>
            </w:r>
            <w:r>
              <w:rPr>
                <w:color w:val="000000"/>
                <w:lang w:eastAsia="en-AU"/>
              </w:rPr>
              <w:noBreakHyphen/>
            </w:r>
            <w:r w:rsidRPr="00E260ED">
              <w:rPr>
                <w:color w:val="000000"/>
                <w:lang w:eastAsia="en-AU"/>
              </w:rPr>
              <w:t>16</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Vehicle renewals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3 007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1 054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220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1 733</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Water main renewals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(a</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18 971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9 780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1 021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8 170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Water network hydraulic models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1 321</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1 034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95</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192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Water reclamation plant maintenance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(c</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3 292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1 552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280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1 460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Water systems booster disinfection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E260ED">
              <w:t xml:space="preserve"> </w:t>
            </w:r>
            <w:r>
              <w:rPr>
                <w:vertAlign w:val="superscript"/>
              </w:rPr>
              <w:t>(b</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996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996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1 2015</w:t>
            </w:r>
            <w:r>
              <w:rPr>
                <w:color w:val="000000"/>
                <w:lang w:eastAsia="en-AU"/>
              </w:rPr>
              <w:noBreakHyphen/>
            </w:r>
            <w:r w:rsidRPr="00E260ED">
              <w:rPr>
                <w:color w:val="000000"/>
                <w:lang w:eastAsia="en-AU"/>
              </w:rPr>
              <w:t>16</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Water treatment plant maintenance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10 440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5 766</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284</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4 390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E260ED" w:rsidTr="007518FB">
        <w:tblPrEx>
          <w:tblLook w:val="04A0" w:firstRow="1" w:lastRow="0" w:firstColumn="1" w:lastColumn="0" w:noHBand="0" w:noVBand="1"/>
        </w:tblPrEx>
        <w:trPr>
          <w:cantSplit/>
        </w:trPr>
        <w:tc>
          <w:tcPr>
            <w:tcW w:w="2810" w:type="dxa"/>
            <w:shd w:val="clear" w:color="000000" w:fill="FFFFFF"/>
            <w:hideMark/>
          </w:tcPr>
          <w:p w:rsidR="006C5E3A" w:rsidRPr="00E260ED" w:rsidRDefault="006C5E3A" w:rsidP="007518FB">
            <w:pPr>
              <w:pStyle w:val="BP4tabletext"/>
            </w:pPr>
            <w:r w:rsidRPr="00E260ED">
              <w:t>Wet weather storage (Marong/ Huntly/Epsom)</w:t>
            </w:r>
            <w:r>
              <w:fldChar w:fldCharType="begin"/>
            </w:r>
            <w:r>
              <w:instrText xml:space="preserve"> XE "</w:instrText>
            </w:r>
            <w:r w:rsidRPr="003A0C87">
              <w:rPr>
                <w:rFonts w:cs="Calibri"/>
              </w:rPr>
              <w:instrText>Epsom</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Huntly</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Marong</w:instrText>
            </w:r>
            <w:r>
              <w:rPr>
                <w:rFonts w:cs="Calibri"/>
              </w:rPr>
              <w:instrText>"</w:instrText>
            </w:r>
            <w:r>
              <w:instrText xml:space="preserve"> </w:instrText>
            </w:r>
            <w:r>
              <w:fldChar w:fldCharType="end"/>
            </w:r>
            <w:r w:rsidRPr="00E260ED">
              <w:t xml:space="preserve"> </w:t>
            </w:r>
            <w:r>
              <w:rPr>
                <w:vertAlign w:val="superscript"/>
              </w:rPr>
              <w:t>(b</w:t>
            </w:r>
            <w:r w:rsidRPr="00552FC1">
              <w:rPr>
                <w:vertAlign w:val="superscript"/>
              </w:rPr>
              <w:t>)</w:t>
            </w:r>
          </w:p>
        </w:tc>
        <w:tc>
          <w:tcPr>
            <w:tcW w:w="994" w:type="dxa"/>
            <w:gridSpan w:val="2"/>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4 242</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 xml:space="preserve"> 527</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1 715</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2 000</w:t>
            </w:r>
          </w:p>
        </w:tc>
        <w:tc>
          <w:tcPr>
            <w:tcW w:w="993" w:type="dxa"/>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qtr 1 2017</w:t>
            </w:r>
            <w:r>
              <w:rPr>
                <w:color w:val="000000"/>
                <w:lang w:eastAsia="en-AU"/>
              </w:rPr>
              <w:noBreakHyphen/>
            </w:r>
            <w:r w:rsidRPr="00E260ED">
              <w:rPr>
                <w:color w:val="000000"/>
                <w:lang w:eastAsia="en-AU"/>
              </w:rPr>
              <w:t>18</w:t>
            </w:r>
          </w:p>
        </w:tc>
      </w:tr>
      <w:tr w:rsidR="006C5E3A" w:rsidRPr="00E260ED" w:rsidTr="00552FC1">
        <w:tblPrEx>
          <w:tblLook w:val="04A0" w:firstRow="1" w:lastRow="0" w:firstColumn="1" w:lastColumn="0" w:noHBand="0" w:noVBand="1"/>
        </w:tblPrEx>
        <w:trPr>
          <w:cantSplit/>
        </w:trPr>
        <w:tc>
          <w:tcPr>
            <w:tcW w:w="2810" w:type="dxa"/>
            <w:tcBorders>
              <w:bottom w:val="single" w:sz="6" w:space="0" w:color="000000"/>
            </w:tcBorders>
            <w:shd w:val="clear" w:color="000000" w:fill="FFFFFF"/>
            <w:hideMark/>
          </w:tcPr>
          <w:p w:rsidR="006C5E3A" w:rsidRPr="00E260ED" w:rsidRDefault="006C5E3A" w:rsidP="007518FB">
            <w:pPr>
              <w:pStyle w:val="BP4tabletext"/>
            </w:pPr>
            <w:r w:rsidRPr="00E260ED">
              <w:t>All remaining projects with a TEI less than $1</w:t>
            </w:r>
            <w:r>
              <w:t> million</w:t>
            </w:r>
            <w:r w:rsidRPr="00E260ED">
              <w:t xml:space="preserve"> </w:t>
            </w:r>
            <w:r w:rsidRPr="00BB5088">
              <w:rPr>
                <w:vertAlign w:val="superscript"/>
              </w:rPr>
              <w:t>(e)</w:t>
            </w:r>
          </w:p>
        </w:tc>
        <w:tc>
          <w:tcPr>
            <w:tcW w:w="994" w:type="dxa"/>
            <w:gridSpan w:val="2"/>
            <w:tcBorders>
              <w:bottom w:val="single" w:sz="6" w:space="0" w:color="000000"/>
            </w:tcBorders>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80 422</w:t>
            </w:r>
          </w:p>
        </w:tc>
        <w:tc>
          <w:tcPr>
            <w:tcW w:w="993" w:type="dxa"/>
            <w:tcBorders>
              <w:bottom w:val="single" w:sz="6" w:space="0" w:color="000000"/>
            </w:tcBorders>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24 871</w:t>
            </w:r>
          </w:p>
        </w:tc>
        <w:tc>
          <w:tcPr>
            <w:tcW w:w="993" w:type="dxa"/>
            <w:tcBorders>
              <w:bottom w:val="single" w:sz="6" w:space="0" w:color="000000"/>
            </w:tcBorders>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5 878</w:t>
            </w:r>
          </w:p>
        </w:tc>
        <w:tc>
          <w:tcPr>
            <w:tcW w:w="993" w:type="dxa"/>
            <w:tcBorders>
              <w:bottom w:val="single" w:sz="6" w:space="0" w:color="000000"/>
            </w:tcBorders>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49 673</w:t>
            </w:r>
          </w:p>
        </w:tc>
        <w:tc>
          <w:tcPr>
            <w:tcW w:w="993" w:type="dxa"/>
            <w:tcBorders>
              <w:bottom w:val="single" w:sz="6" w:space="0" w:color="000000"/>
            </w:tcBorders>
            <w:shd w:val="clear" w:color="000000" w:fill="FFFFFF"/>
            <w:hideMark/>
          </w:tcPr>
          <w:p w:rsidR="006C5E3A" w:rsidRPr="00E260ED" w:rsidRDefault="006C5E3A" w:rsidP="007518FB">
            <w:pPr>
              <w:pStyle w:val="BP4Figures"/>
              <w:rPr>
                <w:color w:val="000000"/>
                <w:lang w:eastAsia="en-AU"/>
              </w:rPr>
            </w:pPr>
            <w:r w:rsidRPr="00E260ED">
              <w:rPr>
                <w:color w:val="000000"/>
                <w:lang w:eastAsia="en-AU"/>
              </w:rPr>
              <w:t>ongoing</w:t>
            </w:r>
          </w:p>
        </w:tc>
      </w:tr>
      <w:tr w:rsidR="006C5E3A" w:rsidRPr="00552FC1" w:rsidTr="00552FC1">
        <w:tblPrEx>
          <w:tblLook w:val="04A0" w:firstRow="1" w:lastRow="0" w:firstColumn="1" w:lastColumn="0" w:noHBand="0" w:noVBand="1"/>
        </w:tblPrEx>
        <w:trPr>
          <w:cantSplit/>
        </w:trPr>
        <w:tc>
          <w:tcPr>
            <w:tcW w:w="2810" w:type="dxa"/>
            <w:tcBorders>
              <w:top w:val="single" w:sz="6" w:space="0" w:color="000000"/>
              <w:bottom w:val="single" w:sz="6" w:space="0" w:color="000000"/>
            </w:tcBorders>
            <w:shd w:val="clear" w:color="000000" w:fill="FFFFFF"/>
            <w:hideMark/>
          </w:tcPr>
          <w:p w:rsidR="006C5E3A" w:rsidRPr="00552FC1" w:rsidRDefault="006C5E3A" w:rsidP="007518FB">
            <w:pPr>
              <w:pStyle w:val="BP4tabletext"/>
              <w:rPr>
                <w:b/>
              </w:rPr>
            </w:pPr>
            <w:r w:rsidRPr="00552FC1">
              <w:rPr>
                <w:b/>
              </w:rPr>
              <w:t>Total existing projects</w:t>
            </w:r>
          </w:p>
        </w:tc>
        <w:tc>
          <w:tcPr>
            <w:tcW w:w="994" w:type="dxa"/>
            <w:gridSpan w:val="2"/>
            <w:tcBorders>
              <w:top w:val="single" w:sz="6" w:space="0" w:color="000000"/>
              <w:bottom w:val="single" w:sz="6" w:space="0" w:color="000000"/>
            </w:tcBorders>
            <w:shd w:val="clear" w:color="000000" w:fill="FFFFFF"/>
            <w:hideMark/>
          </w:tcPr>
          <w:p w:rsidR="006C5E3A" w:rsidRPr="00552FC1" w:rsidRDefault="006C5E3A" w:rsidP="007518FB">
            <w:pPr>
              <w:pStyle w:val="BP4Figures"/>
              <w:rPr>
                <w:b/>
                <w:color w:val="000000"/>
                <w:lang w:eastAsia="en-AU"/>
              </w:rPr>
            </w:pPr>
            <w:r w:rsidRPr="00552FC1">
              <w:rPr>
                <w:b/>
                <w:color w:val="000000"/>
                <w:lang w:eastAsia="en-AU"/>
              </w:rPr>
              <w:t>397 049</w:t>
            </w:r>
          </w:p>
        </w:tc>
        <w:tc>
          <w:tcPr>
            <w:tcW w:w="993" w:type="dxa"/>
            <w:tcBorders>
              <w:top w:val="single" w:sz="6" w:space="0" w:color="000000"/>
              <w:bottom w:val="single" w:sz="6" w:space="0" w:color="000000"/>
            </w:tcBorders>
            <w:shd w:val="clear" w:color="000000" w:fill="FFFFFF"/>
            <w:hideMark/>
          </w:tcPr>
          <w:p w:rsidR="006C5E3A" w:rsidRPr="00552FC1" w:rsidRDefault="006C5E3A" w:rsidP="007518FB">
            <w:pPr>
              <w:pStyle w:val="BP4Figures"/>
              <w:rPr>
                <w:b/>
                <w:color w:val="000000"/>
                <w:lang w:eastAsia="en-AU"/>
              </w:rPr>
            </w:pPr>
            <w:r w:rsidRPr="00552FC1">
              <w:rPr>
                <w:b/>
                <w:color w:val="000000"/>
                <w:lang w:eastAsia="en-AU"/>
              </w:rPr>
              <w:t>157 029</w:t>
            </w:r>
          </w:p>
        </w:tc>
        <w:tc>
          <w:tcPr>
            <w:tcW w:w="993" w:type="dxa"/>
            <w:tcBorders>
              <w:top w:val="single" w:sz="6" w:space="0" w:color="000000"/>
              <w:bottom w:val="single" w:sz="6" w:space="0" w:color="000000"/>
            </w:tcBorders>
            <w:shd w:val="clear" w:color="000000" w:fill="FFFFFF"/>
            <w:hideMark/>
          </w:tcPr>
          <w:p w:rsidR="006C5E3A" w:rsidRPr="00552FC1" w:rsidRDefault="006C5E3A" w:rsidP="007518FB">
            <w:pPr>
              <w:pStyle w:val="BP4Figures"/>
              <w:rPr>
                <w:b/>
                <w:color w:val="000000"/>
                <w:lang w:eastAsia="en-AU"/>
              </w:rPr>
            </w:pPr>
            <w:r w:rsidRPr="00552FC1">
              <w:rPr>
                <w:b/>
                <w:color w:val="000000"/>
                <w:lang w:eastAsia="en-AU"/>
              </w:rPr>
              <w:t>49 245</w:t>
            </w:r>
          </w:p>
        </w:tc>
        <w:tc>
          <w:tcPr>
            <w:tcW w:w="993" w:type="dxa"/>
            <w:tcBorders>
              <w:top w:val="single" w:sz="6" w:space="0" w:color="000000"/>
              <w:bottom w:val="single" w:sz="6" w:space="0" w:color="000000"/>
            </w:tcBorders>
            <w:shd w:val="clear" w:color="000000" w:fill="FFFFFF"/>
            <w:hideMark/>
          </w:tcPr>
          <w:p w:rsidR="006C5E3A" w:rsidRPr="00552FC1" w:rsidRDefault="006C5E3A" w:rsidP="007518FB">
            <w:pPr>
              <w:pStyle w:val="BP4Figures"/>
              <w:rPr>
                <w:b/>
                <w:color w:val="000000"/>
                <w:lang w:eastAsia="en-AU"/>
              </w:rPr>
            </w:pPr>
            <w:r w:rsidRPr="00552FC1">
              <w:rPr>
                <w:b/>
                <w:color w:val="000000"/>
                <w:lang w:eastAsia="en-AU"/>
              </w:rPr>
              <w:t>190 775</w:t>
            </w:r>
          </w:p>
        </w:tc>
        <w:tc>
          <w:tcPr>
            <w:tcW w:w="993" w:type="dxa"/>
            <w:tcBorders>
              <w:top w:val="single" w:sz="6" w:space="0" w:color="000000"/>
              <w:bottom w:val="single" w:sz="6" w:space="0" w:color="000000"/>
            </w:tcBorders>
            <w:shd w:val="clear" w:color="000000" w:fill="FFFFFF"/>
            <w:hideMark/>
          </w:tcPr>
          <w:p w:rsidR="006C5E3A" w:rsidRPr="00552FC1" w:rsidRDefault="006C5E3A" w:rsidP="007518FB">
            <w:pPr>
              <w:pStyle w:val="BP4Figures"/>
              <w:rPr>
                <w:b/>
                <w:color w:val="000000"/>
                <w:lang w:eastAsia="en-AU"/>
              </w:rPr>
            </w:pPr>
            <w:r w:rsidRPr="00552FC1">
              <w:rPr>
                <w:b/>
                <w:color w:val="000000"/>
                <w:lang w:eastAsia="en-AU"/>
              </w:rPr>
              <w:t> </w:t>
            </w:r>
          </w:p>
        </w:tc>
      </w:tr>
      <w:tr w:rsidR="006C5E3A" w:rsidRPr="00552FC1" w:rsidTr="00552FC1">
        <w:tblPrEx>
          <w:tblLook w:val="04A0" w:firstRow="1" w:lastRow="0" w:firstColumn="1" w:lastColumn="0" w:noHBand="0" w:noVBand="1"/>
        </w:tblPrEx>
        <w:trPr>
          <w:cantSplit/>
        </w:trPr>
        <w:tc>
          <w:tcPr>
            <w:tcW w:w="2810" w:type="dxa"/>
            <w:tcBorders>
              <w:top w:val="single" w:sz="6" w:space="0" w:color="000000"/>
              <w:bottom w:val="single" w:sz="12" w:space="0" w:color="000000"/>
            </w:tcBorders>
            <w:shd w:val="clear" w:color="000000" w:fill="FFFFFF"/>
            <w:hideMark/>
          </w:tcPr>
          <w:p w:rsidR="006C5E3A" w:rsidRPr="00552FC1" w:rsidRDefault="006C5E3A" w:rsidP="007518FB">
            <w:pPr>
              <w:pStyle w:val="BP4tabletext"/>
              <w:rPr>
                <w:b/>
              </w:rPr>
            </w:pPr>
            <w:r w:rsidRPr="00552FC1">
              <w:rPr>
                <w:b/>
              </w:rPr>
              <w:t>Total Coliban Region Water Corporation projects</w:t>
            </w:r>
          </w:p>
        </w:tc>
        <w:tc>
          <w:tcPr>
            <w:tcW w:w="994" w:type="dxa"/>
            <w:gridSpan w:val="2"/>
            <w:tcBorders>
              <w:top w:val="single" w:sz="6" w:space="0" w:color="000000"/>
              <w:bottom w:val="single" w:sz="12" w:space="0" w:color="000000"/>
            </w:tcBorders>
            <w:shd w:val="clear" w:color="000000" w:fill="FFFFFF"/>
            <w:hideMark/>
          </w:tcPr>
          <w:p w:rsidR="006C5E3A" w:rsidRPr="00552FC1" w:rsidRDefault="006C5E3A" w:rsidP="007518FB">
            <w:pPr>
              <w:pStyle w:val="BP4Figures"/>
              <w:rPr>
                <w:b/>
                <w:color w:val="000000"/>
                <w:lang w:eastAsia="en-AU"/>
              </w:rPr>
            </w:pPr>
            <w:r w:rsidRPr="00552FC1">
              <w:rPr>
                <w:b/>
                <w:color w:val="000000"/>
                <w:lang w:eastAsia="en-AU"/>
              </w:rPr>
              <w:t>400 059</w:t>
            </w:r>
          </w:p>
        </w:tc>
        <w:tc>
          <w:tcPr>
            <w:tcW w:w="993" w:type="dxa"/>
            <w:tcBorders>
              <w:top w:val="single" w:sz="6" w:space="0" w:color="000000"/>
              <w:bottom w:val="single" w:sz="12" w:space="0" w:color="000000"/>
            </w:tcBorders>
            <w:shd w:val="clear" w:color="000000" w:fill="FFFFFF"/>
            <w:hideMark/>
          </w:tcPr>
          <w:p w:rsidR="006C5E3A" w:rsidRPr="00552FC1" w:rsidRDefault="006C5E3A" w:rsidP="007518FB">
            <w:pPr>
              <w:pStyle w:val="BP4Figures"/>
              <w:rPr>
                <w:b/>
                <w:color w:val="000000"/>
                <w:lang w:eastAsia="en-AU"/>
              </w:rPr>
            </w:pPr>
            <w:r w:rsidRPr="00552FC1">
              <w:rPr>
                <w:b/>
                <w:color w:val="000000"/>
                <w:lang w:eastAsia="en-AU"/>
              </w:rPr>
              <w:t>157 258</w:t>
            </w:r>
          </w:p>
        </w:tc>
        <w:tc>
          <w:tcPr>
            <w:tcW w:w="993" w:type="dxa"/>
            <w:tcBorders>
              <w:top w:val="single" w:sz="6" w:space="0" w:color="000000"/>
              <w:bottom w:val="single" w:sz="12" w:space="0" w:color="000000"/>
            </w:tcBorders>
            <w:shd w:val="clear" w:color="000000" w:fill="FFFFFF"/>
            <w:hideMark/>
          </w:tcPr>
          <w:p w:rsidR="006C5E3A" w:rsidRPr="00552FC1" w:rsidRDefault="006C5E3A" w:rsidP="007518FB">
            <w:pPr>
              <w:pStyle w:val="BP4Figures"/>
              <w:rPr>
                <w:b/>
                <w:color w:val="000000"/>
                <w:lang w:eastAsia="en-AU"/>
              </w:rPr>
            </w:pPr>
            <w:r w:rsidRPr="00552FC1">
              <w:rPr>
                <w:b/>
                <w:color w:val="000000"/>
                <w:lang w:eastAsia="en-AU"/>
              </w:rPr>
              <w:t>51 730</w:t>
            </w:r>
          </w:p>
        </w:tc>
        <w:tc>
          <w:tcPr>
            <w:tcW w:w="993" w:type="dxa"/>
            <w:tcBorders>
              <w:top w:val="single" w:sz="6" w:space="0" w:color="000000"/>
              <w:bottom w:val="single" w:sz="12" w:space="0" w:color="000000"/>
            </w:tcBorders>
            <w:shd w:val="clear" w:color="000000" w:fill="FFFFFF"/>
            <w:hideMark/>
          </w:tcPr>
          <w:p w:rsidR="006C5E3A" w:rsidRPr="00552FC1" w:rsidRDefault="006C5E3A" w:rsidP="007518FB">
            <w:pPr>
              <w:pStyle w:val="BP4Figures"/>
              <w:rPr>
                <w:b/>
                <w:color w:val="000000"/>
                <w:lang w:eastAsia="en-AU"/>
              </w:rPr>
            </w:pPr>
            <w:r w:rsidRPr="00552FC1">
              <w:rPr>
                <w:b/>
                <w:color w:val="000000"/>
                <w:lang w:eastAsia="en-AU"/>
              </w:rPr>
              <w:t>191 071</w:t>
            </w:r>
          </w:p>
        </w:tc>
        <w:tc>
          <w:tcPr>
            <w:tcW w:w="993" w:type="dxa"/>
            <w:tcBorders>
              <w:top w:val="single" w:sz="6" w:space="0" w:color="000000"/>
              <w:bottom w:val="single" w:sz="12" w:space="0" w:color="000000"/>
            </w:tcBorders>
            <w:shd w:val="clear" w:color="000000" w:fill="FFFFFF"/>
            <w:hideMark/>
          </w:tcPr>
          <w:p w:rsidR="006C5E3A" w:rsidRPr="00552FC1" w:rsidRDefault="006C5E3A" w:rsidP="007518FB">
            <w:pPr>
              <w:pStyle w:val="BP4Figures"/>
              <w:rPr>
                <w:b/>
                <w:color w:val="000000"/>
                <w:lang w:eastAsia="en-AU"/>
              </w:rPr>
            </w:pPr>
            <w:r w:rsidRPr="00552FC1">
              <w:rPr>
                <w:b/>
                <w:color w:val="000000"/>
                <w:lang w:eastAsia="en-AU"/>
              </w:rPr>
              <w:t> </w:t>
            </w:r>
          </w:p>
        </w:tc>
      </w:tr>
    </w:tbl>
    <w:p w:rsidR="006C5E3A" w:rsidRDefault="006C5E3A" w:rsidP="00C92106">
      <w:pPr>
        <w:pStyle w:val="Source"/>
      </w:pPr>
      <w:r>
        <w:t>Source: Coliban Region Water Corporation</w:t>
      </w:r>
    </w:p>
    <w:p w:rsidR="006C5E3A" w:rsidRDefault="006C5E3A" w:rsidP="00FB1DE3">
      <w:pPr>
        <w:pStyle w:val="Notes"/>
      </w:pPr>
      <w:r>
        <w:t>Notes:</w:t>
      </w:r>
    </w:p>
    <w:p w:rsidR="006C5E3A" w:rsidRDefault="006C5E3A" w:rsidP="00857D93">
      <w:pPr>
        <w:pStyle w:val="Notes"/>
      </w:pPr>
      <w:r>
        <w:t>(a)</w:t>
      </w:r>
      <w:r>
        <w:tab/>
        <w:t>Increased project costs.</w:t>
      </w:r>
    </w:p>
    <w:p w:rsidR="006C5E3A" w:rsidRDefault="006C5E3A" w:rsidP="00857D93">
      <w:pPr>
        <w:pStyle w:val="Notes"/>
      </w:pPr>
      <w:r>
        <w:t>(b)</w:t>
      </w:r>
      <w:r>
        <w:tab/>
        <w:t>Revised cost estimate has resulted in budget reduction.</w:t>
      </w:r>
    </w:p>
    <w:p w:rsidR="006C5E3A" w:rsidRDefault="006C5E3A" w:rsidP="00857D93">
      <w:pPr>
        <w:pStyle w:val="Notes"/>
      </w:pPr>
      <w:r>
        <w:t>(c)</w:t>
      </w:r>
      <w:r>
        <w:tab/>
        <w:t>Program delivery profile has been rephased.</w:t>
      </w:r>
    </w:p>
    <w:p w:rsidR="006C5E3A" w:rsidRDefault="006C5E3A" w:rsidP="00857D93">
      <w:pPr>
        <w:pStyle w:val="Notes"/>
      </w:pPr>
      <w:r>
        <w:t>(d)</w:t>
      </w:r>
      <w:r>
        <w:tab/>
        <w:t>Project has been de</w:t>
      </w:r>
      <w:r>
        <w:noBreakHyphen/>
        <w:t>scoped and therefore cost estimate has been revised.</w:t>
      </w:r>
    </w:p>
    <w:p w:rsidR="006C5E3A" w:rsidRDefault="006C5E3A" w:rsidP="00857D93">
      <w:pPr>
        <w:pStyle w:val="Notes"/>
      </w:pPr>
      <w:r>
        <w:t>(e)</w:t>
      </w:r>
      <w:r>
        <w:tab/>
        <w:t>Capital program has been rephased.</w:t>
      </w:r>
    </w:p>
    <w:p w:rsidR="006C5E3A" w:rsidRDefault="006C5E3A">
      <w:pPr>
        <w:spacing w:after="0"/>
        <w:rPr>
          <w:rFonts w:ascii="Calibri" w:hAnsi="Calibri"/>
          <w:b/>
          <w:sz w:val="26"/>
          <w:szCs w:val="22"/>
        </w:rPr>
      </w:pPr>
      <w:r>
        <w:br w:type="page"/>
      </w:r>
    </w:p>
    <w:p w:rsidR="006C5E3A" w:rsidRDefault="006C5E3A" w:rsidP="00C92106">
      <w:pPr>
        <w:pStyle w:val="Heading2"/>
      </w:pPr>
      <w:r w:rsidRPr="00641806">
        <w:lastRenderedPageBreak/>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4E771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4E7716">
        <w:trPr>
          <w:cantSplit/>
        </w:trPr>
        <w:tc>
          <w:tcPr>
            <w:tcW w:w="7776" w:type="dxa"/>
            <w:tcBorders>
              <w:top w:val="single" w:sz="6" w:space="0" w:color="auto"/>
              <w:left w:val="nil"/>
              <w:right w:val="nil"/>
            </w:tcBorders>
            <w:shd w:val="solid" w:color="FFFFFF" w:fill="auto"/>
          </w:tcPr>
          <w:p w:rsidR="006C5E3A" w:rsidRPr="00E260ED" w:rsidRDefault="006C5E3A" w:rsidP="007518FB">
            <w:pPr>
              <w:pStyle w:val="BP4tabletext"/>
            </w:pPr>
            <w:r w:rsidRPr="00E260ED">
              <w:t>Bendigo water treatment plant</w:t>
            </w:r>
            <w:r>
              <w:t xml:space="preserve"> – </w:t>
            </w:r>
            <w:r w:rsidRPr="00E260ED">
              <w:t>sludge management improvement (Bendigo)</w:t>
            </w:r>
            <w:r>
              <w:fldChar w:fldCharType="begin"/>
            </w:r>
            <w:r>
              <w:instrText xml:space="preserve"> XE "</w:instrText>
            </w:r>
            <w:r w:rsidRPr="003A0C87">
              <w:rPr>
                <w:rFonts w:cs="Calibri"/>
              </w:rPr>
              <w:instrText>Bendigo</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E260ED" w:rsidRDefault="006C5E3A" w:rsidP="007518FB">
            <w:pPr>
              <w:pStyle w:val="BP4tabletext"/>
            </w:pPr>
            <w:r w:rsidRPr="00E260ED">
              <w:t>Chemical systems upgrade (non</w:t>
            </w:r>
            <w:r>
              <w:noBreakHyphen/>
            </w:r>
            <w:r w:rsidRPr="00E260ED">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E260ED" w:rsidRDefault="006C5E3A" w:rsidP="006A0B30">
            <w:pPr>
              <w:pStyle w:val="BP4tabletext"/>
            </w:pPr>
            <w:r w:rsidRPr="00E260ED">
              <w:t>Leitchville water treatment plant upgrade (Leitchville)</w:t>
            </w:r>
            <w:r>
              <w:fldChar w:fldCharType="begin"/>
            </w:r>
            <w:r>
              <w:instrText xml:space="preserve"> XE "</w:instrText>
            </w:r>
            <w:r w:rsidRPr="003A0C87">
              <w:rPr>
                <w:rFonts w:cs="Calibri"/>
              </w:rPr>
              <w:instrText>Leitchville</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E260ED" w:rsidRDefault="006C5E3A" w:rsidP="007518FB">
            <w:pPr>
              <w:pStyle w:val="BP4tabletext"/>
            </w:pPr>
            <w:r w:rsidRPr="00E260ED">
              <w:t>Recycled water to Jackass Flat phase B (Bendigo)</w:t>
            </w:r>
            <w:r>
              <w:fldChar w:fldCharType="begin"/>
            </w:r>
            <w:r>
              <w:instrText xml:space="preserve"> XE "</w:instrText>
            </w:r>
            <w:r w:rsidRPr="003A0C87">
              <w:rPr>
                <w:rFonts w:cs="Calibri"/>
              </w:rPr>
              <w:instrText>Bendigo</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E260ED" w:rsidRDefault="006C5E3A" w:rsidP="007518FB">
            <w:pPr>
              <w:pStyle w:val="BP4tabletext"/>
            </w:pPr>
            <w:r w:rsidRPr="00E260ED">
              <w:t>Rochester water treatment plant upgrade (Rochester)</w:t>
            </w:r>
            <w:r>
              <w:fldChar w:fldCharType="begin"/>
            </w:r>
            <w:r>
              <w:instrText xml:space="preserve"> XE "</w:instrText>
            </w:r>
            <w:r w:rsidRPr="003A0C87">
              <w:rPr>
                <w:rFonts w:cs="Calibri"/>
              </w:rPr>
              <w:instrText>Rochester</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E260ED" w:rsidRDefault="006C5E3A" w:rsidP="007518FB">
            <w:pPr>
              <w:pStyle w:val="BP4tabletext"/>
            </w:pPr>
            <w:r w:rsidRPr="00E260ED">
              <w:t>Spring Gully sewerage network augmentation (Bendigo)</w:t>
            </w:r>
            <w:r>
              <w:fldChar w:fldCharType="begin"/>
            </w:r>
            <w:r>
              <w:instrText xml:space="preserve"> XE "</w:instrText>
            </w:r>
            <w:r w:rsidRPr="003A0C87">
              <w:rPr>
                <w:rFonts w:cs="Calibri"/>
              </w:rPr>
              <w:instrText>Bendigo</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bottom w:val="single" w:sz="12" w:space="0" w:color="auto"/>
              <w:right w:val="nil"/>
            </w:tcBorders>
            <w:shd w:val="solid" w:color="FFFFFF" w:fill="auto"/>
          </w:tcPr>
          <w:p w:rsidR="006C5E3A" w:rsidRPr="00CC6A7B" w:rsidRDefault="006C5E3A" w:rsidP="004E7716">
            <w:pPr>
              <w:pStyle w:val="BP4tabletext"/>
            </w:pPr>
            <w:r w:rsidRPr="00E260ED">
              <w:t>Strathfieldsaye East water main augmentation – greenfield works (Bendigo)</w:t>
            </w:r>
            <w:r>
              <w:fldChar w:fldCharType="begin"/>
            </w:r>
            <w:r>
              <w:instrText xml:space="preserve"> XE "</w:instrText>
            </w:r>
            <w:r w:rsidRPr="003A0C87">
              <w:rPr>
                <w:rFonts w:cs="Calibri"/>
              </w:rPr>
              <w:instrText>Bendigo</w:instrText>
            </w:r>
            <w:r>
              <w:rPr>
                <w:rFonts w:cs="Calibri"/>
              </w:rPr>
              <w:instrText>"</w:instrText>
            </w:r>
            <w:r>
              <w:instrText xml:space="preserve"> </w:instrText>
            </w:r>
            <w:r>
              <w:fldChar w:fldCharType="end"/>
            </w:r>
          </w:p>
        </w:tc>
      </w:tr>
    </w:tbl>
    <w:p w:rsidR="006C5E3A" w:rsidRDefault="006C5E3A" w:rsidP="00C92106">
      <w:pPr>
        <w:pStyle w:val="Source"/>
      </w:pPr>
      <w:r>
        <w:t>Source: Coliban Region Water Corporation</w:t>
      </w:r>
    </w:p>
    <w:p w:rsidR="006C5E3A" w:rsidRDefault="006C5E3A" w:rsidP="00E65286"/>
    <w:p w:rsidR="006C5E3A" w:rsidRDefault="006C5E3A" w:rsidP="00E65286">
      <w:pPr>
        <w:sectPr w:rsidR="006C5E3A" w:rsidSect="00E65286">
          <w:footerReference w:type="even" r:id="rId60"/>
          <w:footerReference w:type="default" r:id="rId61"/>
          <w:pgSz w:w="9979" w:h="14181" w:code="34"/>
          <w:pgMar w:top="1140" w:right="1140" w:bottom="1140" w:left="1140" w:header="720" w:footer="431" w:gutter="0"/>
          <w:cols w:space="708"/>
          <w:docGrid w:linePitch="360"/>
        </w:sectPr>
      </w:pPr>
    </w:p>
    <w:p w:rsidR="006C5E3A" w:rsidRDefault="006C5E3A" w:rsidP="00E65286">
      <w:pPr>
        <w:pStyle w:val="Heading1"/>
      </w:pPr>
      <w:bookmarkStart w:id="35" w:name="_Toc417986777"/>
      <w:r>
        <w:lastRenderedPageBreak/>
        <w:t>Director of Housing</w:t>
      </w:r>
      <w:bookmarkEnd w:id="35"/>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2B1BA9">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5C2998" w:rsidTr="002B1BA9">
        <w:tblPrEx>
          <w:tblLook w:val="04A0" w:firstRow="1" w:lastRow="0" w:firstColumn="1" w:lastColumn="0" w:noHBand="0" w:noVBand="1"/>
        </w:tblPrEx>
        <w:trPr>
          <w:cantSplit/>
        </w:trPr>
        <w:tc>
          <w:tcPr>
            <w:tcW w:w="2810" w:type="dxa"/>
            <w:tcBorders>
              <w:top w:val="single" w:sz="4" w:space="0" w:color="auto"/>
              <w:left w:val="nil"/>
              <w:right w:val="nil"/>
            </w:tcBorders>
            <w:shd w:val="clear" w:color="000000" w:fill="FFFFFF"/>
            <w:hideMark/>
          </w:tcPr>
          <w:p w:rsidR="006C5E3A" w:rsidRPr="005C2998" w:rsidRDefault="006C5E3A" w:rsidP="00F53FDB">
            <w:pPr>
              <w:pStyle w:val="BP4tabletext"/>
            </w:pPr>
            <w:r>
              <w:t xml:space="preserve">Acquisition/redevelopment of 12 </w:t>
            </w:r>
            <w:r w:rsidRPr="005C2998">
              <w:t>units in East Division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5C2998">
              <w:t xml:space="preserve"> </w:t>
            </w:r>
          </w:p>
        </w:tc>
        <w:tc>
          <w:tcPr>
            <w:tcW w:w="994" w:type="dxa"/>
            <w:tcBorders>
              <w:top w:val="single" w:sz="4" w:space="0" w:color="auto"/>
              <w:left w:val="nil"/>
              <w:right w:val="nil"/>
            </w:tcBorders>
            <w:shd w:val="clear" w:color="auto" w:fill="auto"/>
            <w:noWrap/>
            <w:hideMark/>
          </w:tcPr>
          <w:p w:rsidR="006C5E3A" w:rsidRPr="005C2998" w:rsidRDefault="006C5E3A" w:rsidP="00857D93">
            <w:pPr>
              <w:pStyle w:val="BP4Figures"/>
              <w:rPr>
                <w:color w:val="000000"/>
                <w:lang w:eastAsia="en-AU"/>
              </w:rPr>
            </w:pPr>
            <w:r w:rsidRPr="005C2998">
              <w:rPr>
                <w:color w:val="000000"/>
                <w:lang w:eastAsia="en-AU"/>
              </w:rPr>
              <w:t>3</w:t>
            </w:r>
            <w:r>
              <w:rPr>
                <w:color w:val="000000"/>
                <w:lang w:eastAsia="en-AU"/>
              </w:rPr>
              <w:t xml:space="preserve"> </w:t>
            </w:r>
            <w:r w:rsidRPr="005C2998">
              <w:rPr>
                <w:color w:val="000000"/>
                <w:lang w:eastAsia="en-AU"/>
              </w:rPr>
              <w:t>098</w:t>
            </w:r>
          </w:p>
        </w:tc>
        <w:tc>
          <w:tcPr>
            <w:tcW w:w="993" w:type="dxa"/>
            <w:tcBorders>
              <w:top w:val="single" w:sz="4" w:space="0" w:color="auto"/>
              <w:left w:val="nil"/>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 xml:space="preserve"> 203</w:t>
            </w:r>
          </w:p>
        </w:tc>
        <w:tc>
          <w:tcPr>
            <w:tcW w:w="993" w:type="dxa"/>
            <w:tcBorders>
              <w:top w:val="single" w:sz="4" w:space="0" w:color="auto"/>
              <w:left w:val="nil"/>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1 655</w:t>
            </w:r>
          </w:p>
        </w:tc>
        <w:tc>
          <w:tcPr>
            <w:tcW w:w="993" w:type="dxa"/>
            <w:tcBorders>
              <w:top w:val="single" w:sz="4" w:space="0" w:color="auto"/>
              <w:left w:val="nil"/>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1 240</w:t>
            </w:r>
          </w:p>
        </w:tc>
        <w:tc>
          <w:tcPr>
            <w:tcW w:w="993" w:type="dxa"/>
            <w:tcBorders>
              <w:top w:val="single" w:sz="4" w:space="0" w:color="auto"/>
              <w:left w:val="nil"/>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qtr 4 2015</w:t>
            </w:r>
            <w:r>
              <w:rPr>
                <w:color w:val="000000"/>
                <w:lang w:eastAsia="en-AU"/>
              </w:rPr>
              <w:noBreakHyphen/>
            </w:r>
            <w:r w:rsidRPr="005C2998">
              <w:rPr>
                <w:color w:val="000000"/>
                <w:lang w:eastAsia="en-AU"/>
              </w:rPr>
              <w:t>16</w:t>
            </w:r>
          </w:p>
        </w:tc>
      </w:tr>
      <w:tr w:rsidR="006C5E3A" w:rsidRPr="005C2998" w:rsidTr="002B1BA9">
        <w:tblPrEx>
          <w:tblLook w:val="04A0" w:firstRow="1" w:lastRow="0" w:firstColumn="1" w:lastColumn="0" w:noHBand="0" w:noVBand="1"/>
        </w:tblPrEx>
        <w:trPr>
          <w:cantSplit/>
        </w:trPr>
        <w:tc>
          <w:tcPr>
            <w:tcW w:w="2810" w:type="dxa"/>
            <w:tcBorders>
              <w:left w:val="nil"/>
              <w:bottom w:val="nil"/>
              <w:right w:val="nil"/>
            </w:tcBorders>
            <w:shd w:val="clear" w:color="000000" w:fill="FFFFFF"/>
            <w:hideMark/>
          </w:tcPr>
          <w:p w:rsidR="006C5E3A" w:rsidRPr="005C2998" w:rsidRDefault="006C5E3A" w:rsidP="00A62631">
            <w:pPr>
              <w:pStyle w:val="BP4tabletext"/>
            </w:pPr>
            <w:r>
              <w:t xml:space="preserve">Acquisition/redevelopment of 21 </w:t>
            </w:r>
            <w:r w:rsidRPr="005C2998">
              <w:t>units in North Division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5C2998">
              <w:t xml:space="preserve"> </w:t>
            </w:r>
          </w:p>
        </w:tc>
        <w:tc>
          <w:tcPr>
            <w:tcW w:w="994" w:type="dxa"/>
            <w:tcBorders>
              <w:left w:val="nil"/>
              <w:bottom w:val="nil"/>
              <w:right w:val="nil"/>
            </w:tcBorders>
            <w:shd w:val="clear" w:color="auto" w:fill="auto"/>
            <w:noWrap/>
            <w:hideMark/>
          </w:tcPr>
          <w:p w:rsidR="006C5E3A" w:rsidRPr="005C2998" w:rsidRDefault="006C5E3A" w:rsidP="00857D93">
            <w:pPr>
              <w:pStyle w:val="BP4Figures"/>
              <w:rPr>
                <w:color w:val="000000"/>
                <w:lang w:eastAsia="en-AU"/>
              </w:rPr>
            </w:pPr>
            <w:r w:rsidRPr="005C2998">
              <w:rPr>
                <w:color w:val="000000"/>
                <w:lang w:eastAsia="en-AU"/>
              </w:rPr>
              <w:t>7</w:t>
            </w:r>
            <w:r>
              <w:rPr>
                <w:color w:val="000000"/>
                <w:lang w:eastAsia="en-AU"/>
              </w:rPr>
              <w:t xml:space="preserve"> </w:t>
            </w:r>
            <w:r w:rsidRPr="005C2998">
              <w:rPr>
                <w:color w:val="000000"/>
                <w:lang w:eastAsia="en-AU"/>
              </w:rPr>
              <w:t>180</w:t>
            </w:r>
          </w:p>
        </w:tc>
        <w:tc>
          <w:tcPr>
            <w:tcW w:w="993" w:type="dxa"/>
            <w:tcBorders>
              <w:left w:val="nil"/>
              <w:bottom w:val="nil"/>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1 450</w:t>
            </w:r>
          </w:p>
        </w:tc>
        <w:tc>
          <w:tcPr>
            <w:tcW w:w="993" w:type="dxa"/>
            <w:tcBorders>
              <w:left w:val="nil"/>
              <w:bottom w:val="nil"/>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5 120</w:t>
            </w:r>
          </w:p>
        </w:tc>
        <w:tc>
          <w:tcPr>
            <w:tcW w:w="993" w:type="dxa"/>
            <w:tcBorders>
              <w:left w:val="nil"/>
              <w:bottom w:val="nil"/>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 xml:space="preserve"> 610</w:t>
            </w:r>
          </w:p>
        </w:tc>
        <w:tc>
          <w:tcPr>
            <w:tcW w:w="993" w:type="dxa"/>
            <w:tcBorders>
              <w:left w:val="nil"/>
              <w:bottom w:val="nil"/>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qtr 4 2015</w:t>
            </w:r>
            <w:r>
              <w:rPr>
                <w:color w:val="000000"/>
                <w:lang w:eastAsia="en-AU"/>
              </w:rPr>
              <w:noBreakHyphen/>
            </w:r>
            <w:r w:rsidRPr="005C2998">
              <w:rPr>
                <w:color w:val="000000"/>
                <w:lang w:eastAsia="en-AU"/>
              </w:rPr>
              <w:t>16</w:t>
            </w:r>
          </w:p>
        </w:tc>
      </w:tr>
      <w:tr w:rsidR="006C5E3A" w:rsidRPr="005C2998" w:rsidTr="00857D93">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C2998" w:rsidRDefault="006C5E3A" w:rsidP="00A62631">
            <w:pPr>
              <w:pStyle w:val="BP4tabletext"/>
            </w:pPr>
            <w:r>
              <w:t xml:space="preserve">Acquisition/redevelopment of 23 </w:t>
            </w:r>
            <w:r w:rsidRPr="005C2998">
              <w:t>units in South Division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5C2998">
              <w:t xml:space="preserve"> </w:t>
            </w:r>
          </w:p>
        </w:tc>
        <w:tc>
          <w:tcPr>
            <w:tcW w:w="994" w:type="dxa"/>
            <w:tcBorders>
              <w:top w:val="nil"/>
              <w:left w:val="nil"/>
              <w:bottom w:val="nil"/>
              <w:right w:val="nil"/>
            </w:tcBorders>
            <w:shd w:val="clear" w:color="auto" w:fill="auto"/>
            <w:noWrap/>
            <w:hideMark/>
          </w:tcPr>
          <w:p w:rsidR="006C5E3A" w:rsidRPr="005C2998" w:rsidRDefault="006C5E3A" w:rsidP="00857D93">
            <w:pPr>
              <w:pStyle w:val="BP4Figures"/>
              <w:rPr>
                <w:color w:val="000000"/>
                <w:lang w:eastAsia="en-AU"/>
              </w:rPr>
            </w:pPr>
            <w:r w:rsidRPr="005C2998">
              <w:rPr>
                <w:color w:val="000000"/>
                <w:lang w:eastAsia="en-AU"/>
              </w:rPr>
              <w:t>8</w:t>
            </w:r>
            <w:r>
              <w:rPr>
                <w:color w:val="000000"/>
                <w:lang w:eastAsia="en-AU"/>
              </w:rPr>
              <w:t xml:space="preserve"> </w:t>
            </w:r>
            <w:r w:rsidRPr="005C2998">
              <w:rPr>
                <w:color w:val="000000"/>
                <w:lang w:eastAsia="en-AU"/>
              </w:rPr>
              <w:t>935</w:t>
            </w:r>
          </w:p>
        </w:tc>
        <w:tc>
          <w:tcPr>
            <w:tcW w:w="993" w:type="dxa"/>
            <w:tcBorders>
              <w:top w:val="nil"/>
              <w:left w:val="nil"/>
              <w:bottom w:val="nil"/>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2 187</w:t>
            </w:r>
          </w:p>
        </w:tc>
        <w:tc>
          <w:tcPr>
            <w:tcW w:w="993" w:type="dxa"/>
            <w:tcBorders>
              <w:top w:val="nil"/>
              <w:left w:val="nil"/>
              <w:bottom w:val="nil"/>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6 346</w:t>
            </w:r>
          </w:p>
        </w:tc>
        <w:tc>
          <w:tcPr>
            <w:tcW w:w="993" w:type="dxa"/>
            <w:tcBorders>
              <w:top w:val="nil"/>
              <w:left w:val="nil"/>
              <w:bottom w:val="nil"/>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 xml:space="preserve"> 402</w:t>
            </w:r>
          </w:p>
        </w:tc>
        <w:tc>
          <w:tcPr>
            <w:tcW w:w="993" w:type="dxa"/>
            <w:tcBorders>
              <w:top w:val="nil"/>
              <w:left w:val="nil"/>
              <w:bottom w:val="nil"/>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qtr 4 2015</w:t>
            </w:r>
            <w:r>
              <w:rPr>
                <w:color w:val="000000"/>
                <w:lang w:eastAsia="en-AU"/>
              </w:rPr>
              <w:noBreakHyphen/>
            </w:r>
            <w:r w:rsidRPr="005C2998">
              <w:rPr>
                <w:color w:val="000000"/>
                <w:lang w:eastAsia="en-AU"/>
              </w:rPr>
              <w:t>16</w:t>
            </w:r>
          </w:p>
        </w:tc>
      </w:tr>
      <w:tr w:rsidR="006C5E3A" w:rsidRPr="005C2998" w:rsidTr="00857D93">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5C2998" w:rsidRDefault="006C5E3A" w:rsidP="00A62631">
            <w:pPr>
              <w:pStyle w:val="BP4tabletext"/>
            </w:pPr>
            <w:r w:rsidRPr="005C2998">
              <w:t>Efficient Government Building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5C2998">
              <w:t xml:space="preserve"> </w:t>
            </w:r>
          </w:p>
        </w:tc>
        <w:tc>
          <w:tcPr>
            <w:tcW w:w="994" w:type="dxa"/>
            <w:tcBorders>
              <w:top w:val="nil"/>
              <w:left w:val="nil"/>
              <w:right w:val="nil"/>
            </w:tcBorders>
            <w:shd w:val="clear" w:color="auto" w:fill="auto"/>
            <w:noWrap/>
            <w:hideMark/>
          </w:tcPr>
          <w:p w:rsidR="006C5E3A" w:rsidRPr="005C2998" w:rsidRDefault="006C5E3A" w:rsidP="00857D93">
            <w:pPr>
              <w:pStyle w:val="BP4Figures"/>
              <w:rPr>
                <w:color w:val="000000"/>
                <w:lang w:eastAsia="en-AU"/>
              </w:rPr>
            </w:pPr>
            <w:r>
              <w:rPr>
                <w:color w:val="000000"/>
                <w:lang w:eastAsia="en-AU"/>
              </w:rPr>
              <w:t>13 386</w:t>
            </w:r>
          </w:p>
        </w:tc>
        <w:tc>
          <w:tcPr>
            <w:tcW w:w="993" w:type="dxa"/>
            <w:tcBorders>
              <w:top w:val="nil"/>
              <w:left w:val="nil"/>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w:t>
            </w:r>
          </w:p>
        </w:tc>
        <w:tc>
          <w:tcPr>
            <w:tcW w:w="993" w:type="dxa"/>
            <w:tcBorders>
              <w:top w:val="nil"/>
              <w:left w:val="nil"/>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13 386</w:t>
            </w:r>
          </w:p>
        </w:tc>
        <w:tc>
          <w:tcPr>
            <w:tcW w:w="993" w:type="dxa"/>
            <w:tcBorders>
              <w:top w:val="nil"/>
              <w:left w:val="nil"/>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w:t>
            </w:r>
          </w:p>
        </w:tc>
        <w:tc>
          <w:tcPr>
            <w:tcW w:w="993" w:type="dxa"/>
            <w:tcBorders>
              <w:top w:val="nil"/>
              <w:left w:val="nil"/>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qtr 4 2015</w:t>
            </w:r>
            <w:r>
              <w:rPr>
                <w:color w:val="000000"/>
                <w:lang w:eastAsia="en-AU"/>
              </w:rPr>
              <w:noBreakHyphen/>
            </w:r>
            <w:r w:rsidRPr="005C2998">
              <w:rPr>
                <w:color w:val="000000"/>
                <w:lang w:eastAsia="en-AU"/>
              </w:rPr>
              <w:t>16</w:t>
            </w:r>
          </w:p>
        </w:tc>
      </w:tr>
      <w:tr w:rsidR="006C5E3A" w:rsidRPr="005C2998" w:rsidTr="00857D93">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000000" w:fill="FFFFFF"/>
            <w:hideMark/>
          </w:tcPr>
          <w:p w:rsidR="006C5E3A" w:rsidRPr="005C2998" w:rsidRDefault="006C5E3A" w:rsidP="00A62631">
            <w:pPr>
              <w:pStyle w:val="BP4tabletext"/>
            </w:pPr>
            <w:r w:rsidRPr="005C2998">
              <w:t>All remaining projects with a TEI of less than $1</w:t>
            </w:r>
            <w:r>
              <w:t> million</w:t>
            </w:r>
            <w:r w:rsidRPr="005C2998">
              <w:t xml:space="preserv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5C2998">
              <w:t xml:space="preserve"> </w:t>
            </w:r>
            <w:r w:rsidRPr="00F53FDB">
              <w:rPr>
                <w:vertAlign w:val="superscript"/>
              </w:rPr>
              <w:t>(a)</w:t>
            </w:r>
          </w:p>
        </w:tc>
        <w:tc>
          <w:tcPr>
            <w:tcW w:w="994" w:type="dxa"/>
            <w:tcBorders>
              <w:top w:val="nil"/>
              <w:left w:val="nil"/>
              <w:bottom w:val="single" w:sz="6" w:space="0" w:color="000000"/>
              <w:right w:val="nil"/>
            </w:tcBorders>
            <w:shd w:val="clear" w:color="auto" w:fill="auto"/>
            <w:noWrap/>
            <w:hideMark/>
          </w:tcPr>
          <w:p w:rsidR="006C5E3A" w:rsidRPr="005C2998" w:rsidRDefault="006C5E3A" w:rsidP="00857D93">
            <w:pPr>
              <w:pStyle w:val="BP4Figures"/>
              <w:rPr>
                <w:color w:val="000000"/>
                <w:lang w:eastAsia="en-AU"/>
              </w:rPr>
            </w:pPr>
            <w:r>
              <w:rPr>
                <w:color w:val="000000"/>
                <w:lang w:eastAsia="en-AU"/>
              </w:rPr>
              <w:t>14 8033</w:t>
            </w:r>
          </w:p>
        </w:tc>
        <w:tc>
          <w:tcPr>
            <w:tcW w:w="993" w:type="dxa"/>
            <w:tcBorders>
              <w:top w:val="nil"/>
              <w:left w:val="nil"/>
              <w:bottom w:val="single" w:sz="6" w:space="0" w:color="000000"/>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3 458</w:t>
            </w:r>
          </w:p>
        </w:tc>
        <w:tc>
          <w:tcPr>
            <w:tcW w:w="993" w:type="dxa"/>
            <w:tcBorders>
              <w:top w:val="nil"/>
              <w:left w:val="nil"/>
              <w:bottom w:val="single" w:sz="6" w:space="0" w:color="000000"/>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142 924</w:t>
            </w:r>
          </w:p>
        </w:tc>
        <w:tc>
          <w:tcPr>
            <w:tcW w:w="993" w:type="dxa"/>
            <w:tcBorders>
              <w:top w:val="nil"/>
              <w:left w:val="nil"/>
              <w:bottom w:val="single" w:sz="6" w:space="0" w:color="000000"/>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1 651</w:t>
            </w:r>
          </w:p>
        </w:tc>
        <w:tc>
          <w:tcPr>
            <w:tcW w:w="993" w:type="dxa"/>
            <w:tcBorders>
              <w:top w:val="nil"/>
              <w:left w:val="nil"/>
              <w:bottom w:val="single" w:sz="6" w:space="0" w:color="000000"/>
              <w:right w:val="nil"/>
            </w:tcBorders>
            <w:shd w:val="clear" w:color="000000" w:fill="FFFFFF"/>
            <w:hideMark/>
          </w:tcPr>
          <w:p w:rsidR="006C5E3A" w:rsidRPr="005C2998" w:rsidRDefault="006C5E3A" w:rsidP="00A62631">
            <w:pPr>
              <w:pStyle w:val="BP4Figures"/>
              <w:rPr>
                <w:color w:val="000000"/>
                <w:lang w:eastAsia="en-AU"/>
              </w:rPr>
            </w:pPr>
            <w:r w:rsidRPr="005C2998">
              <w:rPr>
                <w:color w:val="000000"/>
                <w:lang w:eastAsia="en-AU"/>
              </w:rPr>
              <w:t>qtr 4 2015</w:t>
            </w:r>
            <w:r>
              <w:rPr>
                <w:color w:val="000000"/>
                <w:lang w:eastAsia="en-AU"/>
              </w:rPr>
              <w:noBreakHyphen/>
            </w:r>
            <w:r w:rsidRPr="005C2998">
              <w:rPr>
                <w:color w:val="000000"/>
                <w:lang w:eastAsia="en-AU"/>
              </w:rPr>
              <w:t>16</w:t>
            </w:r>
          </w:p>
        </w:tc>
      </w:tr>
      <w:tr w:rsidR="006C5E3A" w:rsidRPr="00A62631" w:rsidTr="003224CE">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A62631" w:rsidRDefault="006C5E3A" w:rsidP="00A62631">
            <w:pPr>
              <w:pStyle w:val="BP4tabletext"/>
              <w:rPr>
                <w:b/>
              </w:rPr>
            </w:pPr>
            <w:r w:rsidRPr="00A62631">
              <w:rPr>
                <w:b/>
              </w:rPr>
              <w:t>Total new projects</w:t>
            </w:r>
          </w:p>
        </w:tc>
        <w:tc>
          <w:tcPr>
            <w:tcW w:w="994" w:type="dxa"/>
            <w:tcBorders>
              <w:top w:val="single" w:sz="6" w:space="0" w:color="000000"/>
              <w:left w:val="nil"/>
              <w:bottom w:val="single" w:sz="12" w:space="0" w:color="000000"/>
              <w:right w:val="nil"/>
            </w:tcBorders>
            <w:shd w:val="clear" w:color="000000" w:fill="FFFFFF"/>
            <w:hideMark/>
          </w:tcPr>
          <w:p w:rsidR="006C5E3A" w:rsidRPr="00A62631" w:rsidRDefault="006C5E3A" w:rsidP="00A62631">
            <w:pPr>
              <w:pStyle w:val="BP4Figures"/>
              <w:rPr>
                <w:b/>
                <w:color w:val="000000"/>
                <w:lang w:eastAsia="en-AU"/>
              </w:rPr>
            </w:pPr>
            <w:r w:rsidRPr="00A62631">
              <w:rPr>
                <w:b/>
                <w:color w:val="000000"/>
                <w:lang w:eastAsia="en-AU"/>
              </w:rPr>
              <w:t>180 632</w:t>
            </w:r>
          </w:p>
        </w:tc>
        <w:tc>
          <w:tcPr>
            <w:tcW w:w="993" w:type="dxa"/>
            <w:tcBorders>
              <w:top w:val="single" w:sz="6" w:space="0" w:color="000000"/>
              <w:left w:val="nil"/>
              <w:bottom w:val="single" w:sz="12" w:space="0" w:color="000000"/>
              <w:right w:val="nil"/>
            </w:tcBorders>
            <w:shd w:val="clear" w:color="000000" w:fill="FFFFFF"/>
            <w:hideMark/>
          </w:tcPr>
          <w:p w:rsidR="006C5E3A" w:rsidRPr="00A62631" w:rsidRDefault="006C5E3A" w:rsidP="00A62631">
            <w:pPr>
              <w:pStyle w:val="BP4Figures"/>
              <w:rPr>
                <w:b/>
                <w:color w:val="000000"/>
                <w:lang w:eastAsia="en-AU"/>
              </w:rPr>
            </w:pPr>
            <w:r w:rsidRPr="00A62631">
              <w:rPr>
                <w:b/>
                <w:color w:val="000000"/>
                <w:lang w:eastAsia="en-AU"/>
              </w:rPr>
              <w:t>7 298</w:t>
            </w:r>
          </w:p>
        </w:tc>
        <w:tc>
          <w:tcPr>
            <w:tcW w:w="993" w:type="dxa"/>
            <w:tcBorders>
              <w:top w:val="single" w:sz="6" w:space="0" w:color="000000"/>
              <w:left w:val="nil"/>
              <w:bottom w:val="single" w:sz="12" w:space="0" w:color="000000"/>
              <w:right w:val="nil"/>
            </w:tcBorders>
            <w:shd w:val="clear" w:color="000000" w:fill="FFFFFF"/>
            <w:hideMark/>
          </w:tcPr>
          <w:p w:rsidR="006C5E3A" w:rsidRPr="00A62631" w:rsidRDefault="006C5E3A" w:rsidP="00A62631">
            <w:pPr>
              <w:pStyle w:val="BP4Figures"/>
              <w:rPr>
                <w:b/>
                <w:color w:val="000000"/>
                <w:lang w:eastAsia="en-AU"/>
              </w:rPr>
            </w:pPr>
            <w:r w:rsidRPr="00A62631">
              <w:rPr>
                <w:b/>
                <w:color w:val="000000"/>
                <w:lang w:eastAsia="en-AU"/>
              </w:rPr>
              <w:t>169 431</w:t>
            </w:r>
          </w:p>
        </w:tc>
        <w:tc>
          <w:tcPr>
            <w:tcW w:w="993" w:type="dxa"/>
            <w:tcBorders>
              <w:top w:val="single" w:sz="6" w:space="0" w:color="000000"/>
              <w:left w:val="nil"/>
              <w:bottom w:val="single" w:sz="12" w:space="0" w:color="000000"/>
              <w:right w:val="nil"/>
            </w:tcBorders>
            <w:shd w:val="clear" w:color="000000" w:fill="FFFFFF"/>
            <w:hideMark/>
          </w:tcPr>
          <w:p w:rsidR="006C5E3A" w:rsidRPr="00A62631" w:rsidRDefault="006C5E3A" w:rsidP="00A62631">
            <w:pPr>
              <w:pStyle w:val="BP4Figures"/>
              <w:rPr>
                <w:b/>
                <w:color w:val="000000"/>
                <w:lang w:eastAsia="en-AU"/>
              </w:rPr>
            </w:pPr>
            <w:r w:rsidRPr="00A62631">
              <w:rPr>
                <w:b/>
                <w:color w:val="000000"/>
                <w:lang w:eastAsia="en-AU"/>
              </w:rPr>
              <w:t>3 903</w:t>
            </w:r>
          </w:p>
        </w:tc>
        <w:tc>
          <w:tcPr>
            <w:tcW w:w="993" w:type="dxa"/>
            <w:tcBorders>
              <w:top w:val="single" w:sz="6" w:space="0" w:color="000000"/>
              <w:left w:val="nil"/>
              <w:bottom w:val="single" w:sz="12" w:space="0" w:color="000000"/>
              <w:right w:val="nil"/>
            </w:tcBorders>
            <w:shd w:val="clear" w:color="000000" w:fill="FFFFFF"/>
            <w:hideMark/>
          </w:tcPr>
          <w:p w:rsidR="006C5E3A" w:rsidRPr="00A62631" w:rsidRDefault="006C5E3A" w:rsidP="00A62631">
            <w:pPr>
              <w:pStyle w:val="BP4Figures"/>
              <w:rPr>
                <w:b/>
                <w:color w:val="000000"/>
                <w:lang w:eastAsia="en-AU"/>
              </w:rPr>
            </w:pPr>
            <w:r w:rsidRPr="00A62631">
              <w:rPr>
                <w:b/>
                <w:color w:val="000000"/>
                <w:lang w:eastAsia="en-AU"/>
              </w:rPr>
              <w:t> </w:t>
            </w:r>
          </w:p>
        </w:tc>
      </w:tr>
    </w:tbl>
    <w:p w:rsidR="006C5E3A" w:rsidRDefault="006C5E3A" w:rsidP="00C92106">
      <w:pPr>
        <w:pStyle w:val="Source"/>
      </w:pPr>
      <w:r>
        <w:t>Source: Director of Housing</w:t>
      </w:r>
    </w:p>
    <w:p w:rsidR="006C5E3A" w:rsidRDefault="006C5E3A" w:rsidP="00F53E4E">
      <w:pPr>
        <w:pStyle w:val="Notes"/>
      </w:pPr>
      <w:r>
        <w:t>Note:</w:t>
      </w:r>
    </w:p>
    <w:p w:rsidR="006C5E3A" w:rsidRDefault="006C5E3A" w:rsidP="00F53E4E">
      <w:pPr>
        <w:pStyle w:val="Notes"/>
      </w:pPr>
      <w:r w:rsidRPr="00F53E4E">
        <w:t>(a)</w:t>
      </w:r>
      <w:r w:rsidRPr="00F53E4E">
        <w:tab/>
        <w:t>Accounting for the Director of Housing's remaining projects with a TEI less than $1</w:t>
      </w:r>
      <w:r>
        <w:t> million</w:t>
      </w:r>
      <w:r w:rsidRPr="00F53E4E">
        <w:t xml:space="preserve"> (statewide)</w:t>
      </w:r>
      <w:r>
        <w:fldChar w:fldCharType="begin"/>
      </w:r>
      <w:r>
        <w:instrText xml:space="preserve"> XE "</w:instrText>
      </w:r>
      <w:r w:rsidRPr="003A0C87">
        <w:rPr>
          <w:rFonts w:cs="Calibri"/>
          <w:color w:val="000000"/>
          <w:lang w:eastAsia="en-AU"/>
        </w:rPr>
        <w:instrText>Statewide</w:instrText>
      </w:r>
      <w:r>
        <w:rPr>
          <w:rFonts w:cs="Calibri"/>
          <w:color w:val="000000"/>
          <w:lang w:eastAsia="en-AU"/>
        </w:rPr>
        <w:instrText>"</w:instrText>
      </w:r>
      <w:r>
        <w:instrText xml:space="preserve"> </w:instrText>
      </w:r>
      <w:r>
        <w:fldChar w:fldCharType="end"/>
      </w:r>
      <w:r w:rsidRPr="00F53E4E">
        <w:t xml:space="preserve"> captures estimated expenditure in 2015</w:t>
      </w:r>
      <w:r>
        <w:noBreakHyphen/>
      </w:r>
      <w:r w:rsidRPr="00F53E4E">
        <w:t>16. Excluding capital expenditure for the years beyond 2015</w:t>
      </w:r>
      <w:r>
        <w:noBreakHyphen/>
      </w:r>
      <w:r w:rsidRPr="00F53E4E">
        <w:t>16 significantly reduces the total estimated investment for this item by $401</w:t>
      </w:r>
      <w:r>
        <w:t> million</w:t>
      </w:r>
      <w:r w:rsidRPr="00F53E4E">
        <w:t>.</w:t>
      </w:r>
    </w:p>
    <w:p w:rsidR="006C5E3A" w:rsidRPr="00F53E4E" w:rsidRDefault="006C5E3A" w:rsidP="00F53E4E">
      <w:pPr>
        <w:pStyle w:val="Notes"/>
      </w:pPr>
    </w:p>
    <w:p w:rsidR="006C5E3A" w:rsidRDefault="006C5E3A" w:rsidP="00C92106">
      <w:pPr>
        <w:pStyle w:val="Heading2"/>
      </w:pPr>
      <w:r>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5C2998"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C2998" w:rsidRDefault="006C5E3A" w:rsidP="004F6443">
            <w:pPr>
              <w:pStyle w:val="BP4tabletext"/>
            </w:pPr>
            <w:r w:rsidRPr="005C2998">
              <w:t>Carlton redevelopment – 246</w:t>
            </w:r>
            <w:r>
              <w:t> </w:t>
            </w:r>
            <w:r w:rsidRPr="005C2998">
              <w:t>units/sites (North</w:t>
            </w:r>
            <w:r>
              <w:noBreakHyphen/>
            </w:r>
            <w:r w:rsidRPr="005C2998">
              <w:t>West metro)</w:t>
            </w:r>
            <w:r>
              <w:fldChar w:fldCharType="begin"/>
            </w:r>
            <w:r>
              <w:instrText xml:space="preserve"> XE "</w:instrText>
            </w:r>
            <w:r w:rsidRPr="003A0C87">
              <w:rPr>
                <w:rFonts w:cs="Calibri"/>
              </w:rPr>
              <w:instrText>North-West metro</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146 401</w:t>
            </w:r>
          </w:p>
        </w:tc>
        <w:tc>
          <w:tcPr>
            <w:tcW w:w="993"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138 871</w:t>
            </w:r>
          </w:p>
        </w:tc>
        <w:tc>
          <w:tcPr>
            <w:tcW w:w="993"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 xml:space="preserve"> 650</w:t>
            </w:r>
          </w:p>
        </w:tc>
        <w:tc>
          <w:tcPr>
            <w:tcW w:w="993"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6 880</w:t>
            </w:r>
          </w:p>
        </w:tc>
        <w:tc>
          <w:tcPr>
            <w:tcW w:w="993"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qtr 4 2018</w:t>
            </w:r>
            <w:r>
              <w:rPr>
                <w:color w:val="000000"/>
                <w:lang w:eastAsia="en-AU"/>
              </w:rPr>
              <w:noBreakHyphen/>
            </w:r>
            <w:r w:rsidRPr="005C2998">
              <w:rPr>
                <w:color w:val="000000"/>
                <w:lang w:eastAsia="en-AU"/>
              </w:rPr>
              <w:t>19</w:t>
            </w:r>
          </w:p>
        </w:tc>
      </w:tr>
      <w:tr w:rsidR="006C5E3A" w:rsidRPr="005C2998"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C2998" w:rsidRDefault="006C5E3A" w:rsidP="00A62631">
            <w:pPr>
              <w:pStyle w:val="BP4tabletext"/>
            </w:pPr>
            <w:r w:rsidRPr="005C2998">
              <w:t>Heidelberg redevelopment</w:t>
            </w:r>
            <w:r>
              <w:t xml:space="preserve"> – 600 </w:t>
            </w:r>
            <w:r w:rsidRPr="005C2998">
              <w:t>units/sites (Heidelberg)</w:t>
            </w:r>
            <w:r>
              <w:fldChar w:fldCharType="begin"/>
            </w:r>
            <w:r>
              <w:instrText xml:space="preserve"> XE "</w:instrText>
            </w:r>
            <w:r w:rsidRPr="003A0C87">
              <w:rPr>
                <w:rFonts w:cs="Calibri"/>
              </w:rPr>
              <w:instrText>Heidelberg</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160 000</w:t>
            </w:r>
          </w:p>
        </w:tc>
        <w:tc>
          <w:tcPr>
            <w:tcW w:w="993"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30 608</w:t>
            </w:r>
          </w:p>
        </w:tc>
        <w:tc>
          <w:tcPr>
            <w:tcW w:w="993"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13 709</w:t>
            </w:r>
          </w:p>
        </w:tc>
        <w:tc>
          <w:tcPr>
            <w:tcW w:w="993"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115 683</w:t>
            </w:r>
          </w:p>
        </w:tc>
        <w:tc>
          <w:tcPr>
            <w:tcW w:w="993"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qtr 4 2022</w:t>
            </w:r>
            <w:r>
              <w:rPr>
                <w:color w:val="000000"/>
                <w:lang w:eastAsia="en-AU"/>
              </w:rPr>
              <w:noBreakHyphen/>
            </w:r>
            <w:r w:rsidRPr="005C2998">
              <w:rPr>
                <w:color w:val="000000"/>
                <w:lang w:eastAsia="en-AU"/>
              </w:rPr>
              <w:t>23</w:t>
            </w:r>
          </w:p>
        </w:tc>
      </w:tr>
      <w:tr w:rsidR="006C5E3A" w:rsidRPr="005C2998"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C2998" w:rsidRDefault="006C5E3A" w:rsidP="00A62631">
            <w:pPr>
              <w:pStyle w:val="BP4tabletext"/>
            </w:pPr>
            <w:r w:rsidRPr="005C2998">
              <w:t>Norlane redevelopment</w:t>
            </w:r>
            <w:r>
              <w:t xml:space="preserve"> – </w:t>
            </w:r>
            <w:r w:rsidRPr="005C2998">
              <w:t>164 units/ sites (Norlane)</w:t>
            </w:r>
            <w:r>
              <w:fldChar w:fldCharType="begin"/>
            </w:r>
            <w:r>
              <w:instrText xml:space="preserve"> XE "</w:instrText>
            </w:r>
            <w:r w:rsidRPr="003A0C87">
              <w:rPr>
                <w:rFonts w:cs="Calibri"/>
              </w:rPr>
              <w:instrText>Norlane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43 240</w:t>
            </w:r>
          </w:p>
        </w:tc>
        <w:tc>
          <w:tcPr>
            <w:tcW w:w="993"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34 886</w:t>
            </w:r>
          </w:p>
        </w:tc>
        <w:tc>
          <w:tcPr>
            <w:tcW w:w="993"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6 600</w:t>
            </w:r>
          </w:p>
        </w:tc>
        <w:tc>
          <w:tcPr>
            <w:tcW w:w="993"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1 754</w:t>
            </w:r>
          </w:p>
        </w:tc>
        <w:tc>
          <w:tcPr>
            <w:tcW w:w="993"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qtr 4 2016</w:t>
            </w:r>
            <w:r>
              <w:rPr>
                <w:color w:val="000000"/>
                <w:lang w:eastAsia="en-AU"/>
              </w:rPr>
              <w:noBreakHyphen/>
            </w:r>
            <w:r w:rsidRPr="005C2998">
              <w:rPr>
                <w:color w:val="000000"/>
                <w:lang w:eastAsia="en-AU"/>
              </w:rPr>
              <w:t>17</w:t>
            </w:r>
          </w:p>
        </w:tc>
      </w:tr>
      <w:tr w:rsidR="006C5E3A" w:rsidRPr="005C2998" w:rsidTr="002B1BA9">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5C2998" w:rsidRDefault="006C5E3A" w:rsidP="00A62631">
            <w:pPr>
              <w:pStyle w:val="BP4tabletext"/>
            </w:pPr>
            <w:r w:rsidRPr="005C2998">
              <w:t>Victorian Youth Foyers</w:t>
            </w:r>
            <w:r>
              <w:t xml:space="preserve"> – </w:t>
            </w:r>
            <w:r w:rsidRPr="005C2998">
              <w:t>3rd Youth foyer (Shepparton)</w:t>
            </w:r>
            <w:r>
              <w:fldChar w:fldCharType="begin"/>
            </w:r>
            <w:r>
              <w:instrText xml:space="preserve"> XE "</w:instrText>
            </w:r>
            <w:r w:rsidRPr="003A0C87">
              <w:rPr>
                <w:rFonts w:cs="Calibri"/>
              </w:rPr>
              <w:instrText>Shepparton</w:instrText>
            </w:r>
            <w:r>
              <w:rPr>
                <w:rFonts w:cs="Calibri"/>
              </w:rPr>
              <w:instrText>"</w:instrText>
            </w:r>
            <w:r>
              <w:instrText xml:space="preserve"> </w:instrText>
            </w:r>
            <w:r>
              <w:fldChar w:fldCharType="end"/>
            </w:r>
          </w:p>
        </w:tc>
        <w:tc>
          <w:tcPr>
            <w:tcW w:w="994" w:type="dxa"/>
            <w:tcBorders>
              <w:top w:val="nil"/>
              <w:left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10 412</w:t>
            </w:r>
          </w:p>
        </w:tc>
        <w:tc>
          <w:tcPr>
            <w:tcW w:w="993" w:type="dxa"/>
            <w:tcBorders>
              <w:top w:val="nil"/>
              <w:left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6 055</w:t>
            </w:r>
          </w:p>
        </w:tc>
        <w:tc>
          <w:tcPr>
            <w:tcW w:w="993" w:type="dxa"/>
            <w:tcBorders>
              <w:top w:val="nil"/>
              <w:left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4 357</w:t>
            </w:r>
          </w:p>
        </w:tc>
        <w:tc>
          <w:tcPr>
            <w:tcW w:w="993" w:type="dxa"/>
            <w:tcBorders>
              <w:top w:val="nil"/>
              <w:left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w:t>
            </w:r>
          </w:p>
        </w:tc>
        <w:tc>
          <w:tcPr>
            <w:tcW w:w="993" w:type="dxa"/>
            <w:tcBorders>
              <w:top w:val="nil"/>
              <w:left w:val="nil"/>
              <w:right w:val="nil"/>
            </w:tcBorders>
            <w:shd w:val="clear" w:color="000000" w:fill="FFFFFF"/>
            <w:hideMark/>
          </w:tcPr>
          <w:p w:rsidR="006C5E3A" w:rsidRPr="005C2998" w:rsidRDefault="006C5E3A" w:rsidP="002B1BA9">
            <w:pPr>
              <w:pStyle w:val="BP4Figures"/>
              <w:rPr>
                <w:color w:val="000000"/>
                <w:lang w:eastAsia="en-AU"/>
              </w:rPr>
            </w:pPr>
            <w:r>
              <w:rPr>
                <w:color w:val="000000"/>
                <w:lang w:eastAsia="en-AU"/>
              </w:rPr>
              <w:t>qtr 3</w:t>
            </w:r>
            <w:r w:rsidRPr="005C2998">
              <w:rPr>
                <w:color w:val="000000"/>
                <w:lang w:eastAsia="en-AU"/>
              </w:rPr>
              <w:t xml:space="preserve"> 2015</w:t>
            </w:r>
            <w:r>
              <w:rPr>
                <w:color w:val="000000"/>
                <w:lang w:eastAsia="en-AU"/>
              </w:rPr>
              <w:noBreakHyphen/>
            </w:r>
            <w:r w:rsidRPr="005C2998">
              <w:rPr>
                <w:color w:val="000000"/>
                <w:lang w:eastAsia="en-AU"/>
              </w:rPr>
              <w:t>16</w:t>
            </w:r>
          </w:p>
        </w:tc>
      </w:tr>
      <w:tr w:rsidR="006C5E3A" w:rsidRPr="005C2998"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C2998" w:rsidRDefault="006C5E3A" w:rsidP="00A62631">
            <w:pPr>
              <w:pStyle w:val="BP4tabletext"/>
            </w:pPr>
            <w:r w:rsidRPr="005C2998">
              <w:t>Westmeadows redevelopment</w:t>
            </w:r>
            <w:r>
              <w:t xml:space="preserve"> – 144 </w:t>
            </w:r>
            <w:r w:rsidRPr="005C2998">
              <w:t>units/sites (Westmeadows)</w:t>
            </w:r>
            <w:r>
              <w:fldChar w:fldCharType="begin"/>
            </w:r>
            <w:r>
              <w:instrText xml:space="preserve"> XE "</w:instrText>
            </w:r>
            <w:r w:rsidRPr="003A0C87">
              <w:rPr>
                <w:rFonts w:cs="Calibri"/>
              </w:rPr>
              <w:instrText>Westmeadows</w:instrText>
            </w:r>
            <w:r>
              <w:rPr>
                <w:rFonts w:cs="Calibri"/>
              </w:rPr>
              <w:instrText>"</w:instrText>
            </w:r>
            <w:r>
              <w:instrText xml:space="preserve"> </w:instrText>
            </w:r>
            <w:r>
              <w:fldChar w:fldCharType="end"/>
            </w:r>
            <w:r w:rsidRPr="005C2998">
              <w:t xml:space="preserve"> </w:t>
            </w:r>
          </w:p>
        </w:tc>
        <w:tc>
          <w:tcPr>
            <w:tcW w:w="994"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71 803</w:t>
            </w:r>
          </w:p>
        </w:tc>
        <w:tc>
          <w:tcPr>
            <w:tcW w:w="993"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30 240</w:t>
            </w:r>
          </w:p>
        </w:tc>
        <w:tc>
          <w:tcPr>
            <w:tcW w:w="993"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13 610</w:t>
            </w:r>
          </w:p>
        </w:tc>
        <w:tc>
          <w:tcPr>
            <w:tcW w:w="993"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27 953</w:t>
            </w:r>
          </w:p>
        </w:tc>
        <w:tc>
          <w:tcPr>
            <w:tcW w:w="993" w:type="dxa"/>
            <w:tcBorders>
              <w:top w:val="nil"/>
              <w:left w:val="nil"/>
              <w:bottom w:val="nil"/>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qtr 4 2018</w:t>
            </w:r>
            <w:r>
              <w:rPr>
                <w:color w:val="000000"/>
                <w:lang w:eastAsia="en-AU"/>
              </w:rPr>
              <w:noBreakHyphen/>
            </w:r>
            <w:r w:rsidRPr="005C2998">
              <w:rPr>
                <w:color w:val="000000"/>
                <w:lang w:eastAsia="en-AU"/>
              </w:rPr>
              <w:t>19</w:t>
            </w:r>
          </w:p>
        </w:tc>
      </w:tr>
      <w:tr w:rsidR="006C5E3A" w:rsidRPr="005C2998" w:rsidTr="002B1BA9">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000000" w:fill="FFFFFF"/>
            <w:hideMark/>
          </w:tcPr>
          <w:p w:rsidR="006C5E3A" w:rsidRPr="005C2998" w:rsidRDefault="006C5E3A" w:rsidP="00A62631">
            <w:pPr>
              <w:pStyle w:val="BP4tabletext"/>
            </w:pPr>
            <w:r w:rsidRPr="005C2998">
              <w:t>All remaining projects with a TEI of less than $1</w:t>
            </w:r>
            <w:r>
              <w:t> million</w:t>
            </w:r>
            <w:r w:rsidRPr="005C2998">
              <w:t xml:space="preserv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tcBorders>
              <w:top w:val="nil"/>
              <w:left w:val="nil"/>
              <w:bottom w:val="single" w:sz="6" w:space="0" w:color="000000"/>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12 504</w:t>
            </w:r>
          </w:p>
        </w:tc>
        <w:tc>
          <w:tcPr>
            <w:tcW w:w="993" w:type="dxa"/>
            <w:tcBorders>
              <w:top w:val="nil"/>
              <w:left w:val="nil"/>
              <w:bottom w:val="single" w:sz="6" w:space="0" w:color="000000"/>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1 749</w:t>
            </w:r>
          </w:p>
        </w:tc>
        <w:tc>
          <w:tcPr>
            <w:tcW w:w="993" w:type="dxa"/>
            <w:tcBorders>
              <w:top w:val="nil"/>
              <w:left w:val="nil"/>
              <w:bottom w:val="single" w:sz="6" w:space="0" w:color="000000"/>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8 957</w:t>
            </w:r>
          </w:p>
        </w:tc>
        <w:tc>
          <w:tcPr>
            <w:tcW w:w="993" w:type="dxa"/>
            <w:tcBorders>
              <w:top w:val="nil"/>
              <w:left w:val="nil"/>
              <w:bottom w:val="single" w:sz="6" w:space="0" w:color="000000"/>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1 798</w:t>
            </w:r>
          </w:p>
        </w:tc>
        <w:tc>
          <w:tcPr>
            <w:tcW w:w="993" w:type="dxa"/>
            <w:tcBorders>
              <w:top w:val="nil"/>
              <w:left w:val="nil"/>
              <w:bottom w:val="single" w:sz="6" w:space="0" w:color="000000"/>
              <w:right w:val="nil"/>
            </w:tcBorders>
            <w:shd w:val="clear" w:color="000000" w:fill="FFFFFF"/>
            <w:hideMark/>
          </w:tcPr>
          <w:p w:rsidR="006C5E3A" w:rsidRPr="005C2998" w:rsidRDefault="006C5E3A" w:rsidP="002B1BA9">
            <w:pPr>
              <w:pStyle w:val="BP4Figures"/>
              <w:rPr>
                <w:color w:val="000000"/>
                <w:lang w:eastAsia="en-AU"/>
              </w:rPr>
            </w:pPr>
            <w:r w:rsidRPr="005C2998">
              <w:rPr>
                <w:color w:val="000000"/>
                <w:lang w:eastAsia="en-AU"/>
              </w:rPr>
              <w:t>qtr 4 2016</w:t>
            </w:r>
            <w:r>
              <w:rPr>
                <w:color w:val="000000"/>
                <w:lang w:eastAsia="en-AU"/>
              </w:rPr>
              <w:noBreakHyphen/>
            </w:r>
            <w:r w:rsidRPr="005C2998">
              <w:rPr>
                <w:color w:val="000000"/>
                <w:lang w:eastAsia="en-AU"/>
              </w:rPr>
              <w:t>17</w:t>
            </w:r>
          </w:p>
        </w:tc>
      </w:tr>
      <w:tr w:rsidR="006C5E3A" w:rsidRPr="00A62631" w:rsidTr="002B1BA9">
        <w:tblPrEx>
          <w:tblLook w:val="04A0" w:firstRow="1" w:lastRow="0" w:firstColumn="1" w:lastColumn="0" w:noHBand="0" w:noVBand="1"/>
        </w:tblPrEx>
        <w:trPr>
          <w:cantSplit/>
        </w:trPr>
        <w:tc>
          <w:tcPr>
            <w:tcW w:w="2810" w:type="dxa"/>
            <w:tcBorders>
              <w:top w:val="single" w:sz="6" w:space="0" w:color="000000"/>
              <w:left w:val="nil"/>
              <w:bottom w:val="single" w:sz="6" w:space="0" w:color="000000"/>
              <w:right w:val="nil"/>
            </w:tcBorders>
            <w:shd w:val="clear" w:color="000000" w:fill="FFFFFF"/>
            <w:hideMark/>
          </w:tcPr>
          <w:p w:rsidR="006C5E3A" w:rsidRPr="00A62631" w:rsidRDefault="006C5E3A" w:rsidP="00A62631">
            <w:pPr>
              <w:pStyle w:val="BP4tabletext"/>
              <w:rPr>
                <w:b/>
              </w:rPr>
            </w:pPr>
            <w:r w:rsidRPr="00A62631">
              <w:rPr>
                <w:b/>
              </w:rPr>
              <w:t>Total existing projects</w:t>
            </w:r>
          </w:p>
        </w:tc>
        <w:tc>
          <w:tcPr>
            <w:tcW w:w="994" w:type="dxa"/>
            <w:tcBorders>
              <w:top w:val="single" w:sz="6" w:space="0" w:color="000000"/>
              <w:left w:val="nil"/>
              <w:bottom w:val="single" w:sz="6" w:space="0" w:color="000000"/>
              <w:right w:val="nil"/>
            </w:tcBorders>
            <w:shd w:val="clear" w:color="000000" w:fill="FFFFFF"/>
            <w:hideMark/>
          </w:tcPr>
          <w:p w:rsidR="006C5E3A" w:rsidRPr="00A62631" w:rsidRDefault="006C5E3A" w:rsidP="002B1BA9">
            <w:pPr>
              <w:pStyle w:val="BP4Figures"/>
              <w:rPr>
                <w:b/>
                <w:color w:val="000000"/>
                <w:lang w:eastAsia="en-AU"/>
              </w:rPr>
            </w:pPr>
            <w:r w:rsidRPr="00A62631">
              <w:rPr>
                <w:b/>
                <w:color w:val="000000"/>
                <w:lang w:eastAsia="en-AU"/>
              </w:rPr>
              <w:t>444 360</w:t>
            </w:r>
          </w:p>
        </w:tc>
        <w:tc>
          <w:tcPr>
            <w:tcW w:w="993" w:type="dxa"/>
            <w:tcBorders>
              <w:top w:val="single" w:sz="6" w:space="0" w:color="000000"/>
              <w:left w:val="nil"/>
              <w:bottom w:val="single" w:sz="6" w:space="0" w:color="000000"/>
              <w:right w:val="nil"/>
            </w:tcBorders>
            <w:shd w:val="clear" w:color="000000" w:fill="FFFFFF"/>
            <w:hideMark/>
          </w:tcPr>
          <w:p w:rsidR="006C5E3A" w:rsidRPr="00A62631" w:rsidRDefault="006C5E3A" w:rsidP="002B1BA9">
            <w:pPr>
              <w:pStyle w:val="BP4Figures"/>
              <w:rPr>
                <w:b/>
                <w:color w:val="000000"/>
                <w:lang w:eastAsia="en-AU"/>
              </w:rPr>
            </w:pPr>
            <w:r w:rsidRPr="00A62631">
              <w:rPr>
                <w:b/>
                <w:color w:val="000000"/>
                <w:lang w:eastAsia="en-AU"/>
              </w:rPr>
              <w:t>242 409</w:t>
            </w:r>
          </w:p>
        </w:tc>
        <w:tc>
          <w:tcPr>
            <w:tcW w:w="993" w:type="dxa"/>
            <w:tcBorders>
              <w:top w:val="single" w:sz="6" w:space="0" w:color="000000"/>
              <w:left w:val="nil"/>
              <w:bottom w:val="single" w:sz="6" w:space="0" w:color="000000"/>
              <w:right w:val="nil"/>
            </w:tcBorders>
            <w:shd w:val="clear" w:color="000000" w:fill="FFFFFF"/>
            <w:hideMark/>
          </w:tcPr>
          <w:p w:rsidR="006C5E3A" w:rsidRPr="00A62631" w:rsidRDefault="006C5E3A" w:rsidP="002B1BA9">
            <w:pPr>
              <w:pStyle w:val="BP4Figures"/>
              <w:rPr>
                <w:b/>
                <w:color w:val="000000"/>
                <w:lang w:eastAsia="en-AU"/>
              </w:rPr>
            </w:pPr>
            <w:r w:rsidRPr="00A62631">
              <w:rPr>
                <w:b/>
                <w:color w:val="000000"/>
                <w:lang w:eastAsia="en-AU"/>
              </w:rPr>
              <w:t>47 883</w:t>
            </w:r>
          </w:p>
        </w:tc>
        <w:tc>
          <w:tcPr>
            <w:tcW w:w="993" w:type="dxa"/>
            <w:tcBorders>
              <w:top w:val="single" w:sz="6" w:space="0" w:color="000000"/>
              <w:left w:val="nil"/>
              <w:bottom w:val="single" w:sz="6" w:space="0" w:color="000000"/>
              <w:right w:val="nil"/>
            </w:tcBorders>
            <w:shd w:val="clear" w:color="000000" w:fill="FFFFFF"/>
            <w:hideMark/>
          </w:tcPr>
          <w:p w:rsidR="006C5E3A" w:rsidRPr="00A62631" w:rsidRDefault="006C5E3A" w:rsidP="002B1BA9">
            <w:pPr>
              <w:pStyle w:val="BP4Figures"/>
              <w:rPr>
                <w:b/>
                <w:color w:val="000000"/>
                <w:lang w:eastAsia="en-AU"/>
              </w:rPr>
            </w:pPr>
            <w:r w:rsidRPr="00A62631">
              <w:rPr>
                <w:b/>
                <w:color w:val="000000"/>
                <w:lang w:eastAsia="en-AU"/>
              </w:rPr>
              <w:t>154 068</w:t>
            </w:r>
          </w:p>
        </w:tc>
        <w:tc>
          <w:tcPr>
            <w:tcW w:w="993" w:type="dxa"/>
            <w:tcBorders>
              <w:top w:val="single" w:sz="6" w:space="0" w:color="000000"/>
              <w:left w:val="nil"/>
              <w:bottom w:val="single" w:sz="6" w:space="0" w:color="000000"/>
              <w:right w:val="nil"/>
            </w:tcBorders>
            <w:shd w:val="clear" w:color="000000" w:fill="FFFFFF"/>
            <w:hideMark/>
          </w:tcPr>
          <w:p w:rsidR="006C5E3A" w:rsidRPr="00A62631" w:rsidRDefault="006C5E3A" w:rsidP="002B1BA9">
            <w:pPr>
              <w:pStyle w:val="BP4Figures"/>
              <w:rPr>
                <w:b/>
                <w:color w:val="000000"/>
                <w:lang w:eastAsia="en-AU"/>
              </w:rPr>
            </w:pPr>
            <w:r w:rsidRPr="00A62631">
              <w:rPr>
                <w:b/>
                <w:color w:val="000000"/>
                <w:lang w:eastAsia="en-AU"/>
              </w:rPr>
              <w:t> </w:t>
            </w:r>
          </w:p>
        </w:tc>
      </w:tr>
      <w:tr w:rsidR="006C5E3A" w:rsidRPr="00A62631"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A62631" w:rsidRDefault="006C5E3A" w:rsidP="00857D93">
            <w:pPr>
              <w:pStyle w:val="BP4tabletext"/>
              <w:rPr>
                <w:b/>
              </w:rPr>
            </w:pPr>
            <w:r w:rsidRPr="00A62631">
              <w:rPr>
                <w:b/>
              </w:rPr>
              <w:t xml:space="preserve">Total </w:t>
            </w:r>
            <w:r>
              <w:rPr>
                <w:b/>
              </w:rPr>
              <w:t xml:space="preserve">Director of Housing </w:t>
            </w:r>
            <w:r w:rsidRPr="00A62631">
              <w:rPr>
                <w:b/>
              </w:rPr>
              <w:t>projects</w:t>
            </w:r>
          </w:p>
        </w:tc>
        <w:tc>
          <w:tcPr>
            <w:tcW w:w="994" w:type="dxa"/>
            <w:tcBorders>
              <w:top w:val="single" w:sz="6" w:space="0" w:color="000000"/>
              <w:left w:val="nil"/>
              <w:bottom w:val="single" w:sz="12" w:space="0" w:color="000000"/>
              <w:right w:val="nil"/>
            </w:tcBorders>
            <w:shd w:val="clear" w:color="000000" w:fill="FFFFFF"/>
            <w:hideMark/>
          </w:tcPr>
          <w:p w:rsidR="006C5E3A" w:rsidRPr="00A62631" w:rsidRDefault="006C5E3A" w:rsidP="002B1BA9">
            <w:pPr>
              <w:pStyle w:val="BP4Figures"/>
              <w:rPr>
                <w:b/>
                <w:color w:val="000000"/>
                <w:lang w:eastAsia="en-AU"/>
              </w:rPr>
            </w:pPr>
            <w:r w:rsidRPr="00A62631">
              <w:rPr>
                <w:b/>
                <w:color w:val="000000"/>
                <w:lang w:eastAsia="en-AU"/>
              </w:rPr>
              <w:t>624 992</w:t>
            </w:r>
          </w:p>
        </w:tc>
        <w:tc>
          <w:tcPr>
            <w:tcW w:w="993" w:type="dxa"/>
            <w:tcBorders>
              <w:top w:val="single" w:sz="6" w:space="0" w:color="000000"/>
              <w:left w:val="nil"/>
              <w:bottom w:val="single" w:sz="12" w:space="0" w:color="000000"/>
              <w:right w:val="nil"/>
            </w:tcBorders>
            <w:shd w:val="clear" w:color="000000" w:fill="FFFFFF"/>
            <w:hideMark/>
          </w:tcPr>
          <w:p w:rsidR="006C5E3A" w:rsidRPr="00A62631" w:rsidRDefault="006C5E3A" w:rsidP="002B1BA9">
            <w:pPr>
              <w:pStyle w:val="BP4Figures"/>
              <w:rPr>
                <w:b/>
                <w:color w:val="000000"/>
                <w:lang w:eastAsia="en-AU"/>
              </w:rPr>
            </w:pPr>
            <w:r w:rsidRPr="00A62631">
              <w:rPr>
                <w:b/>
                <w:color w:val="000000"/>
                <w:lang w:eastAsia="en-AU"/>
              </w:rPr>
              <w:t>249 707</w:t>
            </w:r>
          </w:p>
        </w:tc>
        <w:tc>
          <w:tcPr>
            <w:tcW w:w="993" w:type="dxa"/>
            <w:tcBorders>
              <w:top w:val="single" w:sz="6" w:space="0" w:color="000000"/>
              <w:left w:val="nil"/>
              <w:bottom w:val="single" w:sz="12" w:space="0" w:color="000000"/>
              <w:right w:val="nil"/>
            </w:tcBorders>
            <w:shd w:val="clear" w:color="000000" w:fill="FFFFFF"/>
            <w:hideMark/>
          </w:tcPr>
          <w:p w:rsidR="006C5E3A" w:rsidRPr="00A62631" w:rsidRDefault="006C5E3A" w:rsidP="002B1BA9">
            <w:pPr>
              <w:pStyle w:val="BP4Figures"/>
              <w:rPr>
                <w:b/>
                <w:color w:val="000000"/>
                <w:lang w:eastAsia="en-AU"/>
              </w:rPr>
            </w:pPr>
            <w:r w:rsidRPr="00A62631">
              <w:rPr>
                <w:b/>
                <w:color w:val="000000"/>
                <w:lang w:eastAsia="en-AU"/>
              </w:rPr>
              <w:t>217 314</w:t>
            </w:r>
          </w:p>
        </w:tc>
        <w:tc>
          <w:tcPr>
            <w:tcW w:w="993" w:type="dxa"/>
            <w:tcBorders>
              <w:top w:val="single" w:sz="6" w:space="0" w:color="000000"/>
              <w:left w:val="nil"/>
              <w:bottom w:val="single" w:sz="12" w:space="0" w:color="000000"/>
              <w:right w:val="nil"/>
            </w:tcBorders>
            <w:shd w:val="clear" w:color="000000" w:fill="FFFFFF"/>
            <w:hideMark/>
          </w:tcPr>
          <w:p w:rsidR="006C5E3A" w:rsidRPr="00A62631" w:rsidRDefault="006C5E3A" w:rsidP="002B1BA9">
            <w:pPr>
              <w:pStyle w:val="BP4Figures"/>
              <w:rPr>
                <w:b/>
                <w:color w:val="000000"/>
                <w:lang w:eastAsia="en-AU"/>
              </w:rPr>
            </w:pPr>
            <w:r w:rsidRPr="00A62631">
              <w:rPr>
                <w:b/>
                <w:color w:val="000000"/>
                <w:lang w:eastAsia="en-AU"/>
              </w:rPr>
              <w:t>157 971</w:t>
            </w:r>
          </w:p>
        </w:tc>
        <w:tc>
          <w:tcPr>
            <w:tcW w:w="993" w:type="dxa"/>
            <w:tcBorders>
              <w:top w:val="single" w:sz="6" w:space="0" w:color="000000"/>
              <w:left w:val="nil"/>
              <w:bottom w:val="single" w:sz="12" w:space="0" w:color="000000"/>
              <w:right w:val="nil"/>
            </w:tcBorders>
            <w:shd w:val="clear" w:color="000000" w:fill="FFFFFF"/>
            <w:hideMark/>
          </w:tcPr>
          <w:p w:rsidR="006C5E3A" w:rsidRPr="00A62631" w:rsidRDefault="006C5E3A" w:rsidP="002B1BA9">
            <w:pPr>
              <w:pStyle w:val="BP4Figures"/>
              <w:rPr>
                <w:b/>
                <w:color w:val="000000"/>
                <w:lang w:eastAsia="en-AU"/>
              </w:rPr>
            </w:pPr>
            <w:r w:rsidRPr="00A62631">
              <w:rPr>
                <w:b/>
                <w:color w:val="000000"/>
                <w:lang w:eastAsia="en-AU"/>
              </w:rPr>
              <w:t> </w:t>
            </w:r>
          </w:p>
        </w:tc>
      </w:tr>
    </w:tbl>
    <w:p w:rsidR="006C5E3A" w:rsidRDefault="006C5E3A" w:rsidP="00C92106">
      <w:pPr>
        <w:pStyle w:val="Source"/>
      </w:pPr>
      <w:r>
        <w:t>Source: Director of Housing</w:t>
      </w:r>
    </w:p>
    <w:p w:rsidR="006C5E3A" w:rsidRDefault="006C5E3A">
      <w:pPr>
        <w:spacing w:after="0"/>
        <w:rPr>
          <w:rFonts w:ascii="Calibri" w:hAnsi="Calibri"/>
          <w:b/>
          <w:kern w:val="28"/>
          <w:sz w:val="26"/>
          <w:szCs w:val="22"/>
        </w:rPr>
      </w:pPr>
      <w:r>
        <w:br w:type="page"/>
      </w:r>
    </w:p>
    <w:p w:rsidR="006C5E3A" w:rsidRDefault="006C5E3A" w:rsidP="00C92106">
      <w:pPr>
        <w:pStyle w:val="Heading2"/>
      </w:pPr>
      <w:r w:rsidRPr="00641806">
        <w:lastRenderedPageBreak/>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4E771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4E7716">
        <w:trPr>
          <w:cantSplit/>
        </w:trPr>
        <w:tc>
          <w:tcPr>
            <w:tcW w:w="7776" w:type="dxa"/>
            <w:tcBorders>
              <w:left w:val="nil"/>
              <w:right w:val="nil"/>
            </w:tcBorders>
            <w:shd w:val="solid" w:color="FFFFFF" w:fill="auto"/>
          </w:tcPr>
          <w:p w:rsidR="006C5E3A" w:rsidRPr="00245B8C" w:rsidRDefault="006C5E3A" w:rsidP="00A62631">
            <w:pPr>
              <w:pStyle w:val="BP4tabletext"/>
            </w:pPr>
            <w:r w:rsidRPr="00245B8C">
              <w:t>Acquisition of 12 units (West Division)</w:t>
            </w:r>
            <w:r>
              <w:fldChar w:fldCharType="begin"/>
            </w:r>
            <w:r>
              <w:instrText xml:space="preserve"> XE "</w:instrText>
            </w:r>
            <w:r w:rsidRPr="003A0C87">
              <w:rPr>
                <w:rFonts w:cs="Calibri"/>
              </w:rPr>
              <w:instrText>West Division</w:instrText>
            </w:r>
            <w:r>
              <w:rPr>
                <w:rFonts w:cs="Calibri"/>
              </w:rPr>
              <w:instrText>"</w:instrText>
            </w:r>
            <w:r>
              <w:instrText xml:space="preserve"> </w:instrText>
            </w:r>
            <w:r>
              <w:fldChar w:fldCharType="end"/>
            </w:r>
          </w:p>
        </w:tc>
      </w:tr>
      <w:tr w:rsidR="006C5E3A" w:rsidRPr="00CC6A7B" w:rsidTr="00D335F6">
        <w:trPr>
          <w:cantSplit/>
        </w:trPr>
        <w:tc>
          <w:tcPr>
            <w:tcW w:w="7776" w:type="dxa"/>
            <w:tcBorders>
              <w:left w:val="nil"/>
              <w:right w:val="nil"/>
            </w:tcBorders>
            <w:shd w:val="solid" w:color="FFFFFF" w:fill="auto"/>
          </w:tcPr>
          <w:p w:rsidR="006C5E3A" w:rsidRPr="00245B8C" w:rsidRDefault="006C5E3A" w:rsidP="00A62631">
            <w:pPr>
              <w:pStyle w:val="BP4tabletext"/>
            </w:pPr>
            <w:r w:rsidRPr="00245B8C">
              <w:t>Acquisition/redevelopment of 13 units (East Division)</w:t>
            </w:r>
            <w:r>
              <w:fldChar w:fldCharType="begin"/>
            </w:r>
            <w:r>
              <w:instrText xml:space="preserve"> XE "</w:instrText>
            </w:r>
            <w:r w:rsidRPr="003A0C87">
              <w:rPr>
                <w:rFonts w:cs="Calibri"/>
              </w:rPr>
              <w:instrText>East Division</w:instrText>
            </w:r>
            <w:r>
              <w:rPr>
                <w:rFonts w:cs="Calibri"/>
              </w:rPr>
              <w:instrText>"</w:instrText>
            </w:r>
            <w:r>
              <w:instrText xml:space="preserve"> </w:instrText>
            </w:r>
            <w:r>
              <w:fldChar w:fldCharType="end"/>
            </w:r>
          </w:p>
        </w:tc>
      </w:tr>
      <w:tr w:rsidR="006C5E3A" w:rsidRPr="00CC6A7B" w:rsidTr="00D335F6">
        <w:trPr>
          <w:cantSplit/>
        </w:trPr>
        <w:tc>
          <w:tcPr>
            <w:tcW w:w="7776" w:type="dxa"/>
            <w:tcBorders>
              <w:left w:val="nil"/>
              <w:right w:val="nil"/>
            </w:tcBorders>
            <w:shd w:val="solid" w:color="FFFFFF" w:fill="auto"/>
          </w:tcPr>
          <w:p w:rsidR="006C5E3A" w:rsidRPr="00245B8C" w:rsidRDefault="006C5E3A" w:rsidP="00A62631">
            <w:pPr>
              <w:pStyle w:val="BP4tabletext"/>
            </w:pPr>
            <w:r w:rsidRPr="00245B8C">
              <w:t>Acquisition/redevelopment of 29 units (North Division)</w:t>
            </w:r>
            <w:r>
              <w:fldChar w:fldCharType="begin"/>
            </w:r>
            <w:r>
              <w:instrText xml:space="preserve"> XE "</w:instrText>
            </w:r>
            <w:r w:rsidRPr="003A0C87">
              <w:rPr>
                <w:rFonts w:cs="Calibri"/>
              </w:rPr>
              <w:instrText>North Division</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245B8C" w:rsidRDefault="006C5E3A" w:rsidP="00A62631">
            <w:pPr>
              <w:pStyle w:val="BP4tabletext"/>
            </w:pPr>
            <w:r w:rsidRPr="00245B8C">
              <w:t>Acquisition/redevelopment of 8 units (South Division)</w:t>
            </w:r>
            <w:r>
              <w:fldChar w:fldCharType="begin"/>
            </w:r>
            <w:r>
              <w:instrText xml:space="preserve"> XE "</w:instrText>
            </w:r>
            <w:r w:rsidRPr="003A0C87">
              <w:rPr>
                <w:rFonts w:cs="Calibri"/>
              </w:rPr>
              <w:instrText>South Division</w:instrText>
            </w:r>
            <w:r>
              <w:rPr>
                <w:rFonts w:cs="Calibri"/>
              </w:rPr>
              <w:instrText>"</w:instrText>
            </w:r>
            <w:r>
              <w:instrText xml:space="preserve"> </w:instrText>
            </w:r>
            <w:r>
              <w:fldChar w:fldCharType="end"/>
            </w:r>
          </w:p>
        </w:tc>
      </w:tr>
      <w:tr w:rsidR="006C5E3A" w:rsidRPr="00CC6A7B" w:rsidTr="00A62631">
        <w:trPr>
          <w:cantSplit/>
        </w:trPr>
        <w:tc>
          <w:tcPr>
            <w:tcW w:w="7776" w:type="dxa"/>
            <w:tcBorders>
              <w:left w:val="nil"/>
              <w:right w:val="nil"/>
            </w:tcBorders>
            <w:shd w:val="solid" w:color="FFFFFF" w:fill="auto"/>
            <w:vAlign w:val="bottom"/>
          </w:tcPr>
          <w:p w:rsidR="006C5E3A" w:rsidRPr="00245B8C" w:rsidRDefault="006C5E3A" w:rsidP="00A62631">
            <w:pPr>
              <w:pStyle w:val="BP4tabletext"/>
            </w:pPr>
            <w:r w:rsidRPr="00245B8C">
              <w:t>Upgrade of flats/foyers (East Division)</w:t>
            </w:r>
            <w:r>
              <w:fldChar w:fldCharType="begin"/>
            </w:r>
            <w:r>
              <w:instrText xml:space="preserve"> XE "</w:instrText>
            </w:r>
            <w:r w:rsidRPr="003A0C87">
              <w:rPr>
                <w:rFonts w:cs="Calibri"/>
              </w:rPr>
              <w:instrText>East Division</w:instrText>
            </w:r>
            <w:r>
              <w:rPr>
                <w:rFonts w:cs="Calibri"/>
              </w:rPr>
              <w:instrText>"</w:instrText>
            </w:r>
            <w:r>
              <w:instrText xml:space="preserve"> </w:instrText>
            </w:r>
            <w:r>
              <w:fldChar w:fldCharType="end"/>
            </w:r>
          </w:p>
        </w:tc>
      </w:tr>
      <w:tr w:rsidR="006C5E3A" w:rsidRPr="00CC6A7B" w:rsidTr="00A62631">
        <w:trPr>
          <w:cantSplit/>
        </w:trPr>
        <w:tc>
          <w:tcPr>
            <w:tcW w:w="7776" w:type="dxa"/>
            <w:tcBorders>
              <w:left w:val="nil"/>
              <w:right w:val="nil"/>
            </w:tcBorders>
            <w:shd w:val="solid" w:color="FFFFFF" w:fill="auto"/>
            <w:vAlign w:val="bottom"/>
          </w:tcPr>
          <w:p w:rsidR="006C5E3A" w:rsidRPr="00245B8C" w:rsidRDefault="006C5E3A" w:rsidP="00A62631">
            <w:pPr>
              <w:pStyle w:val="BP4tabletext"/>
            </w:pPr>
            <w:r w:rsidRPr="00245B8C">
              <w:t>Upgrade of flats/foyers (North Division)</w:t>
            </w:r>
            <w:r>
              <w:fldChar w:fldCharType="begin"/>
            </w:r>
            <w:r>
              <w:instrText xml:space="preserve"> XE "</w:instrText>
            </w:r>
            <w:r w:rsidRPr="003A0C87">
              <w:rPr>
                <w:rFonts w:cs="Calibri"/>
              </w:rPr>
              <w:instrText>North Division</w:instrText>
            </w:r>
            <w:r>
              <w:rPr>
                <w:rFonts w:cs="Calibri"/>
              </w:rPr>
              <w:instrText>"</w:instrText>
            </w:r>
            <w:r>
              <w:instrText xml:space="preserve"> </w:instrText>
            </w:r>
            <w:r>
              <w:fldChar w:fldCharType="end"/>
            </w:r>
          </w:p>
        </w:tc>
      </w:tr>
      <w:tr w:rsidR="006C5E3A" w:rsidRPr="00CC6A7B" w:rsidTr="00A62631">
        <w:trPr>
          <w:cantSplit/>
        </w:trPr>
        <w:tc>
          <w:tcPr>
            <w:tcW w:w="7776" w:type="dxa"/>
            <w:tcBorders>
              <w:left w:val="nil"/>
              <w:right w:val="nil"/>
            </w:tcBorders>
            <w:shd w:val="solid" w:color="FFFFFF" w:fill="auto"/>
            <w:vAlign w:val="bottom"/>
          </w:tcPr>
          <w:p w:rsidR="006C5E3A" w:rsidRPr="00245B8C" w:rsidRDefault="006C5E3A" w:rsidP="00A62631">
            <w:pPr>
              <w:pStyle w:val="BP4tabletext"/>
            </w:pPr>
            <w:r w:rsidRPr="00245B8C">
              <w:t>Upgrade of flats/foyers (South Division)</w:t>
            </w:r>
            <w:r>
              <w:fldChar w:fldCharType="begin"/>
            </w:r>
            <w:r>
              <w:instrText xml:space="preserve"> XE "</w:instrText>
            </w:r>
            <w:r w:rsidRPr="003A0C87">
              <w:rPr>
                <w:rFonts w:cs="Calibri"/>
              </w:rPr>
              <w:instrText>South Division</w:instrText>
            </w:r>
            <w:r>
              <w:rPr>
                <w:rFonts w:cs="Calibri"/>
              </w:rPr>
              <w:instrText>"</w:instrText>
            </w:r>
            <w:r>
              <w:instrText xml:space="preserve"> </w:instrText>
            </w:r>
            <w:r>
              <w:fldChar w:fldCharType="end"/>
            </w:r>
          </w:p>
        </w:tc>
      </w:tr>
      <w:tr w:rsidR="006C5E3A" w:rsidRPr="00CC6A7B" w:rsidTr="00D335F6">
        <w:trPr>
          <w:cantSplit/>
        </w:trPr>
        <w:tc>
          <w:tcPr>
            <w:tcW w:w="7776" w:type="dxa"/>
            <w:tcBorders>
              <w:left w:val="nil"/>
              <w:right w:val="nil"/>
            </w:tcBorders>
            <w:shd w:val="solid" w:color="FFFFFF" w:fill="auto"/>
            <w:vAlign w:val="bottom"/>
          </w:tcPr>
          <w:p w:rsidR="006C5E3A" w:rsidRPr="00245B8C" w:rsidRDefault="006C5E3A" w:rsidP="002F7605">
            <w:pPr>
              <w:pStyle w:val="BP4tabletext"/>
            </w:pPr>
            <w:r w:rsidRPr="00245B8C">
              <w:t>Upgrade of flats/foyers (West Division)</w:t>
            </w:r>
            <w:r>
              <w:fldChar w:fldCharType="begin"/>
            </w:r>
            <w:r>
              <w:instrText xml:space="preserve"> XE "</w:instrText>
            </w:r>
            <w:r w:rsidRPr="003A0C87">
              <w:rPr>
                <w:rFonts w:cs="Calibri"/>
              </w:rPr>
              <w:instrText>West Division</w:instrText>
            </w:r>
            <w:r>
              <w:rPr>
                <w:rFonts w:cs="Calibri"/>
              </w:rPr>
              <w:instrText>"</w:instrText>
            </w:r>
            <w:r>
              <w:instrText xml:space="preserve"> </w:instrText>
            </w:r>
            <w:r>
              <w:fldChar w:fldCharType="end"/>
            </w:r>
          </w:p>
        </w:tc>
      </w:tr>
      <w:tr w:rsidR="006C5E3A" w:rsidRPr="00CC6A7B" w:rsidTr="00D335F6">
        <w:trPr>
          <w:cantSplit/>
        </w:trPr>
        <w:tc>
          <w:tcPr>
            <w:tcW w:w="7776" w:type="dxa"/>
            <w:tcBorders>
              <w:left w:val="nil"/>
              <w:bottom w:val="single" w:sz="12" w:space="0" w:color="auto"/>
              <w:right w:val="nil"/>
            </w:tcBorders>
            <w:shd w:val="solid" w:color="FFFFFF" w:fill="auto"/>
            <w:vAlign w:val="bottom"/>
          </w:tcPr>
          <w:p w:rsidR="006C5E3A" w:rsidRPr="00245B8C" w:rsidRDefault="006C5E3A" w:rsidP="00A62631">
            <w:pPr>
              <w:pStyle w:val="BP4tabletext"/>
            </w:pPr>
            <w:r w:rsidRPr="00245B8C">
              <w:t>Upgrade/conversion of rooming houses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bl>
    <w:p w:rsidR="006C5E3A" w:rsidRDefault="006C5E3A" w:rsidP="00C92106">
      <w:pPr>
        <w:pStyle w:val="Source"/>
      </w:pPr>
      <w:r>
        <w:t>Source: Director of Housing</w:t>
      </w:r>
    </w:p>
    <w:p w:rsidR="006C5E3A" w:rsidRDefault="006C5E3A" w:rsidP="00E65286"/>
    <w:p w:rsidR="006C5E3A" w:rsidRDefault="006C5E3A" w:rsidP="00E65286"/>
    <w:p w:rsidR="006C5E3A" w:rsidRDefault="006C5E3A" w:rsidP="00E65286">
      <w:pPr>
        <w:sectPr w:rsidR="006C5E3A" w:rsidSect="00E65286">
          <w:footerReference w:type="even" r:id="rId62"/>
          <w:footerReference w:type="default" r:id="rId63"/>
          <w:pgSz w:w="9979" w:h="14181" w:code="34"/>
          <w:pgMar w:top="1140" w:right="1140" w:bottom="1140" w:left="1140" w:header="720" w:footer="431" w:gutter="0"/>
          <w:cols w:space="708"/>
          <w:docGrid w:linePitch="360"/>
        </w:sectPr>
      </w:pPr>
    </w:p>
    <w:p w:rsidR="006C5E3A" w:rsidRDefault="006C5E3A" w:rsidP="00E65286">
      <w:pPr>
        <w:pStyle w:val="Heading1"/>
      </w:pPr>
      <w:bookmarkStart w:id="36" w:name="_Toc417986778"/>
      <w:r>
        <w:lastRenderedPageBreak/>
        <w:t>East Gippsland Region Water Corporation</w:t>
      </w:r>
      <w:bookmarkEnd w:id="36"/>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3224CE">
        <w:trPr>
          <w:cantSplit/>
          <w:tblHeader/>
        </w:trPr>
        <w:tc>
          <w:tcPr>
            <w:tcW w:w="2810" w:type="dxa"/>
            <w:tcBorders>
              <w:top w:val="single" w:sz="4" w:space="0" w:color="auto"/>
              <w:left w:val="single" w:sz="4" w:space="0" w:color="auto"/>
              <w:bottom w:val="single" w:sz="6" w:space="0" w:color="000000"/>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6" w:space="0" w:color="000000"/>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6" w:space="0" w:color="000000"/>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6" w:space="0" w:color="000000"/>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6" w:space="0" w:color="000000"/>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6" w:space="0" w:color="000000"/>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245B8C" w:rsidTr="002B1BA9">
        <w:tblPrEx>
          <w:tblLook w:val="04A0" w:firstRow="1" w:lastRow="0" w:firstColumn="1" w:lastColumn="0" w:noHBand="0" w:noVBand="1"/>
        </w:tblPrEx>
        <w:trPr>
          <w:cantSplit/>
        </w:trPr>
        <w:tc>
          <w:tcPr>
            <w:tcW w:w="2810" w:type="dxa"/>
            <w:tcBorders>
              <w:top w:val="single" w:sz="6" w:space="0" w:color="000000"/>
              <w:left w:val="nil"/>
              <w:bottom w:val="single" w:sz="6" w:space="0" w:color="000000"/>
              <w:right w:val="nil"/>
            </w:tcBorders>
            <w:shd w:val="clear" w:color="000000" w:fill="FFFFFF"/>
            <w:hideMark/>
          </w:tcPr>
          <w:p w:rsidR="006C5E3A" w:rsidRPr="00245B8C" w:rsidRDefault="006C5E3A" w:rsidP="00A62631">
            <w:pPr>
              <w:pStyle w:val="BP4tabletext"/>
            </w:pPr>
            <w:r w:rsidRPr="00245B8C">
              <w:t>Bairnsdale wastewater treatment plant upgrade (Bairnsdale)</w:t>
            </w:r>
            <w:r>
              <w:fldChar w:fldCharType="begin"/>
            </w:r>
            <w:r>
              <w:instrText xml:space="preserve"> XE "</w:instrText>
            </w:r>
            <w:r w:rsidRPr="003A0C87">
              <w:rPr>
                <w:rFonts w:cs="Calibri"/>
              </w:rPr>
              <w:instrText>Bairnsdale</w:instrText>
            </w:r>
            <w:r>
              <w:rPr>
                <w:rFonts w:cs="Calibri"/>
              </w:rPr>
              <w:instrText>"</w:instrText>
            </w:r>
            <w:r>
              <w:instrText xml:space="preserve"> </w:instrText>
            </w:r>
            <w:r>
              <w:fldChar w:fldCharType="end"/>
            </w:r>
          </w:p>
        </w:tc>
        <w:tc>
          <w:tcPr>
            <w:tcW w:w="994" w:type="dxa"/>
            <w:tcBorders>
              <w:top w:val="single" w:sz="6" w:space="0" w:color="000000"/>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1 500</w:t>
            </w:r>
          </w:p>
        </w:tc>
        <w:tc>
          <w:tcPr>
            <w:tcW w:w="993" w:type="dxa"/>
            <w:tcBorders>
              <w:top w:val="single" w:sz="6" w:space="0" w:color="000000"/>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w:t>
            </w:r>
          </w:p>
        </w:tc>
        <w:tc>
          <w:tcPr>
            <w:tcW w:w="993" w:type="dxa"/>
            <w:tcBorders>
              <w:top w:val="single" w:sz="6" w:space="0" w:color="000000"/>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1 040</w:t>
            </w:r>
          </w:p>
        </w:tc>
        <w:tc>
          <w:tcPr>
            <w:tcW w:w="993" w:type="dxa"/>
            <w:tcBorders>
              <w:top w:val="single" w:sz="6" w:space="0" w:color="000000"/>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460</w:t>
            </w:r>
          </w:p>
        </w:tc>
        <w:tc>
          <w:tcPr>
            <w:tcW w:w="993" w:type="dxa"/>
            <w:tcBorders>
              <w:top w:val="single" w:sz="6" w:space="0" w:color="000000"/>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4 2016</w:t>
            </w:r>
            <w:r>
              <w:rPr>
                <w:color w:val="000000"/>
                <w:lang w:eastAsia="en-AU"/>
              </w:rPr>
              <w:noBreakHyphen/>
            </w:r>
            <w:r w:rsidRPr="00245B8C">
              <w:rPr>
                <w:color w:val="000000"/>
                <w:lang w:eastAsia="en-AU"/>
              </w:rPr>
              <w:t>17</w:t>
            </w:r>
          </w:p>
        </w:tc>
      </w:tr>
      <w:tr w:rsidR="006C5E3A" w:rsidRPr="00245B8C"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245B8C" w:rsidRDefault="006C5E3A" w:rsidP="00A62631">
            <w:pPr>
              <w:pStyle w:val="BP4tabletext"/>
              <w:rPr>
                <w:b/>
              </w:rPr>
            </w:pPr>
            <w:r w:rsidRPr="00245B8C">
              <w:rPr>
                <w:b/>
              </w:rPr>
              <w:t>Total new project</w:t>
            </w:r>
            <w:r>
              <w:rPr>
                <w:b/>
              </w:rPr>
              <w:t>s</w:t>
            </w:r>
          </w:p>
        </w:tc>
        <w:tc>
          <w:tcPr>
            <w:tcW w:w="994"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1 500</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1 040</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 xml:space="preserve"> 460</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 </w:t>
            </w:r>
          </w:p>
        </w:tc>
      </w:tr>
    </w:tbl>
    <w:p w:rsidR="006C5E3A" w:rsidRDefault="006C5E3A" w:rsidP="00C92106">
      <w:pPr>
        <w:pStyle w:val="Source"/>
      </w:pPr>
      <w:r>
        <w:t>Source: East Gippsland Region Water Corporation</w:t>
      </w:r>
    </w:p>
    <w:p w:rsidR="006C5E3A" w:rsidRPr="00DF2C6B" w:rsidRDefault="006C5E3A" w:rsidP="00DF2C6B"/>
    <w:p w:rsidR="006C5E3A" w:rsidRDefault="006C5E3A" w:rsidP="00C92106">
      <w:pPr>
        <w:pStyle w:val="Heading2"/>
      </w:pPr>
      <w:r>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A62631">
            <w:pPr>
              <w:pStyle w:val="BP4tabletext"/>
            </w:pPr>
            <w:r w:rsidRPr="00245B8C">
              <w:t>Developer financed works</w:t>
            </w:r>
            <w:r>
              <w:t xml:space="preserve"> – </w:t>
            </w:r>
            <w:r w:rsidRPr="00245B8C">
              <w:t>wastewater (non</w:t>
            </w:r>
            <w:r>
              <w:noBreakHyphen/>
            </w:r>
            <w:r w:rsidRPr="00245B8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8 379</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450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881</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7 048</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4 2023</w:t>
            </w:r>
            <w:r>
              <w:rPr>
                <w:color w:val="000000"/>
                <w:lang w:eastAsia="en-AU"/>
              </w:rPr>
              <w:noBreakHyphen/>
            </w:r>
            <w:r w:rsidRPr="00245B8C">
              <w:rPr>
                <w:color w:val="000000"/>
                <w:lang w:eastAsia="en-AU"/>
              </w:rPr>
              <w:t>24</w:t>
            </w:r>
          </w:p>
        </w:tc>
      </w:tr>
      <w:tr w:rsidR="006C5E3A" w:rsidRPr="00245B8C" w:rsidTr="002B1BA9">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245B8C" w:rsidRDefault="006C5E3A" w:rsidP="00A62631">
            <w:pPr>
              <w:pStyle w:val="BP4tabletext"/>
            </w:pPr>
            <w:r w:rsidRPr="00245B8C">
              <w:t>Developer financed works</w:t>
            </w:r>
            <w:r>
              <w:t xml:space="preserve"> – </w:t>
            </w:r>
            <w:r w:rsidRPr="00245B8C">
              <w:t>water (non</w:t>
            </w:r>
            <w:r>
              <w:noBreakHyphen/>
            </w:r>
            <w:r w:rsidRPr="00245B8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6 369</w:t>
            </w:r>
          </w:p>
        </w:tc>
        <w:tc>
          <w:tcPr>
            <w:tcW w:w="993"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420</w:t>
            </w:r>
          </w:p>
        </w:tc>
        <w:tc>
          <w:tcPr>
            <w:tcW w:w="993"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661</w:t>
            </w:r>
          </w:p>
        </w:tc>
        <w:tc>
          <w:tcPr>
            <w:tcW w:w="993"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5 288</w:t>
            </w:r>
          </w:p>
        </w:tc>
        <w:tc>
          <w:tcPr>
            <w:tcW w:w="993"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4 2023</w:t>
            </w:r>
            <w:r>
              <w:rPr>
                <w:color w:val="000000"/>
                <w:lang w:eastAsia="en-AU"/>
              </w:rPr>
              <w:noBreakHyphen/>
            </w:r>
            <w:r w:rsidRPr="00245B8C">
              <w:rPr>
                <w:color w:val="000000"/>
                <w:lang w:eastAsia="en-AU"/>
              </w:rPr>
              <w:t>24</w:t>
            </w:r>
          </w:p>
        </w:tc>
      </w:tr>
      <w:tr w:rsidR="006C5E3A" w:rsidRPr="00245B8C" w:rsidTr="002B1BA9">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000000" w:fill="FFFFFF"/>
            <w:hideMark/>
          </w:tcPr>
          <w:p w:rsidR="006C5E3A" w:rsidRPr="00245B8C" w:rsidRDefault="006C5E3A" w:rsidP="00A62631">
            <w:pPr>
              <w:pStyle w:val="BP4tabletext"/>
            </w:pPr>
            <w:r w:rsidRPr="00245B8C">
              <w:t>All remaining projects with a TEI less than $1</w:t>
            </w:r>
            <w:r>
              <w:t> million</w:t>
            </w:r>
          </w:p>
        </w:tc>
        <w:tc>
          <w:tcPr>
            <w:tcW w:w="994"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11 086</w:t>
            </w:r>
          </w:p>
        </w:tc>
        <w:tc>
          <w:tcPr>
            <w:tcW w:w="993"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4 000</w:t>
            </w:r>
          </w:p>
        </w:tc>
        <w:tc>
          <w:tcPr>
            <w:tcW w:w="993"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7 086</w:t>
            </w:r>
          </w:p>
        </w:tc>
        <w:tc>
          <w:tcPr>
            <w:tcW w:w="993"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w:t>
            </w:r>
          </w:p>
        </w:tc>
        <w:tc>
          <w:tcPr>
            <w:tcW w:w="993"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4 2015</w:t>
            </w:r>
            <w:r>
              <w:rPr>
                <w:color w:val="000000"/>
                <w:lang w:eastAsia="en-AU"/>
              </w:rPr>
              <w:noBreakHyphen/>
            </w:r>
            <w:r w:rsidRPr="00245B8C">
              <w:rPr>
                <w:color w:val="000000"/>
                <w:lang w:eastAsia="en-AU"/>
              </w:rPr>
              <w:t>16</w:t>
            </w:r>
          </w:p>
        </w:tc>
      </w:tr>
      <w:tr w:rsidR="006C5E3A" w:rsidRPr="00245B8C" w:rsidTr="002B1BA9">
        <w:tblPrEx>
          <w:tblLook w:val="04A0" w:firstRow="1" w:lastRow="0" w:firstColumn="1" w:lastColumn="0" w:noHBand="0" w:noVBand="1"/>
        </w:tblPrEx>
        <w:trPr>
          <w:cantSplit/>
        </w:trPr>
        <w:tc>
          <w:tcPr>
            <w:tcW w:w="2810" w:type="dxa"/>
            <w:tcBorders>
              <w:top w:val="single" w:sz="6" w:space="0" w:color="000000"/>
              <w:left w:val="nil"/>
              <w:bottom w:val="single" w:sz="6" w:space="0" w:color="000000"/>
              <w:right w:val="nil"/>
            </w:tcBorders>
            <w:shd w:val="clear" w:color="000000" w:fill="FFFFFF"/>
            <w:hideMark/>
          </w:tcPr>
          <w:p w:rsidR="006C5E3A" w:rsidRPr="00245B8C" w:rsidRDefault="006C5E3A" w:rsidP="00A62631">
            <w:pPr>
              <w:pStyle w:val="BP4tabletext"/>
              <w:rPr>
                <w:b/>
              </w:rPr>
            </w:pPr>
            <w:r w:rsidRPr="00245B8C">
              <w:rPr>
                <w:b/>
              </w:rPr>
              <w:t>Total existing project</w:t>
            </w:r>
            <w:r>
              <w:rPr>
                <w:b/>
              </w:rPr>
              <w:t>s</w:t>
            </w:r>
          </w:p>
        </w:tc>
        <w:tc>
          <w:tcPr>
            <w:tcW w:w="994" w:type="dxa"/>
            <w:tcBorders>
              <w:top w:val="single" w:sz="6" w:space="0" w:color="000000"/>
              <w:left w:val="nil"/>
              <w:bottom w:val="single" w:sz="6"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25 834</w:t>
            </w:r>
          </w:p>
        </w:tc>
        <w:tc>
          <w:tcPr>
            <w:tcW w:w="993" w:type="dxa"/>
            <w:tcBorders>
              <w:top w:val="single" w:sz="6" w:space="0" w:color="000000"/>
              <w:left w:val="nil"/>
              <w:bottom w:val="single" w:sz="6"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4 870</w:t>
            </w:r>
          </w:p>
        </w:tc>
        <w:tc>
          <w:tcPr>
            <w:tcW w:w="993" w:type="dxa"/>
            <w:tcBorders>
              <w:top w:val="single" w:sz="6" w:space="0" w:color="000000"/>
              <w:left w:val="nil"/>
              <w:bottom w:val="single" w:sz="6"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8 628</w:t>
            </w:r>
          </w:p>
        </w:tc>
        <w:tc>
          <w:tcPr>
            <w:tcW w:w="993" w:type="dxa"/>
            <w:tcBorders>
              <w:top w:val="single" w:sz="6" w:space="0" w:color="000000"/>
              <w:left w:val="nil"/>
              <w:bottom w:val="single" w:sz="6"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12 336</w:t>
            </w:r>
          </w:p>
        </w:tc>
        <w:tc>
          <w:tcPr>
            <w:tcW w:w="993" w:type="dxa"/>
            <w:tcBorders>
              <w:top w:val="single" w:sz="6" w:space="0" w:color="000000"/>
              <w:left w:val="nil"/>
              <w:bottom w:val="single" w:sz="6"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 </w:t>
            </w:r>
          </w:p>
        </w:tc>
      </w:tr>
      <w:tr w:rsidR="006C5E3A" w:rsidRPr="00245B8C"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245B8C" w:rsidRDefault="006C5E3A" w:rsidP="00A62631">
            <w:pPr>
              <w:pStyle w:val="BP4tabletext"/>
              <w:rPr>
                <w:b/>
              </w:rPr>
            </w:pPr>
            <w:r w:rsidRPr="00245B8C">
              <w:rPr>
                <w:b/>
              </w:rPr>
              <w:t xml:space="preserve">Total </w:t>
            </w:r>
            <w:r w:rsidRPr="00DF2C6B">
              <w:rPr>
                <w:b/>
              </w:rPr>
              <w:t xml:space="preserve">East Gippsland Region Water Corporation </w:t>
            </w:r>
            <w:r w:rsidRPr="00245B8C">
              <w:rPr>
                <w:b/>
              </w:rPr>
              <w:t>projects</w:t>
            </w:r>
          </w:p>
        </w:tc>
        <w:tc>
          <w:tcPr>
            <w:tcW w:w="994"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27 334</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4 870</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9 668</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12 796</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 </w:t>
            </w:r>
          </w:p>
        </w:tc>
      </w:tr>
    </w:tbl>
    <w:p w:rsidR="006C5E3A" w:rsidRDefault="006C5E3A" w:rsidP="00C92106">
      <w:pPr>
        <w:pStyle w:val="Source"/>
      </w:pPr>
      <w:r>
        <w:t>Source: East Gippsland Region Water Corporation</w:t>
      </w:r>
    </w:p>
    <w:p w:rsidR="006C5E3A" w:rsidRDefault="006C5E3A" w:rsidP="00E65286"/>
    <w:p w:rsidR="006C5E3A" w:rsidRDefault="006C5E3A" w:rsidP="00E65286">
      <w:pPr>
        <w:sectPr w:rsidR="006C5E3A" w:rsidSect="00E65286">
          <w:footerReference w:type="even" r:id="rId64"/>
          <w:footerReference w:type="default" r:id="rId65"/>
          <w:pgSz w:w="9979" w:h="14181" w:code="34"/>
          <w:pgMar w:top="1140" w:right="1140" w:bottom="1140" w:left="1140" w:header="720" w:footer="431" w:gutter="0"/>
          <w:cols w:space="708"/>
          <w:docGrid w:linePitch="360"/>
        </w:sectPr>
      </w:pPr>
    </w:p>
    <w:p w:rsidR="006C5E3A" w:rsidRDefault="006C5E3A" w:rsidP="00E65286">
      <w:pPr>
        <w:pStyle w:val="Heading1"/>
      </w:pPr>
      <w:bookmarkStart w:id="37" w:name="_Toc417986779"/>
      <w:r>
        <w:lastRenderedPageBreak/>
        <w:t>Gippsland and Southern Rural Water Corporation</w:t>
      </w:r>
      <w:bookmarkEnd w:id="37"/>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3224CE">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6C5E3A" w:rsidRPr="0011056F" w:rsidRDefault="006C5E3A" w:rsidP="004E7716">
            <w:pPr>
              <w:pStyle w:val="BP4tabletext"/>
            </w:pPr>
          </w:p>
        </w:tc>
        <w:tc>
          <w:tcPr>
            <w:tcW w:w="994" w:type="dxa"/>
            <w:tcBorders>
              <w:top w:val="single" w:sz="6" w:space="0" w:color="auto"/>
              <w:left w:val="nil"/>
              <w:bottom w:val="single" w:sz="6"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6" w:space="0" w:color="auto"/>
              <w:left w:val="nil"/>
              <w:bottom w:val="single" w:sz="6"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6" w:space="0" w:color="auto"/>
              <w:left w:val="nil"/>
              <w:bottom w:val="single" w:sz="6"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033D5B" w:rsidTr="002B1BA9">
        <w:tblPrEx>
          <w:tblLook w:val="04A0" w:firstRow="1" w:lastRow="0" w:firstColumn="1" w:lastColumn="0" w:noHBand="0" w:noVBand="1"/>
        </w:tblPrEx>
        <w:trPr>
          <w:cantSplit/>
        </w:trPr>
        <w:tc>
          <w:tcPr>
            <w:tcW w:w="2810" w:type="dxa"/>
            <w:tcBorders>
              <w:top w:val="single" w:sz="6" w:space="0" w:color="auto"/>
              <w:left w:val="nil"/>
              <w:bottom w:val="single" w:sz="6" w:space="0" w:color="000000"/>
              <w:right w:val="nil"/>
            </w:tcBorders>
            <w:shd w:val="clear" w:color="000000" w:fill="FFFFFF"/>
            <w:hideMark/>
          </w:tcPr>
          <w:p w:rsidR="006C5E3A" w:rsidRPr="00033D5B" w:rsidRDefault="006C5E3A" w:rsidP="00305FC2">
            <w:pPr>
              <w:pStyle w:val="BP4tabletext"/>
            </w:pPr>
            <w:r w:rsidRPr="00033D5B">
              <w:t>All remaining projects with a TEI less than $1</w:t>
            </w:r>
            <w:r>
              <w:t> million</w:t>
            </w:r>
          </w:p>
        </w:tc>
        <w:tc>
          <w:tcPr>
            <w:tcW w:w="994" w:type="dxa"/>
            <w:tcBorders>
              <w:top w:val="single" w:sz="6" w:space="0" w:color="auto"/>
              <w:left w:val="nil"/>
              <w:bottom w:val="single" w:sz="6" w:space="0" w:color="000000"/>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8 594</w:t>
            </w:r>
          </w:p>
        </w:tc>
        <w:tc>
          <w:tcPr>
            <w:tcW w:w="993" w:type="dxa"/>
            <w:tcBorders>
              <w:top w:val="single" w:sz="6" w:space="0" w:color="auto"/>
              <w:left w:val="nil"/>
              <w:bottom w:val="single" w:sz="6" w:space="0" w:color="000000"/>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 xml:space="preserve"> 220</w:t>
            </w:r>
          </w:p>
        </w:tc>
        <w:tc>
          <w:tcPr>
            <w:tcW w:w="993" w:type="dxa"/>
            <w:tcBorders>
              <w:top w:val="single" w:sz="6" w:space="0" w:color="auto"/>
              <w:left w:val="nil"/>
              <w:bottom w:val="single" w:sz="6" w:space="0" w:color="000000"/>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1 138</w:t>
            </w:r>
          </w:p>
        </w:tc>
        <w:tc>
          <w:tcPr>
            <w:tcW w:w="993" w:type="dxa"/>
            <w:tcBorders>
              <w:top w:val="single" w:sz="6" w:space="0" w:color="auto"/>
              <w:left w:val="nil"/>
              <w:bottom w:val="single" w:sz="6" w:space="0" w:color="000000"/>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7 236</w:t>
            </w:r>
          </w:p>
        </w:tc>
        <w:tc>
          <w:tcPr>
            <w:tcW w:w="993" w:type="dxa"/>
            <w:tcBorders>
              <w:top w:val="single" w:sz="6" w:space="0" w:color="auto"/>
              <w:left w:val="nil"/>
              <w:bottom w:val="single" w:sz="6" w:space="0" w:color="000000"/>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various</w:t>
            </w:r>
          </w:p>
        </w:tc>
      </w:tr>
      <w:tr w:rsidR="006C5E3A" w:rsidRPr="00305FC2"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auto"/>
              <w:right w:val="nil"/>
            </w:tcBorders>
            <w:shd w:val="clear" w:color="000000" w:fill="FFFFFF"/>
            <w:hideMark/>
          </w:tcPr>
          <w:p w:rsidR="006C5E3A" w:rsidRPr="00305FC2" w:rsidRDefault="006C5E3A" w:rsidP="00305FC2">
            <w:pPr>
              <w:pStyle w:val="BP4tabletext"/>
              <w:rPr>
                <w:b/>
              </w:rPr>
            </w:pPr>
            <w:r w:rsidRPr="00305FC2">
              <w:rPr>
                <w:b/>
              </w:rPr>
              <w:t>Total new projects</w:t>
            </w:r>
          </w:p>
        </w:tc>
        <w:tc>
          <w:tcPr>
            <w:tcW w:w="994" w:type="dxa"/>
            <w:tcBorders>
              <w:top w:val="single" w:sz="6" w:space="0" w:color="000000"/>
              <w:left w:val="nil"/>
              <w:bottom w:val="single" w:sz="12"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8 594</w:t>
            </w:r>
          </w:p>
        </w:tc>
        <w:tc>
          <w:tcPr>
            <w:tcW w:w="993" w:type="dxa"/>
            <w:tcBorders>
              <w:top w:val="single" w:sz="6" w:space="0" w:color="000000"/>
              <w:left w:val="nil"/>
              <w:bottom w:val="single" w:sz="12"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 xml:space="preserve"> 220</w:t>
            </w:r>
          </w:p>
        </w:tc>
        <w:tc>
          <w:tcPr>
            <w:tcW w:w="993" w:type="dxa"/>
            <w:tcBorders>
              <w:top w:val="single" w:sz="6" w:space="0" w:color="000000"/>
              <w:left w:val="nil"/>
              <w:bottom w:val="single" w:sz="12"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1 138</w:t>
            </w:r>
          </w:p>
        </w:tc>
        <w:tc>
          <w:tcPr>
            <w:tcW w:w="993" w:type="dxa"/>
            <w:tcBorders>
              <w:top w:val="single" w:sz="6" w:space="0" w:color="000000"/>
              <w:left w:val="nil"/>
              <w:bottom w:val="single" w:sz="12"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7 236</w:t>
            </w:r>
          </w:p>
        </w:tc>
        <w:tc>
          <w:tcPr>
            <w:tcW w:w="993" w:type="dxa"/>
            <w:tcBorders>
              <w:top w:val="single" w:sz="6" w:space="0" w:color="000000"/>
              <w:left w:val="nil"/>
              <w:bottom w:val="single" w:sz="12"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 </w:t>
            </w:r>
          </w:p>
        </w:tc>
      </w:tr>
    </w:tbl>
    <w:p w:rsidR="006C5E3A" w:rsidRDefault="006C5E3A" w:rsidP="00C92106">
      <w:pPr>
        <w:pStyle w:val="Source"/>
      </w:pPr>
      <w:r>
        <w:t>Source: Gippsland and Southern Rural Water Corporation</w:t>
      </w:r>
    </w:p>
    <w:p w:rsidR="006C5E3A" w:rsidRPr="0084679A" w:rsidRDefault="006C5E3A" w:rsidP="0084679A"/>
    <w:p w:rsidR="006C5E3A" w:rsidRDefault="006C5E3A" w:rsidP="00C92106">
      <w:pPr>
        <w:pStyle w:val="Heading2"/>
      </w:pPr>
      <w:r>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033D5B"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MID 2030 : modernising the Macalister Irrigation District (Gippsland)</w:t>
            </w:r>
            <w:r>
              <w:fldChar w:fldCharType="begin"/>
            </w:r>
            <w:r>
              <w:instrText xml:space="preserve"> XE "</w:instrText>
            </w:r>
            <w:r w:rsidRPr="003A0C87">
              <w:rPr>
                <w:rFonts w:cs="Calibri"/>
              </w:rPr>
              <w:instrText>Gippsland</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31 997</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13 578</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12 659</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5 760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qtr 4 2016</w:t>
            </w:r>
            <w:r>
              <w:rPr>
                <w:color w:val="000000"/>
                <w:lang w:eastAsia="en-AU"/>
              </w:rPr>
              <w:noBreakHyphen/>
            </w:r>
            <w:r w:rsidRPr="00033D5B">
              <w:rPr>
                <w:color w:val="000000"/>
                <w:lang w:eastAsia="en-AU"/>
              </w:rPr>
              <w:t>17</w:t>
            </w:r>
          </w:p>
        </w:tc>
      </w:tr>
      <w:tr w:rsidR="006C5E3A" w:rsidRPr="00033D5B"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Werribee Irrigation District pipeline 4/1 (Werribee)</w:t>
            </w:r>
            <w:r>
              <w:fldChar w:fldCharType="begin"/>
            </w:r>
            <w:r>
              <w:instrText xml:space="preserve"> XE "</w:instrText>
            </w:r>
            <w:r w:rsidRPr="003A0C87">
              <w:rPr>
                <w:rFonts w:cs="Calibri"/>
              </w:rPr>
              <w:instrText>Werribee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3 887</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1 107</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1 670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1 110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qtr 2 2016</w:t>
            </w:r>
            <w:r>
              <w:rPr>
                <w:color w:val="000000"/>
                <w:lang w:eastAsia="en-AU"/>
              </w:rPr>
              <w:noBreakHyphen/>
            </w:r>
            <w:r w:rsidRPr="00033D5B">
              <w:rPr>
                <w:color w:val="000000"/>
                <w:lang w:eastAsia="en-AU"/>
              </w:rPr>
              <w:t>17</w:t>
            </w:r>
          </w:p>
        </w:tc>
      </w:tr>
      <w:tr w:rsidR="006C5E3A" w:rsidRPr="00033D5B" w:rsidTr="002B1BA9">
        <w:tblPrEx>
          <w:tblLook w:val="04A0" w:firstRow="1" w:lastRow="0" w:firstColumn="1" w:lastColumn="0" w:noHBand="0" w:noVBand="1"/>
        </w:tblPrEx>
        <w:trPr>
          <w:cantSplit/>
        </w:trPr>
        <w:tc>
          <w:tcPr>
            <w:tcW w:w="2810" w:type="dxa"/>
            <w:tcBorders>
              <w:top w:val="nil"/>
              <w:left w:val="nil"/>
              <w:bottom w:val="single" w:sz="6" w:space="0" w:color="auto"/>
              <w:right w:val="nil"/>
            </w:tcBorders>
            <w:shd w:val="clear" w:color="000000" w:fill="FFFFFF"/>
            <w:hideMark/>
          </w:tcPr>
          <w:p w:rsidR="006C5E3A" w:rsidRPr="00033D5B" w:rsidRDefault="006C5E3A" w:rsidP="00305FC2">
            <w:pPr>
              <w:pStyle w:val="BP4tabletext"/>
            </w:pPr>
            <w:r w:rsidRPr="00033D5B">
              <w:t>All remaining projects with a TEI less than $1</w:t>
            </w:r>
            <w:r>
              <w:t> million</w:t>
            </w:r>
          </w:p>
        </w:tc>
        <w:tc>
          <w:tcPr>
            <w:tcW w:w="994" w:type="dxa"/>
            <w:tcBorders>
              <w:top w:val="nil"/>
              <w:left w:val="nil"/>
              <w:bottom w:val="single" w:sz="6" w:space="0" w:color="auto"/>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24 036</w:t>
            </w:r>
          </w:p>
        </w:tc>
        <w:tc>
          <w:tcPr>
            <w:tcW w:w="993" w:type="dxa"/>
            <w:tcBorders>
              <w:top w:val="nil"/>
              <w:left w:val="nil"/>
              <w:bottom w:val="single" w:sz="6" w:space="0" w:color="auto"/>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6 675</w:t>
            </w:r>
          </w:p>
        </w:tc>
        <w:tc>
          <w:tcPr>
            <w:tcW w:w="993" w:type="dxa"/>
            <w:tcBorders>
              <w:top w:val="nil"/>
              <w:left w:val="nil"/>
              <w:bottom w:val="single" w:sz="6" w:space="0" w:color="auto"/>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5 987</w:t>
            </w:r>
          </w:p>
        </w:tc>
        <w:tc>
          <w:tcPr>
            <w:tcW w:w="993" w:type="dxa"/>
            <w:tcBorders>
              <w:top w:val="nil"/>
              <w:left w:val="nil"/>
              <w:bottom w:val="single" w:sz="6" w:space="0" w:color="auto"/>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11 374</w:t>
            </w:r>
          </w:p>
        </w:tc>
        <w:tc>
          <w:tcPr>
            <w:tcW w:w="993" w:type="dxa"/>
            <w:tcBorders>
              <w:top w:val="nil"/>
              <w:left w:val="nil"/>
              <w:bottom w:val="single" w:sz="6" w:space="0" w:color="auto"/>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various</w:t>
            </w:r>
          </w:p>
        </w:tc>
      </w:tr>
      <w:tr w:rsidR="006C5E3A" w:rsidRPr="00305FC2" w:rsidTr="002B1BA9">
        <w:tblPrEx>
          <w:tblLook w:val="04A0" w:firstRow="1" w:lastRow="0" w:firstColumn="1" w:lastColumn="0" w:noHBand="0" w:noVBand="1"/>
        </w:tblPrEx>
        <w:trPr>
          <w:cantSplit/>
        </w:trPr>
        <w:tc>
          <w:tcPr>
            <w:tcW w:w="2810" w:type="dxa"/>
            <w:tcBorders>
              <w:top w:val="single" w:sz="6" w:space="0" w:color="auto"/>
              <w:left w:val="nil"/>
              <w:bottom w:val="single" w:sz="6" w:space="0" w:color="auto"/>
              <w:right w:val="nil"/>
            </w:tcBorders>
            <w:shd w:val="clear" w:color="000000" w:fill="FFFFFF"/>
            <w:hideMark/>
          </w:tcPr>
          <w:p w:rsidR="006C5E3A" w:rsidRPr="00305FC2" w:rsidRDefault="006C5E3A" w:rsidP="00305FC2">
            <w:pPr>
              <w:pStyle w:val="BP4tabletext"/>
              <w:rPr>
                <w:b/>
              </w:rPr>
            </w:pPr>
            <w:r w:rsidRPr="00305FC2">
              <w:rPr>
                <w:b/>
              </w:rPr>
              <w:t>Total existing projects</w:t>
            </w:r>
          </w:p>
        </w:tc>
        <w:tc>
          <w:tcPr>
            <w:tcW w:w="994" w:type="dxa"/>
            <w:tcBorders>
              <w:top w:val="single" w:sz="6" w:space="0" w:color="auto"/>
              <w:left w:val="nil"/>
              <w:bottom w:val="single" w:sz="6"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59 920</w:t>
            </w:r>
          </w:p>
        </w:tc>
        <w:tc>
          <w:tcPr>
            <w:tcW w:w="993" w:type="dxa"/>
            <w:tcBorders>
              <w:top w:val="single" w:sz="6" w:space="0" w:color="auto"/>
              <w:left w:val="nil"/>
              <w:bottom w:val="single" w:sz="6"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21 360</w:t>
            </w:r>
          </w:p>
        </w:tc>
        <w:tc>
          <w:tcPr>
            <w:tcW w:w="993" w:type="dxa"/>
            <w:tcBorders>
              <w:top w:val="single" w:sz="6" w:space="0" w:color="auto"/>
              <w:left w:val="nil"/>
              <w:bottom w:val="single" w:sz="6"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20 316</w:t>
            </w:r>
          </w:p>
        </w:tc>
        <w:tc>
          <w:tcPr>
            <w:tcW w:w="993" w:type="dxa"/>
            <w:tcBorders>
              <w:top w:val="single" w:sz="6" w:space="0" w:color="auto"/>
              <w:left w:val="nil"/>
              <w:bottom w:val="single" w:sz="6"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18 244</w:t>
            </w:r>
          </w:p>
        </w:tc>
        <w:tc>
          <w:tcPr>
            <w:tcW w:w="993" w:type="dxa"/>
            <w:tcBorders>
              <w:top w:val="single" w:sz="6" w:space="0" w:color="auto"/>
              <w:left w:val="nil"/>
              <w:bottom w:val="single" w:sz="6"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 </w:t>
            </w:r>
          </w:p>
        </w:tc>
      </w:tr>
      <w:tr w:rsidR="006C5E3A" w:rsidRPr="00305FC2" w:rsidTr="002B1BA9">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000000" w:fill="FFFFFF"/>
            <w:hideMark/>
          </w:tcPr>
          <w:p w:rsidR="006C5E3A" w:rsidRPr="00305FC2" w:rsidRDefault="006C5E3A" w:rsidP="00305FC2">
            <w:pPr>
              <w:pStyle w:val="BP4tabletext"/>
              <w:rPr>
                <w:b/>
              </w:rPr>
            </w:pPr>
            <w:r w:rsidRPr="00305FC2">
              <w:rPr>
                <w:b/>
              </w:rPr>
              <w:t>Total Gippsland and Southern Rural Water Corporation projects</w:t>
            </w:r>
          </w:p>
        </w:tc>
        <w:tc>
          <w:tcPr>
            <w:tcW w:w="994" w:type="dxa"/>
            <w:tcBorders>
              <w:top w:val="single" w:sz="6" w:space="0" w:color="auto"/>
              <w:left w:val="nil"/>
              <w:bottom w:val="single" w:sz="12"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68 514</w:t>
            </w:r>
          </w:p>
        </w:tc>
        <w:tc>
          <w:tcPr>
            <w:tcW w:w="993" w:type="dxa"/>
            <w:tcBorders>
              <w:top w:val="single" w:sz="6" w:space="0" w:color="auto"/>
              <w:left w:val="nil"/>
              <w:bottom w:val="single" w:sz="12"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21 580</w:t>
            </w:r>
          </w:p>
        </w:tc>
        <w:tc>
          <w:tcPr>
            <w:tcW w:w="993" w:type="dxa"/>
            <w:tcBorders>
              <w:top w:val="single" w:sz="6" w:space="0" w:color="auto"/>
              <w:left w:val="nil"/>
              <w:bottom w:val="single" w:sz="12"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21 454</w:t>
            </w:r>
          </w:p>
        </w:tc>
        <w:tc>
          <w:tcPr>
            <w:tcW w:w="993" w:type="dxa"/>
            <w:tcBorders>
              <w:top w:val="single" w:sz="6" w:space="0" w:color="auto"/>
              <w:left w:val="nil"/>
              <w:bottom w:val="single" w:sz="12"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25 480</w:t>
            </w:r>
          </w:p>
        </w:tc>
        <w:tc>
          <w:tcPr>
            <w:tcW w:w="993" w:type="dxa"/>
            <w:tcBorders>
              <w:top w:val="single" w:sz="6" w:space="0" w:color="auto"/>
              <w:left w:val="nil"/>
              <w:bottom w:val="single" w:sz="12"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 </w:t>
            </w:r>
          </w:p>
        </w:tc>
      </w:tr>
    </w:tbl>
    <w:p w:rsidR="006C5E3A" w:rsidRDefault="006C5E3A" w:rsidP="00C92106">
      <w:pPr>
        <w:pStyle w:val="Source"/>
      </w:pPr>
      <w:r>
        <w:t>Source: Gippsland and Southern Rural Water Corporation</w:t>
      </w:r>
    </w:p>
    <w:p w:rsidR="006C5E3A" w:rsidRDefault="006C5E3A" w:rsidP="00C92106"/>
    <w:p w:rsidR="006C5E3A" w:rsidRDefault="006C5E3A" w:rsidP="00E65286"/>
    <w:p w:rsidR="006C5E3A" w:rsidRDefault="006C5E3A" w:rsidP="00E65286"/>
    <w:p w:rsidR="006C5E3A" w:rsidRDefault="006C5E3A" w:rsidP="00E65286">
      <w:pPr>
        <w:sectPr w:rsidR="006C5E3A" w:rsidSect="00E65286">
          <w:footerReference w:type="even" r:id="rId66"/>
          <w:footerReference w:type="default" r:id="rId67"/>
          <w:pgSz w:w="9979" w:h="14181" w:code="34"/>
          <w:pgMar w:top="1140" w:right="1140" w:bottom="1140" w:left="1140" w:header="720" w:footer="431" w:gutter="0"/>
          <w:cols w:space="708"/>
          <w:docGrid w:linePitch="360"/>
        </w:sectPr>
      </w:pPr>
    </w:p>
    <w:p w:rsidR="006C5E3A" w:rsidRDefault="006C5E3A" w:rsidP="00C92106">
      <w:pPr>
        <w:pStyle w:val="Heading1"/>
      </w:pPr>
      <w:bookmarkStart w:id="38" w:name="_Toc417986780"/>
      <w:r>
        <w:lastRenderedPageBreak/>
        <w:t>Goulburn</w:t>
      </w:r>
      <w:r>
        <w:noBreakHyphen/>
        <w:t>Murray Rural Water Corporation</w:t>
      </w:r>
      <w:bookmarkEnd w:id="38"/>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4406C9" w:rsidTr="002B1BA9">
        <w:tblPrEx>
          <w:tblLook w:val="04A0" w:firstRow="1" w:lastRow="0" w:firstColumn="1" w:lastColumn="0" w:noHBand="0" w:noVBand="1"/>
        </w:tblPrEx>
        <w:trPr>
          <w:cantSplit/>
        </w:trPr>
        <w:tc>
          <w:tcPr>
            <w:tcW w:w="2810" w:type="dxa"/>
            <w:tcBorders>
              <w:left w:val="nil"/>
              <w:bottom w:val="nil"/>
              <w:right w:val="nil"/>
            </w:tcBorders>
            <w:shd w:val="clear" w:color="000000" w:fill="FFFFFF"/>
            <w:hideMark/>
          </w:tcPr>
          <w:p w:rsidR="006C5E3A" w:rsidRPr="004406C9" w:rsidRDefault="006C5E3A" w:rsidP="004B513F">
            <w:pPr>
              <w:pStyle w:val="BP4tabletext"/>
            </w:pPr>
            <w:r>
              <w:t>I</w:t>
            </w:r>
            <w:r w:rsidRPr="004406C9">
              <w:t>CT enhancement projects</w:t>
            </w:r>
            <w:r>
              <w:t xml:space="preserve"> </w:t>
            </w:r>
            <w:r w:rsidRPr="004406C9">
              <w:t>(non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2 357</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2 357</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qtr 4 2015</w:t>
            </w:r>
            <w:r>
              <w:rPr>
                <w:color w:val="000000"/>
                <w:lang w:eastAsia="en-AU"/>
              </w:rPr>
              <w:noBreakHyphen/>
            </w:r>
            <w:r w:rsidRPr="004406C9">
              <w:rPr>
                <w:color w:val="000000"/>
                <w:lang w:eastAsia="en-AU"/>
              </w:rPr>
              <w:t>16</w:t>
            </w:r>
          </w:p>
        </w:tc>
      </w:tr>
      <w:tr w:rsidR="006C5E3A" w:rsidRPr="004406C9" w:rsidTr="002B1BA9">
        <w:tblPrEx>
          <w:tblLook w:val="04A0" w:firstRow="1" w:lastRow="0" w:firstColumn="1" w:lastColumn="0" w:noHBand="0" w:noVBand="1"/>
        </w:tblPrEx>
        <w:trPr>
          <w:cantSplit/>
        </w:trPr>
        <w:tc>
          <w:tcPr>
            <w:tcW w:w="2810" w:type="dxa"/>
            <w:tcBorders>
              <w:left w:val="nil"/>
              <w:bottom w:val="nil"/>
              <w:right w:val="nil"/>
            </w:tcBorders>
            <w:shd w:val="clear" w:color="000000" w:fill="FFFFFF"/>
            <w:hideMark/>
          </w:tcPr>
          <w:p w:rsidR="006C5E3A" w:rsidRPr="004406C9" w:rsidRDefault="006C5E3A" w:rsidP="004B513F">
            <w:pPr>
              <w:pStyle w:val="BP4tabletext"/>
            </w:pPr>
            <w:r w:rsidRPr="004406C9">
              <w:t>Linear programme</w:t>
            </w:r>
            <w:r>
              <w:t xml:space="preserve"> </w:t>
            </w:r>
            <w:r w:rsidRPr="004406C9">
              <w:t>(non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86 011</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12 906</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73 105</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ongoing</w:t>
            </w:r>
          </w:p>
        </w:tc>
      </w:tr>
      <w:tr w:rsidR="006C5E3A" w:rsidRPr="004406C9" w:rsidTr="002B1BA9">
        <w:tblPrEx>
          <w:tblLook w:val="04A0" w:firstRow="1" w:lastRow="0" w:firstColumn="1" w:lastColumn="0" w:noHBand="0" w:noVBand="1"/>
        </w:tblPrEx>
        <w:trPr>
          <w:cantSplit/>
        </w:trPr>
        <w:tc>
          <w:tcPr>
            <w:tcW w:w="2810" w:type="dxa"/>
            <w:tcBorders>
              <w:left w:val="nil"/>
              <w:bottom w:val="single" w:sz="6" w:space="0" w:color="auto"/>
              <w:right w:val="nil"/>
            </w:tcBorders>
            <w:shd w:val="clear" w:color="000000" w:fill="FFFFFF"/>
            <w:hideMark/>
          </w:tcPr>
          <w:p w:rsidR="006C5E3A" w:rsidRPr="004406C9" w:rsidRDefault="006C5E3A" w:rsidP="004B513F">
            <w:pPr>
              <w:pStyle w:val="BP4tabletext"/>
            </w:pPr>
            <w:r w:rsidRPr="004406C9">
              <w:t>All remaining projects with a TEI less than $1</w:t>
            </w:r>
            <w:r>
              <w:t> million</w:t>
            </w:r>
          </w:p>
        </w:tc>
        <w:tc>
          <w:tcPr>
            <w:tcW w:w="994" w:type="dxa"/>
            <w:tcBorders>
              <w:left w:val="nil"/>
              <w:bottom w:val="single" w:sz="6" w:space="0" w:color="auto"/>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26 291</w:t>
            </w:r>
          </w:p>
        </w:tc>
        <w:tc>
          <w:tcPr>
            <w:tcW w:w="993" w:type="dxa"/>
            <w:tcBorders>
              <w:left w:val="nil"/>
              <w:bottom w:val="single" w:sz="6" w:space="0" w:color="auto"/>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w:t>
            </w:r>
          </w:p>
        </w:tc>
        <w:tc>
          <w:tcPr>
            <w:tcW w:w="993" w:type="dxa"/>
            <w:tcBorders>
              <w:left w:val="nil"/>
              <w:bottom w:val="single" w:sz="6" w:space="0" w:color="auto"/>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26 291</w:t>
            </w:r>
          </w:p>
        </w:tc>
        <w:tc>
          <w:tcPr>
            <w:tcW w:w="993" w:type="dxa"/>
            <w:tcBorders>
              <w:left w:val="nil"/>
              <w:bottom w:val="single" w:sz="6" w:space="0" w:color="auto"/>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w:t>
            </w:r>
          </w:p>
        </w:tc>
        <w:tc>
          <w:tcPr>
            <w:tcW w:w="993" w:type="dxa"/>
            <w:tcBorders>
              <w:left w:val="nil"/>
              <w:bottom w:val="single" w:sz="6" w:space="0" w:color="auto"/>
              <w:right w:val="nil"/>
            </w:tcBorders>
            <w:shd w:val="clear" w:color="000000" w:fill="FFFFFF"/>
            <w:hideMark/>
          </w:tcPr>
          <w:p w:rsidR="006C5E3A" w:rsidRPr="004406C9" w:rsidRDefault="006C5E3A" w:rsidP="002B1BA9">
            <w:pPr>
              <w:pStyle w:val="BP4Figures"/>
              <w:rPr>
                <w:color w:val="000000"/>
                <w:lang w:eastAsia="en-AU"/>
              </w:rPr>
            </w:pPr>
            <w:r>
              <w:rPr>
                <w:color w:val="000000"/>
                <w:lang w:eastAsia="en-AU"/>
              </w:rPr>
              <w:t>qtr 4 2015</w:t>
            </w:r>
            <w:r>
              <w:rPr>
                <w:color w:val="000000"/>
                <w:lang w:eastAsia="en-AU"/>
              </w:rPr>
              <w:noBreakHyphen/>
              <w:t>16</w:t>
            </w:r>
          </w:p>
        </w:tc>
      </w:tr>
      <w:tr w:rsidR="006C5E3A" w:rsidRPr="004406C9" w:rsidTr="002B1BA9">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000000" w:fill="FFFFFF"/>
            <w:hideMark/>
          </w:tcPr>
          <w:p w:rsidR="006C5E3A" w:rsidRPr="004406C9" w:rsidRDefault="006C5E3A" w:rsidP="004B513F">
            <w:pPr>
              <w:pStyle w:val="BP4tabletext"/>
              <w:rPr>
                <w:b/>
              </w:rPr>
            </w:pPr>
            <w:r w:rsidRPr="004406C9">
              <w:rPr>
                <w:b/>
              </w:rPr>
              <w:t>Total new project</w:t>
            </w:r>
            <w:r>
              <w:rPr>
                <w:b/>
              </w:rPr>
              <w:t>s</w:t>
            </w:r>
          </w:p>
        </w:tc>
        <w:tc>
          <w:tcPr>
            <w:tcW w:w="994" w:type="dxa"/>
            <w:tcBorders>
              <w:top w:val="single" w:sz="6" w:space="0" w:color="auto"/>
              <w:left w:val="nil"/>
              <w:bottom w:val="single" w:sz="12" w:space="0" w:color="auto"/>
              <w:right w:val="nil"/>
            </w:tcBorders>
            <w:shd w:val="clear" w:color="000000" w:fill="FFFFFF"/>
            <w:hideMark/>
          </w:tcPr>
          <w:p w:rsidR="006C5E3A" w:rsidRPr="004406C9" w:rsidRDefault="006C5E3A" w:rsidP="002B1BA9">
            <w:pPr>
              <w:pStyle w:val="BP4Figures"/>
              <w:rPr>
                <w:b/>
                <w:color w:val="000000"/>
                <w:lang w:eastAsia="en-AU"/>
              </w:rPr>
            </w:pPr>
            <w:r w:rsidRPr="004406C9">
              <w:rPr>
                <w:b/>
                <w:color w:val="000000"/>
                <w:lang w:eastAsia="en-AU"/>
              </w:rPr>
              <w:t>114 659</w:t>
            </w:r>
          </w:p>
        </w:tc>
        <w:tc>
          <w:tcPr>
            <w:tcW w:w="993" w:type="dxa"/>
            <w:tcBorders>
              <w:top w:val="single" w:sz="6" w:space="0" w:color="auto"/>
              <w:left w:val="nil"/>
              <w:bottom w:val="single" w:sz="12" w:space="0" w:color="auto"/>
              <w:right w:val="nil"/>
            </w:tcBorders>
            <w:shd w:val="clear" w:color="000000" w:fill="FFFFFF"/>
            <w:hideMark/>
          </w:tcPr>
          <w:p w:rsidR="006C5E3A" w:rsidRPr="004406C9" w:rsidRDefault="006C5E3A" w:rsidP="002B1BA9">
            <w:pPr>
              <w:pStyle w:val="BP4Figures"/>
              <w:rPr>
                <w:b/>
                <w:color w:val="000000"/>
                <w:lang w:eastAsia="en-AU"/>
              </w:rPr>
            </w:pPr>
            <w:r w:rsidRPr="004406C9">
              <w:rPr>
                <w:b/>
                <w:color w:val="000000"/>
                <w:lang w:eastAsia="en-AU"/>
              </w:rPr>
              <w:t>..</w:t>
            </w:r>
          </w:p>
        </w:tc>
        <w:tc>
          <w:tcPr>
            <w:tcW w:w="993" w:type="dxa"/>
            <w:tcBorders>
              <w:top w:val="single" w:sz="6" w:space="0" w:color="auto"/>
              <w:left w:val="nil"/>
              <w:bottom w:val="single" w:sz="12" w:space="0" w:color="auto"/>
              <w:right w:val="nil"/>
            </w:tcBorders>
            <w:shd w:val="clear" w:color="000000" w:fill="FFFFFF"/>
            <w:hideMark/>
          </w:tcPr>
          <w:p w:rsidR="006C5E3A" w:rsidRPr="004406C9" w:rsidRDefault="006C5E3A" w:rsidP="002B1BA9">
            <w:pPr>
              <w:pStyle w:val="BP4Figures"/>
              <w:rPr>
                <w:b/>
                <w:color w:val="000000"/>
                <w:lang w:eastAsia="en-AU"/>
              </w:rPr>
            </w:pPr>
            <w:r w:rsidRPr="004406C9">
              <w:rPr>
                <w:b/>
                <w:color w:val="000000"/>
                <w:lang w:eastAsia="en-AU"/>
              </w:rPr>
              <w:t>41 554</w:t>
            </w:r>
          </w:p>
        </w:tc>
        <w:tc>
          <w:tcPr>
            <w:tcW w:w="993" w:type="dxa"/>
            <w:tcBorders>
              <w:top w:val="single" w:sz="6" w:space="0" w:color="auto"/>
              <w:left w:val="nil"/>
              <w:bottom w:val="single" w:sz="12" w:space="0" w:color="auto"/>
              <w:right w:val="nil"/>
            </w:tcBorders>
            <w:shd w:val="clear" w:color="000000" w:fill="FFFFFF"/>
            <w:hideMark/>
          </w:tcPr>
          <w:p w:rsidR="006C5E3A" w:rsidRPr="004406C9" w:rsidRDefault="006C5E3A" w:rsidP="002B1BA9">
            <w:pPr>
              <w:pStyle w:val="BP4Figures"/>
              <w:rPr>
                <w:b/>
                <w:color w:val="000000"/>
                <w:lang w:eastAsia="en-AU"/>
              </w:rPr>
            </w:pPr>
            <w:r w:rsidRPr="004406C9">
              <w:rPr>
                <w:b/>
                <w:color w:val="000000"/>
                <w:lang w:eastAsia="en-AU"/>
              </w:rPr>
              <w:t>73 105</w:t>
            </w:r>
          </w:p>
        </w:tc>
        <w:tc>
          <w:tcPr>
            <w:tcW w:w="993" w:type="dxa"/>
            <w:tcBorders>
              <w:top w:val="single" w:sz="6" w:space="0" w:color="auto"/>
              <w:left w:val="nil"/>
              <w:bottom w:val="single" w:sz="12" w:space="0" w:color="auto"/>
              <w:right w:val="nil"/>
            </w:tcBorders>
            <w:shd w:val="clear" w:color="000000" w:fill="FFFFFF"/>
            <w:hideMark/>
          </w:tcPr>
          <w:p w:rsidR="006C5E3A" w:rsidRPr="004406C9" w:rsidRDefault="006C5E3A" w:rsidP="002B1BA9">
            <w:pPr>
              <w:pStyle w:val="BP4Figures"/>
              <w:rPr>
                <w:b/>
                <w:color w:val="000000"/>
                <w:lang w:eastAsia="en-AU"/>
              </w:rPr>
            </w:pPr>
            <w:r w:rsidRPr="004406C9">
              <w:rPr>
                <w:b/>
                <w:color w:val="000000"/>
                <w:lang w:eastAsia="en-AU"/>
              </w:rPr>
              <w:t> </w:t>
            </w:r>
          </w:p>
        </w:tc>
      </w:tr>
    </w:tbl>
    <w:p w:rsidR="006C5E3A" w:rsidRDefault="006C5E3A" w:rsidP="00C92106">
      <w:pPr>
        <w:pStyle w:val="Source"/>
      </w:pPr>
      <w:r>
        <w:t>Source: Goulburn</w:t>
      </w:r>
      <w:r>
        <w:noBreakHyphen/>
        <w:t>Murray Rural Water Corporation</w:t>
      </w:r>
    </w:p>
    <w:p w:rsidR="006C5E3A" w:rsidRPr="0084679A" w:rsidRDefault="006C5E3A" w:rsidP="0084679A"/>
    <w:p w:rsidR="006C5E3A" w:rsidRDefault="006C5E3A" w:rsidP="00C92106">
      <w:pPr>
        <w:pStyle w:val="Heading2"/>
      </w:pPr>
      <w:r>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4406C9"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Connections project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822 836</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595 456</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103 588</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123 792</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qtr 4 2017</w:t>
            </w:r>
            <w:r>
              <w:rPr>
                <w:color w:val="000000"/>
                <w:lang w:eastAsia="en-AU"/>
              </w:rPr>
              <w:noBreakHyphen/>
            </w:r>
            <w:r w:rsidRPr="004406C9">
              <w:rPr>
                <w:color w:val="000000"/>
                <w:lang w:eastAsia="en-AU"/>
              </w:rPr>
              <w:t>18</w:t>
            </w:r>
          </w:p>
        </w:tc>
      </w:tr>
      <w:tr w:rsidR="006C5E3A" w:rsidRPr="004406C9" w:rsidTr="002B1BA9">
        <w:tblPrEx>
          <w:tblLook w:val="04A0" w:firstRow="1" w:lastRow="0" w:firstColumn="1" w:lastColumn="0" w:noHBand="0" w:noVBand="1"/>
        </w:tblPrEx>
        <w:trPr>
          <w:cantSplit/>
        </w:trPr>
        <w:tc>
          <w:tcPr>
            <w:tcW w:w="2810" w:type="dxa"/>
            <w:tcBorders>
              <w:left w:val="nil"/>
              <w:bottom w:val="nil"/>
              <w:right w:val="nil"/>
            </w:tcBorders>
            <w:shd w:val="clear" w:color="000000" w:fill="FFFFFF"/>
            <w:hideMark/>
          </w:tcPr>
          <w:p w:rsidR="006C5E3A" w:rsidRPr="004406C9" w:rsidRDefault="006C5E3A" w:rsidP="004B513F">
            <w:pPr>
              <w:pStyle w:val="BP4tabletext"/>
            </w:pPr>
            <w:r w:rsidRPr="004406C9">
              <w:t>EIL Jerusalem Creek</w:t>
            </w:r>
            <w:r>
              <w:t xml:space="preserve"> – </w:t>
            </w:r>
            <w:r w:rsidRPr="004406C9">
              <w:t>sewage barge (Jerusalem Creek)</w:t>
            </w:r>
            <w:r>
              <w:fldChar w:fldCharType="begin"/>
            </w:r>
            <w:r>
              <w:instrText xml:space="preserve"> XE "</w:instrText>
            </w:r>
            <w:r w:rsidRPr="003A0C87">
              <w:rPr>
                <w:rFonts w:cs="Calibri"/>
              </w:rPr>
              <w:instrText>Jerusalem Creek</w:instrText>
            </w:r>
            <w:r>
              <w:rPr>
                <w:rFonts w:cs="Calibri"/>
              </w:rPr>
              <w:instrText>"</w:instrText>
            </w:r>
            <w:r>
              <w:instrText xml:space="preserve"> </w:instrText>
            </w:r>
            <w:r>
              <w:fldChar w:fldCharType="end"/>
            </w:r>
          </w:p>
        </w:tc>
        <w:tc>
          <w:tcPr>
            <w:tcW w:w="994"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2 073</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 xml:space="preserve"> 296</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1 232</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 xml:space="preserve"> 545</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qtr 4 2016</w:t>
            </w:r>
            <w:r>
              <w:rPr>
                <w:color w:val="000000"/>
                <w:lang w:eastAsia="en-AU"/>
              </w:rPr>
              <w:noBreakHyphen/>
            </w:r>
            <w:r w:rsidRPr="004406C9">
              <w:rPr>
                <w:color w:val="000000"/>
                <w:lang w:eastAsia="en-AU"/>
              </w:rPr>
              <w:t>17</w:t>
            </w:r>
          </w:p>
        </w:tc>
      </w:tr>
      <w:tr w:rsidR="006C5E3A" w:rsidRPr="004406C9" w:rsidTr="002B1BA9">
        <w:tblPrEx>
          <w:tblLook w:val="04A0" w:firstRow="1" w:lastRow="0" w:firstColumn="1" w:lastColumn="0" w:noHBand="0" w:noVBand="1"/>
        </w:tblPrEx>
        <w:trPr>
          <w:cantSplit/>
        </w:trPr>
        <w:tc>
          <w:tcPr>
            <w:tcW w:w="2810" w:type="dxa"/>
            <w:tcBorders>
              <w:left w:val="nil"/>
              <w:bottom w:val="nil"/>
              <w:right w:val="nil"/>
            </w:tcBorders>
            <w:shd w:val="clear" w:color="000000" w:fill="FFFFFF"/>
            <w:hideMark/>
          </w:tcPr>
          <w:p w:rsidR="006C5E3A" w:rsidRPr="004406C9" w:rsidRDefault="006C5E3A" w:rsidP="004B513F">
            <w:pPr>
              <w:pStyle w:val="BP4tabletext"/>
            </w:pPr>
            <w:r w:rsidRPr="004406C9">
              <w:t>Embankment</w:t>
            </w:r>
            <w:r>
              <w:t xml:space="preserve"> – </w:t>
            </w:r>
            <w:r w:rsidRPr="004406C9">
              <w:t>downstream</w:t>
            </w:r>
            <w:r>
              <w:t xml:space="preserve"> – </w:t>
            </w:r>
            <w:r w:rsidRPr="004406C9">
              <w:t>filters and rock buttress (Tullaroop)</w:t>
            </w:r>
            <w:r>
              <w:fldChar w:fldCharType="begin"/>
            </w:r>
            <w:r>
              <w:instrText xml:space="preserve"> XE "</w:instrText>
            </w:r>
            <w:r w:rsidRPr="003A0C87">
              <w:rPr>
                <w:rFonts w:cs="Calibri"/>
              </w:rPr>
              <w:instrText>Tullaroop</w:instrText>
            </w:r>
            <w:r>
              <w:rPr>
                <w:rFonts w:cs="Calibri"/>
              </w:rPr>
              <w:instrText>"</w:instrText>
            </w:r>
            <w:r>
              <w:instrText xml:space="preserve"> </w:instrText>
            </w:r>
            <w:r>
              <w:fldChar w:fldCharType="end"/>
            </w:r>
          </w:p>
        </w:tc>
        <w:tc>
          <w:tcPr>
            <w:tcW w:w="994"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10 328</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 xml:space="preserve"> 930</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5 227</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4 171</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qtr 4 2016</w:t>
            </w:r>
            <w:r>
              <w:rPr>
                <w:color w:val="000000"/>
                <w:lang w:eastAsia="en-AU"/>
              </w:rPr>
              <w:noBreakHyphen/>
            </w:r>
            <w:r w:rsidRPr="004406C9">
              <w:rPr>
                <w:color w:val="000000"/>
                <w:lang w:eastAsia="en-AU"/>
              </w:rPr>
              <w:t>17</w:t>
            </w:r>
          </w:p>
        </w:tc>
      </w:tr>
      <w:tr w:rsidR="006C5E3A" w:rsidRPr="004406C9" w:rsidTr="002B1BA9">
        <w:tblPrEx>
          <w:tblLook w:val="04A0" w:firstRow="1" w:lastRow="0" w:firstColumn="1" w:lastColumn="0" w:noHBand="0" w:noVBand="1"/>
        </w:tblPrEx>
        <w:trPr>
          <w:cantSplit/>
        </w:trPr>
        <w:tc>
          <w:tcPr>
            <w:tcW w:w="2810" w:type="dxa"/>
            <w:tcBorders>
              <w:left w:val="nil"/>
              <w:bottom w:val="nil"/>
              <w:right w:val="nil"/>
            </w:tcBorders>
            <w:shd w:val="clear" w:color="000000" w:fill="FFFFFF"/>
            <w:hideMark/>
          </w:tcPr>
          <w:p w:rsidR="006C5E3A" w:rsidRPr="004406C9" w:rsidRDefault="006C5E3A" w:rsidP="004B513F">
            <w:pPr>
              <w:pStyle w:val="BP4tabletext"/>
            </w:pPr>
            <w:r w:rsidRPr="004406C9">
              <w:t>GOU Jerusalem Creek Holiday Park sewerage upgrade (Jerusalem Creek)</w:t>
            </w:r>
            <w:r>
              <w:fldChar w:fldCharType="begin"/>
            </w:r>
            <w:r>
              <w:instrText xml:space="preserve"> XE "</w:instrText>
            </w:r>
            <w:r w:rsidRPr="003A0C87">
              <w:rPr>
                <w:rFonts w:cs="Calibri"/>
              </w:rPr>
              <w:instrText>Jerusalem Creek</w:instrText>
            </w:r>
            <w:r>
              <w:rPr>
                <w:rFonts w:cs="Calibri"/>
              </w:rPr>
              <w:instrText>"</w:instrText>
            </w:r>
            <w:r>
              <w:instrText xml:space="preserve"> </w:instrText>
            </w:r>
            <w:r>
              <w:fldChar w:fldCharType="end"/>
            </w:r>
          </w:p>
        </w:tc>
        <w:tc>
          <w:tcPr>
            <w:tcW w:w="994"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3 166</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 xml:space="preserve"> 566</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2 114</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 xml:space="preserve"> 486</w:t>
            </w:r>
          </w:p>
        </w:tc>
        <w:tc>
          <w:tcPr>
            <w:tcW w:w="993" w:type="dxa"/>
            <w:tcBorders>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qtr 4 2016</w:t>
            </w:r>
            <w:r>
              <w:rPr>
                <w:color w:val="000000"/>
                <w:lang w:eastAsia="en-AU"/>
              </w:rPr>
              <w:noBreakHyphen/>
            </w:r>
            <w:r w:rsidRPr="004406C9">
              <w:rPr>
                <w:color w:val="000000"/>
                <w:lang w:eastAsia="en-AU"/>
              </w:rPr>
              <w:t>17</w:t>
            </w:r>
          </w:p>
        </w:tc>
      </w:tr>
      <w:tr w:rsidR="006C5E3A" w:rsidRPr="004406C9" w:rsidTr="002B1BA9">
        <w:tblPrEx>
          <w:tblLook w:val="04A0" w:firstRow="1" w:lastRow="0" w:firstColumn="1" w:lastColumn="0" w:noHBand="0" w:noVBand="1"/>
        </w:tblPrEx>
        <w:trPr>
          <w:cantSplit/>
        </w:trPr>
        <w:tc>
          <w:tcPr>
            <w:tcW w:w="2810" w:type="dxa"/>
            <w:tcBorders>
              <w:left w:val="nil"/>
              <w:bottom w:val="single" w:sz="6" w:space="0" w:color="auto"/>
              <w:right w:val="nil"/>
            </w:tcBorders>
            <w:shd w:val="clear" w:color="000000" w:fill="FFFFFF"/>
            <w:hideMark/>
          </w:tcPr>
          <w:p w:rsidR="006C5E3A" w:rsidRPr="004406C9" w:rsidRDefault="006C5E3A" w:rsidP="004B513F">
            <w:pPr>
              <w:pStyle w:val="BP4tabletext"/>
            </w:pPr>
            <w:r w:rsidRPr="004406C9">
              <w:t>Lake Buffalo hoist upgrade (Myrtleford)</w:t>
            </w:r>
            <w:r>
              <w:fldChar w:fldCharType="begin"/>
            </w:r>
            <w:r>
              <w:instrText xml:space="preserve"> XE "</w:instrText>
            </w:r>
            <w:r w:rsidRPr="003A0C87">
              <w:rPr>
                <w:rFonts w:cs="Calibri"/>
              </w:rPr>
              <w:instrText>Myrtleford</w:instrText>
            </w:r>
            <w:r>
              <w:rPr>
                <w:rFonts w:cs="Calibri"/>
              </w:rPr>
              <w:instrText>"</w:instrText>
            </w:r>
            <w:r>
              <w:instrText xml:space="preserve"> </w:instrText>
            </w:r>
            <w:r>
              <w:fldChar w:fldCharType="end"/>
            </w:r>
          </w:p>
        </w:tc>
        <w:tc>
          <w:tcPr>
            <w:tcW w:w="994" w:type="dxa"/>
            <w:tcBorders>
              <w:left w:val="nil"/>
              <w:bottom w:val="single" w:sz="6" w:space="0" w:color="auto"/>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2 999</w:t>
            </w:r>
          </w:p>
        </w:tc>
        <w:tc>
          <w:tcPr>
            <w:tcW w:w="993" w:type="dxa"/>
            <w:tcBorders>
              <w:left w:val="nil"/>
              <w:bottom w:val="single" w:sz="6" w:space="0" w:color="auto"/>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 xml:space="preserve"> 50</w:t>
            </w:r>
          </w:p>
        </w:tc>
        <w:tc>
          <w:tcPr>
            <w:tcW w:w="993" w:type="dxa"/>
            <w:tcBorders>
              <w:left w:val="nil"/>
              <w:bottom w:val="single" w:sz="6" w:space="0" w:color="auto"/>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1 373</w:t>
            </w:r>
          </w:p>
        </w:tc>
        <w:tc>
          <w:tcPr>
            <w:tcW w:w="993" w:type="dxa"/>
            <w:tcBorders>
              <w:left w:val="nil"/>
              <w:bottom w:val="single" w:sz="6" w:space="0" w:color="auto"/>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1 576</w:t>
            </w:r>
          </w:p>
        </w:tc>
        <w:tc>
          <w:tcPr>
            <w:tcW w:w="993" w:type="dxa"/>
            <w:tcBorders>
              <w:left w:val="nil"/>
              <w:bottom w:val="single" w:sz="6" w:space="0" w:color="auto"/>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qtr 4 2016</w:t>
            </w:r>
            <w:r>
              <w:rPr>
                <w:color w:val="000000"/>
                <w:lang w:eastAsia="en-AU"/>
              </w:rPr>
              <w:noBreakHyphen/>
            </w:r>
            <w:r w:rsidRPr="004406C9">
              <w:rPr>
                <w:color w:val="000000"/>
                <w:lang w:eastAsia="en-AU"/>
              </w:rPr>
              <w:t>17</w:t>
            </w:r>
          </w:p>
        </w:tc>
      </w:tr>
      <w:tr w:rsidR="006C5E3A" w:rsidRPr="004406C9" w:rsidTr="002B1BA9">
        <w:tblPrEx>
          <w:tblLook w:val="04A0" w:firstRow="1" w:lastRow="0" w:firstColumn="1" w:lastColumn="0" w:noHBand="0" w:noVBand="1"/>
        </w:tblPrEx>
        <w:trPr>
          <w:cantSplit/>
        </w:trPr>
        <w:tc>
          <w:tcPr>
            <w:tcW w:w="2810" w:type="dxa"/>
            <w:tcBorders>
              <w:top w:val="single" w:sz="6" w:space="0" w:color="auto"/>
              <w:left w:val="nil"/>
              <w:bottom w:val="single" w:sz="6" w:space="0" w:color="auto"/>
              <w:right w:val="nil"/>
            </w:tcBorders>
            <w:shd w:val="clear" w:color="000000" w:fill="FFFFFF"/>
            <w:hideMark/>
          </w:tcPr>
          <w:p w:rsidR="006C5E3A" w:rsidRPr="004406C9" w:rsidRDefault="006C5E3A" w:rsidP="004B513F">
            <w:pPr>
              <w:pStyle w:val="BP4tabletext"/>
              <w:rPr>
                <w:b/>
              </w:rPr>
            </w:pPr>
            <w:r w:rsidRPr="004406C9">
              <w:rPr>
                <w:b/>
              </w:rPr>
              <w:t>Total existing projects</w:t>
            </w:r>
          </w:p>
        </w:tc>
        <w:tc>
          <w:tcPr>
            <w:tcW w:w="994" w:type="dxa"/>
            <w:tcBorders>
              <w:top w:val="single" w:sz="6" w:space="0" w:color="auto"/>
              <w:left w:val="nil"/>
              <w:bottom w:val="single" w:sz="6" w:space="0" w:color="auto"/>
              <w:right w:val="nil"/>
            </w:tcBorders>
            <w:shd w:val="clear" w:color="000000" w:fill="FFFFFF"/>
            <w:hideMark/>
          </w:tcPr>
          <w:p w:rsidR="006C5E3A" w:rsidRPr="004406C9" w:rsidRDefault="006C5E3A" w:rsidP="002B1BA9">
            <w:pPr>
              <w:pStyle w:val="BP4Figures"/>
              <w:rPr>
                <w:b/>
                <w:color w:val="000000"/>
                <w:lang w:eastAsia="en-AU"/>
              </w:rPr>
            </w:pPr>
            <w:r w:rsidRPr="004406C9">
              <w:rPr>
                <w:b/>
                <w:color w:val="000000"/>
                <w:lang w:eastAsia="en-AU"/>
              </w:rPr>
              <w:t>841 402</w:t>
            </w:r>
          </w:p>
        </w:tc>
        <w:tc>
          <w:tcPr>
            <w:tcW w:w="993" w:type="dxa"/>
            <w:tcBorders>
              <w:top w:val="single" w:sz="6" w:space="0" w:color="auto"/>
              <w:left w:val="nil"/>
              <w:bottom w:val="single" w:sz="6" w:space="0" w:color="auto"/>
              <w:right w:val="nil"/>
            </w:tcBorders>
            <w:shd w:val="clear" w:color="000000" w:fill="FFFFFF"/>
            <w:hideMark/>
          </w:tcPr>
          <w:p w:rsidR="006C5E3A" w:rsidRPr="004406C9" w:rsidRDefault="006C5E3A" w:rsidP="002B1BA9">
            <w:pPr>
              <w:pStyle w:val="BP4Figures"/>
              <w:rPr>
                <w:b/>
                <w:color w:val="000000"/>
                <w:lang w:eastAsia="en-AU"/>
              </w:rPr>
            </w:pPr>
            <w:r w:rsidRPr="004406C9">
              <w:rPr>
                <w:b/>
                <w:color w:val="000000"/>
                <w:lang w:eastAsia="en-AU"/>
              </w:rPr>
              <w:t>597 298</w:t>
            </w:r>
          </w:p>
        </w:tc>
        <w:tc>
          <w:tcPr>
            <w:tcW w:w="993" w:type="dxa"/>
            <w:tcBorders>
              <w:top w:val="single" w:sz="6" w:space="0" w:color="auto"/>
              <w:left w:val="nil"/>
              <w:bottom w:val="single" w:sz="6" w:space="0" w:color="auto"/>
              <w:right w:val="nil"/>
            </w:tcBorders>
            <w:shd w:val="clear" w:color="000000" w:fill="FFFFFF"/>
            <w:hideMark/>
          </w:tcPr>
          <w:p w:rsidR="006C5E3A" w:rsidRPr="004406C9" w:rsidRDefault="006C5E3A" w:rsidP="002B1BA9">
            <w:pPr>
              <w:pStyle w:val="BP4Figures"/>
              <w:rPr>
                <w:b/>
                <w:color w:val="000000"/>
                <w:lang w:eastAsia="en-AU"/>
              </w:rPr>
            </w:pPr>
            <w:r w:rsidRPr="004406C9">
              <w:rPr>
                <w:b/>
                <w:color w:val="000000"/>
                <w:lang w:eastAsia="en-AU"/>
              </w:rPr>
              <w:t>113 534</w:t>
            </w:r>
          </w:p>
        </w:tc>
        <w:tc>
          <w:tcPr>
            <w:tcW w:w="993" w:type="dxa"/>
            <w:tcBorders>
              <w:top w:val="single" w:sz="6" w:space="0" w:color="auto"/>
              <w:left w:val="nil"/>
              <w:bottom w:val="single" w:sz="6" w:space="0" w:color="auto"/>
              <w:right w:val="nil"/>
            </w:tcBorders>
            <w:shd w:val="clear" w:color="000000" w:fill="FFFFFF"/>
            <w:hideMark/>
          </w:tcPr>
          <w:p w:rsidR="006C5E3A" w:rsidRPr="004406C9" w:rsidRDefault="006C5E3A" w:rsidP="002B1BA9">
            <w:pPr>
              <w:pStyle w:val="BP4Figures"/>
              <w:rPr>
                <w:b/>
                <w:color w:val="000000"/>
                <w:lang w:eastAsia="en-AU"/>
              </w:rPr>
            </w:pPr>
            <w:r w:rsidRPr="004406C9">
              <w:rPr>
                <w:b/>
                <w:color w:val="000000"/>
                <w:lang w:eastAsia="en-AU"/>
              </w:rPr>
              <w:t>130 570</w:t>
            </w:r>
          </w:p>
        </w:tc>
        <w:tc>
          <w:tcPr>
            <w:tcW w:w="993" w:type="dxa"/>
            <w:tcBorders>
              <w:top w:val="single" w:sz="6" w:space="0" w:color="auto"/>
              <w:left w:val="nil"/>
              <w:bottom w:val="single" w:sz="6" w:space="0" w:color="auto"/>
              <w:right w:val="nil"/>
            </w:tcBorders>
            <w:shd w:val="clear" w:color="000000" w:fill="FFFFFF"/>
            <w:hideMark/>
          </w:tcPr>
          <w:p w:rsidR="006C5E3A" w:rsidRPr="004406C9" w:rsidRDefault="006C5E3A" w:rsidP="002B1BA9">
            <w:pPr>
              <w:pStyle w:val="BP4Figures"/>
              <w:rPr>
                <w:b/>
                <w:color w:val="000000"/>
                <w:lang w:eastAsia="en-AU"/>
              </w:rPr>
            </w:pPr>
            <w:r w:rsidRPr="004406C9">
              <w:rPr>
                <w:b/>
                <w:color w:val="000000"/>
                <w:lang w:eastAsia="en-AU"/>
              </w:rPr>
              <w:t> </w:t>
            </w:r>
          </w:p>
        </w:tc>
      </w:tr>
      <w:tr w:rsidR="006C5E3A" w:rsidRPr="004406C9" w:rsidTr="002B1BA9">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000000" w:fill="FFFFFF"/>
            <w:hideMark/>
          </w:tcPr>
          <w:p w:rsidR="006C5E3A" w:rsidRPr="004406C9" w:rsidRDefault="006C5E3A" w:rsidP="004B513F">
            <w:pPr>
              <w:pStyle w:val="BP4tabletext"/>
              <w:rPr>
                <w:b/>
              </w:rPr>
            </w:pPr>
            <w:r w:rsidRPr="004406C9">
              <w:rPr>
                <w:b/>
              </w:rPr>
              <w:t>Total Goulburn Murray Rural Water Corporation projects</w:t>
            </w:r>
          </w:p>
        </w:tc>
        <w:tc>
          <w:tcPr>
            <w:tcW w:w="994" w:type="dxa"/>
            <w:tcBorders>
              <w:top w:val="single" w:sz="6" w:space="0" w:color="auto"/>
              <w:left w:val="nil"/>
              <w:bottom w:val="single" w:sz="12" w:space="0" w:color="auto"/>
              <w:right w:val="nil"/>
            </w:tcBorders>
            <w:shd w:val="clear" w:color="000000" w:fill="FFFFFF"/>
            <w:hideMark/>
          </w:tcPr>
          <w:p w:rsidR="006C5E3A" w:rsidRPr="004406C9" w:rsidRDefault="006C5E3A" w:rsidP="002B1BA9">
            <w:pPr>
              <w:pStyle w:val="BP4Figures"/>
              <w:rPr>
                <w:b/>
                <w:color w:val="000000"/>
                <w:lang w:eastAsia="en-AU"/>
              </w:rPr>
            </w:pPr>
            <w:r w:rsidRPr="004406C9">
              <w:rPr>
                <w:b/>
                <w:color w:val="000000"/>
                <w:lang w:eastAsia="en-AU"/>
              </w:rPr>
              <w:t>956 061</w:t>
            </w:r>
          </w:p>
        </w:tc>
        <w:tc>
          <w:tcPr>
            <w:tcW w:w="993" w:type="dxa"/>
            <w:tcBorders>
              <w:top w:val="single" w:sz="6" w:space="0" w:color="auto"/>
              <w:left w:val="nil"/>
              <w:bottom w:val="single" w:sz="12" w:space="0" w:color="auto"/>
              <w:right w:val="nil"/>
            </w:tcBorders>
            <w:shd w:val="clear" w:color="000000" w:fill="FFFFFF"/>
            <w:hideMark/>
          </w:tcPr>
          <w:p w:rsidR="006C5E3A" w:rsidRPr="004406C9" w:rsidRDefault="006C5E3A" w:rsidP="002B1BA9">
            <w:pPr>
              <w:pStyle w:val="BP4Figures"/>
              <w:rPr>
                <w:b/>
                <w:color w:val="000000"/>
                <w:lang w:eastAsia="en-AU"/>
              </w:rPr>
            </w:pPr>
            <w:r w:rsidRPr="004406C9">
              <w:rPr>
                <w:b/>
                <w:color w:val="000000"/>
                <w:lang w:eastAsia="en-AU"/>
              </w:rPr>
              <w:t>597 298</w:t>
            </w:r>
          </w:p>
        </w:tc>
        <w:tc>
          <w:tcPr>
            <w:tcW w:w="993" w:type="dxa"/>
            <w:tcBorders>
              <w:top w:val="single" w:sz="6" w:space="0" w:color="auto"/>
              <w:left w:val="nil"/>
              <w:bottom w:val="single" w:sz="12" w:space="0" w:color="auto"/>
              <w:right w:val="nil"/>
            </w:tcBorders>
            <w:shd w:val="clear" w:color="000000" w:fill="FFFFFF"/>
            <w:hideMark/>
          </w:tcPr>
          <w:p w:rsidR="006C5E3A" w:rsidRPr="004406C9" w:rsidRDefault="006C5E3A" w:rsidP="002B1BA9">
            <w:pPr>
              <w:pStyle w:val="BP4Figures"/>
              <w:rPr>
                <w:b/>
                <w:color w:val="000000"/>
                <w:lang w:eastAsia="en-AU"/>
              </w:rPr>
            </w:pPr>
            <w:r w:rsidRPr="004406C9">
              <w:rPr>
                <w:b/>
                <w:color w:val="000000"/>
                <w:lang w:eastAsia="en-AU"/>
              </w:rPr>
              <w:t>155 088</w:t>
            </w:r>
          </w:p>
        </w:tc>
        <w:tc>
          <w:tcPr>
            <w:tcW w:w="993" w:type="dxa"/>
            <w:tcBorders>
              <w:top w:val="single" w:sz="6" w:space="0" w:color="auto"/>
              <w:left w:val="nil"/>
              <w:bottom w:val="single" w:sz="12" w:space="0" w:color="auto"/>
              <w:right w:val="nil"/>
            </w:tcBorders>
            <w:shd w:val="clear" w:color="000000" w:fill="FFFFFF"/>
            <w:hideMark/>
          </w:tcPr>
          <w:p w:rsidR="006C5E3A" w:rsidRPr="004406C9" w:rsidRDefault="006C5E3A" w:rsidP="002B1BA9">
            <w:pPr>
              <w:pStyle w:val="BP4Figures"/>
              <w:rPr>
                <w:b/>
                <w:color w:val="000000"/>
                <w:lang w:eastAsia="en-AU"/>
              </w:rPr>
            </w:pPr>
            <w:r w:rsidRPr="004406C9">
              <w:rPr>
                <w:b/>
                <w:color w:val="000000"/>
                <w:lang w:eastAsia="en-AU"/>
              </w:rPr>
              <w:t>203 675</w:t>
            </w:r>
          </w:p>
        </w:tc>
        <w:tc>
          <w:tcPr>
            <w:tcW w:w="993" w:type="dxa"/>
            <w:tcBorders>
              <w:top w:val="single" w:sz="6" w:space="0" w:color="auto"/>
              <w:left w:val="nil"/>
              <w:bottom w:val="single" w:sz="12" w:space="0" w:color="auto"/>
              <w:right w:val="nil"/>
            </w:tcBorders>
            <w:shd w:val="clear" w:color="000000" w:fill="FFFFFF"/>
            <w:hideMark/>
          </w:tcPr>
          <w:p w:rsidR="006C5E3A" w:rsidRPr="004406C9" w:rsidRDefault="006C5E3A" w:rsidP="002B1BA9">
            <w:pPr>
              <w:pStyle w:val="BP4Figures"/>
              <w:rPr>
                <w:b/>
                <w:color w:val="000000"/>
                <w:lang w:eastAsia="en-AU"/>
              </w:rPr>
            </w:pPr>
            <w:r w:rsidRPr="004406C9">
              <w:rPr>
                <w:b/>
                <w:color w:val="000000"/>
                <w:lang w:eastAsia="en-AU"/>
              </w:rPr>
              <w:t> </w:t>
            </w:r>
          </w:p>
        </w:tc>
      </w:tr>
    </w:tbl>
    <w:p w:rsidR="006C5E3A" w:rsidRDefault="006C5E3A" w:rsidP="00C92106">
      <w:pPr>
        <w:pStyle w:val="Source"/>
      </w:pPr>
      <w:r>
        <w:t>Source: Goulburn</w:t>
      </w:r>
      <w:r>
        <w:noBreakHyphen/>
        <w:t>Murray Rural Water Corporation</w:t>
      </w:r>
    </w:p>
    <w:p w:rsidR="006C5E3A" w:rsidRDefault="006C5E3A" w:rsidP="00C92106"/>
    <w:p w:rsidR="006C5E3A" w:rsidRDefault="006C5E3A" w:rsidP="00C92106">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455D5F">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455D5F">
        <w:trPr>
          <w:cantSplit/>
          <w:trHeight w:hRule="exact" w:val="80"/>
        </w:trPr>
        <w:tc>
          <w:tcPr>
            <w:tcW w:w="7776" w:type="dxa"/>
            <w:tcBorders>
              <w:left w:val="nil"/>
              <w:right w:val="nil"/>
            </w:tcBorders>
            <w:shd w:val="solid" w:color="FFFFFF" w:fill="auto"/>
          </w:tcPr>
          <w:p w:rsidR="006C5E3A" w:rsidRPr="00CC6A7B" w:rsidRDefault="006C5E3A" w:rsidP="004E7716">
            <w:pPr>
              <w:pStyle w:val="BP4tabletext"/>
            </w:pPr>
          </w:p>
        </w:tc>
      </w:tr>
      <w:tr w:rsidR="006C5E3A" w:rsidRPr="00CC6A7B" w:rsidTr="00455D5F">
        <w:trPr>
          <w:cantSplit/>
        </w:trPr>
        <w:tc>
          <w:tcPr>
            <w:tcW w:w="7776" w:type="dxa"/>
            <w:tcBorders>
              <w:left w:val="nil"/>
              <w:bottom w:val="single" w:sz="12" w:space="0" w:color="auto"/>
              <w:right w:val="nil"/>
            </w:tcBorders>
            <w:shd w:val="solid" w:color="FFFFFF" w:fill="auto"/>
          </w:tcPr>
          <w:p w:rsidR="006C5E3A" w:rsidRPr="00CC6A7B" w:rsidRDefault="006C5E3A" w:rsidP="004E7716">
            <w:pPr>
              <w:pStyle w:val="BP4tabletext"/>
            </w:pPr>
            <w:r w:rsidRPr="00455D5F">
              <w:t>Business information systems enhancements (Tatura)</w:t>
            </w:r>
            <w:r>
              <w:fldChar w:fldCharType="begin"/>
            </w:r>
            <w:r>
              <w:instrText xml:space="preserve"> XE "</w:instrText>
            </w:r>
            <w:r w:rsidRPr="003A0C87">
              <w:rPr>
                <w:rFonts w:cs="Calibri"/>
              </w:rPr>
              <w:instrText>Tatura</w:instrText>
            </w:r>
            <w:r>
              <w:rPr>
                <w:rFonts w:cs="Calibri"/>
              </w:rPr>
              <w:instrText>"</w:instrText>
            </w:r>
            <w:r>
              <w:instrText xml:space="preserve"> </w:instrText>
            </w:r>
            <w:r>
              <w:fldChar w:fldCharType="end"/>
            </w:r>
          </w:p>
        </w:tc>
      </w:tr>
    </w:tbl>
    <w:p w:rsidR="006C5E3A" w:rsidRDefault="006C5E3A" w:rsidP="00C92106">
      <w:pPr>
        <w:pStyle w:val="Source"/>
      </w:pPr>
      <w:r>
        <w:t>Source: Goulburn</w:t>
      </w:r>
      <w:r>
        <w:noBreakHyphen/>
        <w:t>Murray Rural Water Corporation</w:t>
      </w:r>
    </w:p>
    <w:p w:rsidR="006C5E3A" w:rsidRDefault="006C5E3A" w:rsidP="00E65286"/>
    <w:p w:rsidR="006C5E3A" w:rsidRDefault="006C5E3A" w:rsidP="00E65286">
      <w:pPr>
        <w:sectPr w:rsidR="006C5E3A" w:rsidSect="00E65286">
          <w:footerReference w:type="even" r:id="rId68"/>
          <w:footerReference w:type="default" r:id="rId69"/>
          <w:pgSz w:w="9979" w:h="14181" w:code="34"/>
          <w:pgMar w:top="1140" w:right="1140" w:bottom="1140" w:left="1140" w:header="720" w:footer="431" w:gutter="0"/>
          <w:cols w:space="708"/>
          <w:docGrid w:linePitch="360"/>
        </w:sectPr>
      </w:pPr>
    </w:p>
    <w:p w:rsidR="006C5E3A" w:rsidRDefault="006C5E3A" w:rsidP="00C92106">
      <w:pPr>
        <w:pStyle w:val="Heading1"/>
      </w:pPr>
      <w:bookmarkStart w:id="39" w:name="_Toc417986781"/>
      <w:r>
        <w:lastRenderedPageBreak/>
        <w:t>Goulburn Valley Region Water Corporation</w:t>
      </w:r>
      <w:bookmarkEnd w:id="39"/>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586EE2" w:rsidTr="002B1BA9">
        <w:tblPrEx>
          <w:tblLook w:val="04A0" w:firstRow="1" w:lastRow="0" w:firstColumn="1" w:lastColumn="0" w:noHBand="0" w:noVBand="1"/>
        </w:tblPrEx>
        <w:trPr>
          <w:cantSplit/>
        </w:trPr>
        <w:tc>
          <w:tcPr>
            <w:tcW w:w="2810" w:type="dxa"/>
            <w:tcBorders>
              <w:left w:val="nil"/>
              <w:bottom w:val="single" w:sz="6" w:space="0" w:color="000000"/>
              <w:right w:val="nil"/>
            </w:tcBorders>
            <w:shd w:val="clear" w:color="000000" w:fill="FFFFFF"/>
            <w:hideMark/>
          </w:tcPr>
          <w:p w:rsidR="006C5E3A" w:rsidRPr="00586EE2" w:rsidRDefault="006C5E3A" w:rsidP="007518FB">
            <w:pPr>
              <w:pStyle w:val="BP4tabletext"/>
            </w:pPr>
            <w:r w:rsidRPr="00586EE2">
              <w:t>All projects with a TEI less than $1</w:t>
            </w:r>
            <w:r>
              <w:t> million</w:t>
            </w:r>
          </w:p>
        </w:tc>
        <w:tc>
          <w:tcPr>
            <w:tcW w:w="994" w:type="dxa"/>
            <w:tcBorders>
              <w:left w:val="nil"/>
              <w:bottom w:val="single" w:sz="6" w:space="0" w:color="000000"/>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3 540</w:t>
            </w:r>
          </w:p>
        </w:tc>
        <w:tc>
          <w:tcPr>
            <w:tcW w:w="993" w:type="dxa"/>
            <w:tcBorders>
              <w:left w:val="nil"/>
              <w:bottom w:val="single" w:sz="6" w:space="0" w:color="000000"/>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630</w:t>
            </w:r>
          </w:p>
        </w:tc>
        <w:tc>
          <w:tcPr>
            <w:tcW w:w="993" w:type="dxa"/>
            <w:tcBorders>
              <w:left w:val="nil"/>
              <w:bottom w:val="single" w:sz="6" w:space="0" w:color="000000"/>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1 040</w:t>
            </w:r>
          </w:p>
        </w:tc>
        <w:tc>
          <w:tcPr>
            <w:tcW w:w="993" w:type="dxa"/>
            <w:tcBorders>
              <w:left w:val="nil"/>
              <w:bottom w:val="single" w:sz="6" w:space="0" w:color="000000"/>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1 870</w:t>
            </w:r>
          </w:p>
        </w:tc>
        <w:tc>
          <w:tcPr>
            <w:tcW w:w="993" w:type="dxa"/>
            <w:tcBorders>
              <w:left w:val="nil"/>
              <w:bottom w:val="single" w:sz="6" w:space="0" w:color="000000"/>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2018</w:t>
            </w:r>
            <w:r>
              <w:rPr>
                <w:color w:val="000000"/>
                <w:lang w:eastAsia="en-AU"/>
              </w:rPr>
              <w:noBreakHyphen/>
            </w:r>
            <w:r w:rsidRPr="00586EE2">
              <w:rPr>
                <w:color w:val="000000"/>
                <w:lang w:eastAsia="en-AU"/>
              </w:rPr>
              <w:t>19</w:t>
            </w:r>
          </w:p>
        </w:tc>
      </w:tr>
      <w:tr w:rsidR="006C5E3A" w:rsidRPr="00892347"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892347" w:rsidRDefault="006C5E3A" w:rsidP="007518FB">
            <w:pPr>
              <w:pStyle w:val="BP4tabletext"/>
              <w:rPr>
                <w:b/>
              </w:rPr>
            </w:pPr>
            <w:r w:rsidRPr="00892347">
              <w:rPr>
                <w:b/>
              </w:rPr>
              <w:t>Total new projects</w:t>
            </w:r>
          </w:p>
        </w:tc>
        <w:tc>
          <w:tcPr>
            <w:tcW w:w="994" w:type="dxa"/>
            <w:tcBorders>
              <w:top w:val="single" w:sz="6" w:space="0" w:color="000000"/>
              <w:left w:val="nil"/>
              <w:bottom w:val="single" w:sz="12" w:space="0" w:color="000000"/>
              <w:right w:val="nil"/>
            </w:tcBorders>
            <w:shd w:val="clear" w:color="000000" w:fill="FFFFFF"/>
            <w:hideMark/>
          </w:tcPr>
          <w:p w:rsidR="006C5E3A" w:rsidRPr="00892347" w:rsidRDefault="006C5E3A" w:rsidP="002B1BA9">
            <w:pPr>
              <w:pStyle w:val="BP4Figures"/>
              <w:rPr>
                <w:b/>
                <w:color w:val="000000"/>
                <w:lang w:eastAsia="en-AU"/>
              </w:rPr>
            </w:pPr>
            <w:r w:rsidRPr="00892347">
              <w:rPr>
                <w:b/>
                <w:color w:val="000000"/>
                <w:lang w:eastAsia="en-AU"/>
              </w:rPr>
              <w:t>3 540</w:t>
            </w:r>
          </w:p>
        </w:tc>
        <w:tc>
          <w:tcPr>
            <w:tcW w:w="993" w:type="dxa"/>
            <w:tcBorders>
              <w:top w:val="single" w:sz="6" w:space="0" w:color="000000"/>
              <w:left w:val="nil"/>
              <w:bottom w:val="single" w:sz="12" w:space="0" w:color="000000"/>
              <w:right w:val="nil"/>
            </w:tcBorders>
            <w:shd w:val="clear" w:color="000000" w:fill="FFFFFF"/>
            <w:hideMark/>
          </w:tcPr>
          <w:p w:rsidR="006C5E3A" w:rsidRPr="00892347" w:rsidRDefault="006C5E3A" w:rsidP="002B1BA9">
            <w:pPr>
              <w:pStyle w:val="BP4Figures"/>
              <w:rPr>
                <w:b/>
                <w:color w:val="000000"/>
                <w:lang w:eastAsia="en-AU"/>
              </w:rPr>
            </w:pPr>
            <w:r w:rsidRPr="00892347">
              <w:rPr>
                <w:b/>
                <w:color w:val="000000"/>
                <w:lang w:eastAsia="en-AU"/>
              </w:rPr>
              <w:t xml:space="preserve"> 630</w:t>
            </w:r>
          </w:p>
        </w:tc>
        <w:tc>
          <w:tcPr>
            <w:tcW w:w="993" w:type="dxa"/>
            <w:tcBorders>
              <w:top w:val="single" w:sz="6" w:space="0" w:color="000000"/>
              <w:left w:val="nil"/>
              <w:bottom w:val="single" w:sz="12" w:space="0" w:color="000000"/>
              <w:right w:val="nil"/>
            </w:tcBorders>
            <w:shd w:val="clear" w:color="000000" w:fill="FFFFFF"/>
            <w:hideMark/>
          </w:tcPr>
          <w:p w:rsidR="006C5E3A" w:rsidRPr="00892347" w:rsidRDefault="006C5E3A" w:rsidP="002B1BA9">
            <w:pPr>
              <w:pStyle w:val="BP4Figures"/>
              <w:rPr>
                <w:b/>
                <w:color w:val="000000"/>
                <w:lang w:eastAsia="en-AU"/>
              </w:rPr>
            </w:pPr>
            <w:r w:rsidRPr="00892347">
              <w:rPr>
                <w:b/>
                <w:color w:val="000000"/>
                <w:lang w:eastAsia="en-AU"/>
              </w:rPr>
              <w:t>1 040</w:t>
            </w:r>
          </w:p>
        </w:tc>
        <w:tc>
          <w:tcPr>
            <w:tcW w:w="993" w:type="dxa"/>
            <w:tcBorders>
              <w:top w:val="single" w:sz="6" w:space="0" w:color="000000"/>
              <w:left w:val="nil"/>
              <w:bottom w:val="single" w:sz="12" w:space="0" w:color="000000"/>
              <w:right w:val="nil"/>
            </w:tcBorders>
            <w:shd w:val="clear" w:color="000000" w:fill="FFFFFF"/>
            <w:hideMark/>
          </w:tcPr>
          <w:p w:rsidR="006C5E3A" w:rsidRPr="00892347" w:rsidRDefault="006C5E3A" w:rsidP="002B1BA9">
            <w:pPr>
              <w:pStyle w:val="BP4Figures"/>
              <w:rPr>
                <w:b/>
                <w:color w:val="000000"/>
                <w:lang w:eastAsia="en-AU"/>
              </w:rPr>
            </w:pPr>
            <w:r w:rsidRPr="00892347">
              <w:rPr>
                <w:b/>
                <w:color w:val="000000"/>
                <w:lang w:eastAsia="en-AU"/>
              </w:rPr>
              <w:t>1 870</w:t>
            </w:r>
          </w:p>
        </w:tc>
        <w:tc>
          <w:tcPr>
            <w:tcW w:w="993" w:type="dxa"/>
            <w:tcBorders>
              <w:top w:val="single" w:sz="6" w:space="0" w:color="000000"/>
              <w:left w:val="nil"/>
              <w:bottom w:val="single" w:sz="12" w:space="0" w:color="000000"/>
              <w:right w:val="nil"/>
            </w:tcBorders>
            <w:shd w:val="clear" w:color="000000" w:fill="FFFFFF"/>
            <w:hideMark/>
          </w:tcPr>
          <w:p w:rsidR="006C5E3A" w:rsidRPr="00892347" w:rsidRDefault="006C5E3A" w:rsidP="002B1BA9">
            <w:pPr>
              <w:pStyle w:val="BP4Figures"/>
              <w:rPr>
                <w:b/>
                <w:color w:val="000000"/>
                <w:lang w:eastAsia="en-AU"/>
              </w:rPr>
            </w:pPr>
            <w:r w:rsidRPr="00892347">
              <w:rPr>
                <w:b/>
                <w:color w:val="000000"/>
                <w:lang w:eastAsia="en-AU"/>
              </w:rPr>
              <w:t> </w:t>
            </w:r>
          </w:p>
        </w:tc>
      </w:tr>
    </w:tbl>
    <w:p w:rsidR="006C5E3A" w:rsidRDefault="006C5E3A" w:rsidP="00C92106">
      <w:pPr>
        <w:pStyle w:val="Source"/>
      </w:pPr>
      <w:r>
        <w:t>Source: Goulburn Valley Region Water Corporation</w:t>
      </w:r>
    </w:p>
    <w:p w:rsidR="006C5E3A" w:rsidRPr="0084679A" w:rsidRDefault="006C5E3A" w:rsidP="0084679A"/>
    <w:p w:rsidR="006C5E3A" w:rsidRDefault="006C5E3A" w:rsidP="00C92106">
      <w:pPr>
        <w:pStyle w:val="Heading2"/>
      </w:pPr>
      <w:r>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gridSpan w:val="2"/>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t>Above</w:t>
            </w:r>
            <w:r>
              <w:noBreakHyphen/>
            </w:r>
            <w:r w:rsidRPr="00586EE2">
              <w:t>ground asset replacement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23 963</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1 243</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1 000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21 720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Additional raw water storage (Tatura)</w:t>
            </w:r>
            <w:r>
              <w:fldChar w:fldCharType="begin"/>
            </w:r>
            <w:r>
              <w:instrText xml:space="preserve"> XE "</w:instrText>
            </w:r>
            <w:r w:rsidRPr="003A0C87">
              <w:rPr>
                <w:rFonts w:cs="Calibri"/>
              </w:rPr>
              <w:instrText>Tatura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1 465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155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1 310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2016</w:t>
            </w:r>
            <w:r>
              <w:rPr>
                <w:color w:val="000000"/>
                <w:lang w:eastAsia="en-AU"/>
              </w:rPr>
              <w:noBreakHyphen/>
            </w:r>
            <w:r w:rsidRPr="00586EE2">
              <w:rPr>
                <w:color w:val="000000"/>
                <w:lang w:eastAsia="en-AU"/>
              </w:rPr>
              <w:t>17</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Asset acquisitions</w:t>
            </w:r>
            <w:r>
              <w:t xml:space="preserve"> – </w:t>
            </w:r>
            <w:r w:rsidRPr="00586EE2">
              <w:t>corporate assets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71 974</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3 669</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3 200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65 105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Clear water storage augmentation (Euroa)</w:t>
            </w:r>
            <w:r>
              <w:fldChar w:fldCharType="begin"/>
            </w:r>
            <w:r>
              <w:instrText xml:space="preserve"> XE "</w:instrText>
            </w:r>
            <w:r w:rsidRPr="003A0C87">
              <w:rPr>
                <w:rFonts w:cs="Calibri"/>
              </w:rPr>
              <w:instrText>Euroa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1 510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70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1 440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2016</w:t>
            </w:r>
            <w:r>
              <w:rPr>
                <w:color w:val="000000"/>
                <w:lang w:eastAsia="en-AU"/>
              </w:rPr>
              <w:noBreakHyphen/>
            </w:r>
            <w:r w:rsidRPr="00586EE2">
              <w:rPr>
                <w:color w:val="000000"/>
                <w:lang w:eastAsia="en-AU"/>
              </w:rPr>
              <w:t>17</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Clear water storage augmentation (Rushworth)</w:t>
            </w:r>
            <w:r>
              <w:fldChar w:fldCharType="begin"/>
            </w:r>
            <w:r>
              <w:instrText xml:space="preserve"> XE "</w:instrText>
            </w:r>
            <w:r w:rsidRPr="003A0C87">
              <w:rPr>
                <w:rFonts w:cs="Calibri"/>
              </w:rPr>
              <w:instrText>Rushworth</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1 285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100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1 185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2017</w:t>
            </w:r>
            <w:r>
              <w:rPr>
                <w:color w:val="000000"/>
                <w:lang w:eastAsia="en-AU"/>
              </w:rPr>
              <w:noBreakHyphen/>
            </w:r>
            <w:r w:rsidRPr="00586EE2">
              <w:rPr>
                <w:color w:val="000000"/>
                <w:lang w:eastAsia="en-AU"/>
              </w:rPr>
              <w:t>18</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Clear water storage augmentation (Shepparton)</w:t>
            </w:r>
            <w:r>
              <w:fldChar w:fldCharType="begin"/>
            </w:r>
            <w:r>
              <w:instrText xml:space="preserve"> XE "</w:instrText>
            </w:r>
            <w:r w:rsidRPr="003A0C87">
              <w:rPr>
                <w:rFonts w:cs="Calibri"/>
              </w:rPr>
              <w:instrText>Shepparton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3 375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3 375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2026</w:t>
            </w:r>
            <w:r>
              <w:rPr>
                <w:color w:val="000000"/>
                <w:lang w:eastAsia="en-AU"/>
              </w:rPr>
              <w:noBreakHyphen/>
            </w:r>
            <w:r w:rsidRPr="00586EE2">
              <w:rPr>
                <w:color w:val="000000"/>
                <w:lang w:eastAsia="en-AU"/>
              </w:rPr>
              <w:t>27</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Councils</w:t>
            </w:r>
            <w:r>
              <w:t xml:space="preserve"> – </w:t>
            </w:r>
            <w:r w:rsidRPr="00586EE2">
              <w:t>water and sewer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9 527</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433</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415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8 679</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DN375 direct feed water main to South Tank (Shepparton)</w:t>
            </w:r>
            <w:r>
              <w:fldChar w:fldCharType="begin"/>
            </w:r>
            <w:r>
              <w:instrText xml:space="preserve"> XE "</w:instrText>
            </w:r>
            <w:r w:rsidRPr="003A0C87">
              <w:rPr>
                <w:rFonts w:cs="Calibri"/>
              </w:rPr>
              <w:instrText>Shepparton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4 145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4 145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2021</w:t>
            </w:r>
            <w:r>
              <w:rPr>
                <w:color w:val="000000"/>
                <w:lang w:eastAsia="en-AU"/>
              </w:rPr>
              <w:noBreakHyphen/>
            </w:r>
            <w:r w:rsidRPr="00586EE2">
              <w:rPr>
                <w:color w:val="000000"/>
                <w:lang w:eastAsia="en-AU"/>
              </w:rPr>
              <w:t>22</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DN375 water main south of Raftery Road (Shepparton)</w:t>
            </w:r>
            <w:r>
              <w:fldChar w:fldCharType="begin"/>
            </w:r>
            <w:r>
              <w:instrText xml:space="preserve"> XE "</w:instrText>
            </w:r>
            <w:r w:rsidRPr="003A0C87">
              <w:rPr>
                <w:rFonts w:cs="Calibri"/>
              </w:rPr>
              <w:instrText>Shepparton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1 720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1 720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2028</w:t>
            </w:r>
            <w:r>
              <w:rPr>
                <w:color w:val="000000"/>
                <w:lang w:eastAsia="en-AU"/>
              </w:rPr>
              <w:noBreakHyphen/>
            </w:r>
            <w:r w:rsidRPr="00586EE2">
              <w:rPr>
                <w:color w:val="000000"/>
                <w:lang w:eastAsia="en-AU"/>
              </w:rPr>
              <w:t>29</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DN450 trunk water main south of Kialla Lakes Drive (Shepparton)</w:t>
            </w:r>
            <w:r>
              <w:fldChar w:fldCharType="begin"/>
            </w:r>
            <w:r>
              <w:instrText xml:space="preserve"> XE "</w:instrText>
            </w:r>
            <w:r w:rsidRPr="003A0C87">
              <w:rPr>
                <w:rFonts w:cs="Calibri"/>
              </w:rPr>
              <w:instrText>Shepparton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1 200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1 200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EF2DB0">
            <w:pPr>
              <w:pStyle w:val="BP4tabletext"/>
            </w:pPr>
            <w:r w:rsidRPr="00586EE2">
              <w:t>Duplication of the Shepparton</w:t>
            </w:r>
            <w:r>
              <w:t>-Mooroopna transfer </w:t>
            </w:r>
            <w:r w:rsidRPr="00586EE2">
              <w:t>pipeline (Mooroopna)</w:t>
            </w:r>
            <w:r>
              <w:fldChar w:fldCharType="begin"/>
            </w:r>
            <w:r>
              <w:instrText xml:space="preserve"> XE "</w:instrText>
            </w:r>
            <w:r w:rsidRPr="003A0C87">
              <w:rPr>
                <w:rFonts w:cs="Calibri"/>
              </w:rPr>
              <w:instrText>Mooroopna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6 475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6 475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Fryers Street office relocation (Shepparton)</w:t>
            </w:r>
            <w:r>
              <w:fldChar w:fldCharType="begin"/>
            </w:r>
            <w:r>
              <w:instrText xml:space="preserve"> XE "</w:instrText>
            </w:r>
            <w:r w:rsidRPr="003A0C87">
              <w:rPr>
                <w:rFonts w:cs="Calibri"/>
              </w:rPr>
              <w:instrText>Shepparton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7 100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7 100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2022</w:t>
            </w:r>
            <w:r>
              <w:rPr>
                <w:color w:val="000000"/>
                <w:lang w:eastAsia="en-AU"/>
              </w:rPr>
              <w:noBreakHyphen/>
            </w:r>
            <w:r w:rsidRPr="00586EE2">
              <w:rPr>
                <w:color w:val="000000"/>
                <w:lang w:eastAsia="en-AU"/>
              </w:rPr>
              <w:t>23</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Gooram pipeline replacement (Euroa)</w:t>
            </w:r>
            <w:r>
              <w:fldChar w:fldCharType="begin"/>
            </w:r>
            <w:r>
              <w:instrText xml:space="preserve"> XE "</w:instrText>
            </w:r>
            <w:r w:rsidRPr="003A0C87">
              <w:rPr>
                <w:rFonts w:cs="Calibri"/>
              </w:rPr>
              <w:instrText>Euroa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2 600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2 600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2021</w:t>
            </w:r>
            <w:r>
              <w:rPr>
                <w:color w:val="000000"/>
                <w:lang w:eastAsia="en-AU"/>
              </w:rPr>
              <w:noBreakHyphen/>
            </w:r>
            <w:r w:rsidRPr="00586EE2">
              <w:rPr>
                <w:color w:val="000000"/>
                <w:lang w:eastAsia="en-AU"/>
              </w:rPr>
              <w:t>22</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Landowner reticulation works</w:t>
            </w:r>
            <w:r>
              <w:t xml:space="preserve"> – </w:t>
            </w:r>
            <w:r w:rsidRPr="00586EE2">
              <w:t>sewer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65 358</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3 758</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2 400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59 200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Landowner reticulation works</w:t>
            </w:r>
            <w:r>
              <w:t xml:space="preserve"> – </w:t>
            </w:r>
            <w:r w:rsidRPr="00586EE2">
              <w:t>water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36 051</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871</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1 600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33 580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lastRenderedPageBreak/>
              <w:t>Lemnos pump station upgrade (Shepparton)</w:t>
            </w:r>
            <w:r>
              <w:fldChar w:fldCharType="begin"/>
            </w:r>
            <w:r>
              <w:instrText xml:space="preserve"> XE "</w:instrText>
            </w:r>
            <w:r w:rsidRPr="003A0C87">
              <w:rPr>
                <w:rFonts w:cs="Calibri"/>
              </w:rPr>
              <w:instrText>Shepparton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1 970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1 970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2028</w:t>
            </w:r>
            <w:r>
              <w:rPr>
                <w:color w:val="000000"/>
                <w:lang w:eastAsia="en-AU"/>
              </w:rPr>
              <w:noBreakHyphen/>
            </w:r>
            <w:r w:rsidRPr="00586EE2">
              <w:rPr>
                <w:color w:val="000000"/>
                <w:lang w:eastAsia="en-AU"/>
              </w:rPr>
              <w:t>29</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McLennan Street pump station upgrade (Mooroopna)</w:t>
            </w:r>
            <w:r>
              <w:fldChar w:fldCharType="begin"/>
            </w:r>
            <w:r>
              <w:instrText xml:space="preserve"> XE "</w:instrText>
            </w:r>
            <w:r w:rsidRPr="003A0C87">
              <w:rPr>
                <w:rFonts w:cs="Calibri"/>
              </w:rPr>
              <w:instrText>Mooroopna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1 805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1 805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2027</w:t>
            </w:r>
            <w:r>
              <w:rPr>
                <w:color w:val="000000"/>
                <w:lang w:eastAsia="en-AU"/>
              </w:rPr>
              <w:noBreakHyphen/>
            </w:r>
            <w:r w:rsidRPr="00586EE2">
              <w:rPr>
                <w:color w:val="000000"/>
                <w:lang w:eastAsia="en-AU"/>
              </w:rPr>
              <w:t>28</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McLennan Street water main augmentation (Mooroopna)</w:t>
            </w:r>
            <w:r>
              <w:fldChar w:fldCharType="begin"/>
            </w:r>
            <w:r>
              <w:instrText xml:space="preserve"> XE "</w:instrText>
            </w:r>
            <w:r w:rsidRPr="003A0C87">
              <w:rPr>
                <w:rFonts w:cs="Calibri"/>
              </w:rPr>
              <w:instrText>Mooroopna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1 740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1 740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2027</w:t>
            </w:r>
            <w:r>
              <w:rPr>
                <w:color w:val="000000"/>
                <w:lang w:eastAsia="en-AU"/>
              </w:rPr>
              <w:noBreakHyphen/>
            </w:r>
            <w:r w:rsidRPr="00586EE2">
              <w:rPr>
                <w:color w:val="000000"/>
                <w:lang w:eastAsia="en-AU"/>
              </w:rPr>
              <w:t>28</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MGC unfluoridated water pipeline (Cobram)</w:t>
            </w:r>
            <w:r>
              <w:fldChar w:fldCharType="begin"/>
            </w:r>
            <w:r>
              <w:instrText xml:space="preserve"> XE "</w:instrText>
            </w:r>
            <w:r w:rsidRPr="003A0C87">
              <w:rPr>
                <w:rFonts w:cs="Calibri"/>
              </w:rPr>
              <w:instrText>Cobram</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3 800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275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750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2 775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2016</w:t>
            </w:r>
            <w:r>
              <w:rPr>
                <w:color w:val="000000"/>
                <w:lang w:eastAsia="en-AU"/>
              </w:rPr>
              <w:noBreakHyphen/>
            </w:r>
            <w:r w:rsidRPr="00586EE2">
              <w:rPr>
                <w:color w:val="000000"/>
                <w:lang w:eastAsia="en-AU"/>
              </w:rPr>
              <w:t>17</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Minor infrastructure items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7 828</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341</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355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7 132</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t>Non</w:t>
            </w:r>
            <w:r>
              <w:noBreakHyphen/>
            </w:r>
            <w:r w:rsidRPr="00586EE2">
              <w:t>revenue bulk flow meters upgrade and replacement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3 535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610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115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2 810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Outfall rising main replacement (Shepparton)</w:t>
            </w:r>
            <w:r>
              <w:fldChar w:fldCharType="begin"/>
            </w:r>
            <w:r>
              <w:instrText xml:space="preserve"> XE "</w:instrText>
            </w:r>
            <w:r w:rsidRPr="003A0C87">
              <w:rPr>
                <w:rFonts w:cs="Calibri"/>
              </w:rPr>
              <w:instrText>Shepparton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8 285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80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205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8 000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2017</w:t>
            </w:r>
            <w:r>
              <w:rPr>
                <w:color w:val="000000"/>
                <w:lang w:eastAsia="en-AU"/>
              </w:rPr>
              <w:noBreakHyphen/>
            </w:r>
            <w:r w:rsidRPr="00586EE2">
              <w:rPr>
                <w:color w:val="000000"/>
                <w:lang w:eastAsia="en-AU"/>
              </w:rPr>
              <w:t>18</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4F6443">
            <w:pPr>
              <w:pStyle w:val="BP4tabletext"/>
            </w:pPr>
            <w:r w:rsidRPr="00586EE2">
              <w:t>Pipeline construction (Broadford</w:t>
            </w:r>
            <w:r>
              <w:t xml:space="preserve">/ </w:t>
            </w:r>
            <w:r w:rsidRPr="00586EE2">
              <w:t>Kilmore)</w:t>
            </w:r>
            <w:r>
              <w:fldChar w:fldCharType="begin"/>
            </w:r>
            <w:r>
              <w:instrText xml:space="preserve"> XE "</w:instrText>
            </w:r>
            <w:r w:rsidRPr="003A0C87">
              <w:rPr>
                <w:rFonts w:cs="Calibri"/>
              </w:rPr>
              <w:instrText>Kilmore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16 675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16 675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2027</w:t>
            </w:r>
            <w:r>
              <w:rPr>
                <w:color w:val="000000"/>
                <w:lang w:eastAsia="en-AU"/>
              </w:rPr>
              <w:noBreakHyphen/>
            </w:r>
            <w:r w:rsidRPr="00586EE2">
              <w:rPr>
                <w:color w:val="000000"/>
                <w:lang w:eastAsia="en-AU"/>
              </w:rPr>
              <w:t>28</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BF5373">
            <w:pPr>
              <w:pStyle w:val="BP4tabletext"/>
            </w:pPr>
            <w:r w:rsidRPr="00586EE2">
              <w:t>Pipeline construction (Tooborac</w:t>
            </w:r>
            <w:r>
              <w:t xml:space="preserve">/ </w:t>
            </w:r>
            <w:r w:rsidRPr="00586EE2">
              <w:t>Pyalong)</w:t>
            </w:r>
            <w:r>
              <w:fldChar w:fldCharType="begin"/>
            </w:r>
            <w:r>
              <w:instrText xml:space="preserve"> XE "</w:instrText>
            </w:r>
            <w:r>
              <w:rPr>
                <w:rFonts w:cs="Calibri"/>
              </w:rPr>
              <w:instrText>Tooborac"</w:instrText>
            </w:r>
            <w:r>
              <w:instrText xml:space="preserve"> </w:instrText>
            </w:r>
            <w:r>
              <w:fldChar w:fldCharType="end"/>
            </w:r>
            <w:r>
              <w:fldChar w:fldCharType="begin"/>
            </w:r>
            <w:r>
              <w:instrText xml:space="preserve"> XE "</w:instrText>
            </w:r>
            <w:r>
              <w:rPr>
                <w:rFonts w:cs="Calibri"/>
              </w:rPr>
              <w:instrText>Pyalong"</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3 165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3 165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Raw water pump station augmentation (Shepparton)</w:t>
            </w:r>
            <w:r>
              <w:fldChar w:fldCharType="begin"/>
            </w:r>
            <w:r>
              <w:instrText xml:space="preserve"> XE "</w:instrText>
            </w:r>
            <w:r w:rsidRPr="003A0C87">
              <w:rPr>
                <w:rFonts w:cs="Calibri"/>
              </w:rPr>
              <w:instrText>Shepparton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6 000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6 000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2021</w:t>
            </w:r>
            <w:r>
              <w:rPr>
                <w:color w:val="000000"/>
                <w:lang w:eastAsia="en-AU"/>
              </w:rPr>
              <w:noBreakHyphen/>
            </w:r>
            <w:r w:rsidRPr="00586EE2">
              <w:rPr>
                <w:color w:val="000000"/>
                <w:lang w:eastAsia="en-AU"/>
              </w:rPr>
              <w:t>22</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Raw water storage (Sawmill Settlement)</w:t>
            </w:r>
            <w:r>
              <w:fldChar w:fldCharType="begin"/>
            </w:r>
            <w:r>
              <w:instrText xml:space="preserve"> XE "</w:instrText>
            </w:r>
            <w:r w:rsidRPr="003A0C87">
              <w:rPr>
                <w:rFonts w:cs="Calibri"/>
              </w:rPr>
              <w:instrText>Sawmill Settlement</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3 505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3 505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Raw water storage augmentation (Euroa)</w:t>
            </w:r>
            <w:r>
              <w:fldChar w:fldCharType="begin"/>
            </w:r>
            <w:r>
              <w:instrText xml:space="preserve"> XE "</w:instrText>
            </w:r>
            <w:r w:rsidRPr="003A0C87">
              <w:rPr>
                <w:rFonts w:cs="Calibri"/>
              </w:rPr>
              <w:instrText>Euroa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5 415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1 125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4 290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2019</w:t>
            </w:r>
            <w:r>
              <w:rPr>
                <w:color w:val="000000"/>
                <w:lang w:eastAsia="en-AU"/>
              </w:rPr>
              <w:noBreakHyphen/>
            </w:r>
            <w:r w:rsidRPr="00586EE2">
              <w:rPr>
                <w:color w:val="000000"/>
                <w:lang w:eastAsia="en-AU"/>
              </w:rPr>
              <w:t>20</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Relining / replacement sewers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60 928</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1 758</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1 770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57 400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Replacement of Abbinga Reservoir (Euroa)</w:t>
            </w:r>
            <w:r>
              <w:fldChar w:fldCharType="begin"/>
            </w:r>
            <w:r>
              <w:instrText xml:space="preserve"> XE "</w:instrText>
            </w:r>
            <w:r w:rsidRPr="003A0C87">
              <w:rPr>
                <w:rFonts w:cs="Calibri"/>
              </w:rPr>
              <w:instrText>Euroa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5 785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5 785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2021</w:t>
            </w:r>
            <w:r>
              <w:rPr>
                <w:color w:val="000000"/>
                <w:lang w:eastAsia="en-AU"/>
              </w:rPr>
              <w:noBreakHyphen/>
            </w:r>
            <w:r w:rsidRPr="00586EE2">
              <w:rPr>
                <w:color w:val="000000"/>
                <w:lang w:eastAsia="en-AU"/>
              </w:rPr>
              <w:t>22</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Sewer network augmentation (Kilmore)</w:t>
            </w:r>
            <w:r>
              <w:fldChar w:fldCharType="begin"/>
            </w:r>
            <w:r>
              <w:instrText xml:space="preserve"> XE "</w:instrText>
            </w:r>
            <w:r w:rsidRPr="003A0C87">
              <w:rPr>
                <w:rFonts w:cs="Calibri"/>
              </w:rPr>
              <w:instrText>Kilmore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2 180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105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1 800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275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2016</w:t>
            </w:r>
            <w:r>
              <w:rPr>
                <w:color w:val="000000"/>
                <w:lang w:eastAsia="en-AU"/>
              </w:rPr>
              <w:noBreakHyphen/>
            </w:r>
            <w:r w:rsidRPr="00586EE2">
              <w:rPr>
                <w:color w:val="000000"/>
                <w:lang w:eastAsia="en-AU"/>
              </w:rPr>
              <w:t>17</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Sewer network augmentation (Seymour)</w:t>
            </w:r>
            <w:r>
              <w:fldChar w:fldCharType="begin"/>
            </w:r>
            <w:r>
              <w:instrText xml:space="preserve"> XE "</w:instrText>
            </w:r>
            <w:r w:rsidRPr="003A0C87">
              <w:rPr>
                <w:rFonts w:cs="Calibri"/>
              </w:rPr>
              <w:instrText>Seymour</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1 145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85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1 060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2015</w:t>
            </w:r>
            <w:r>
              <w:rPr>
                <w:color w:val="000000"/>
                <w:lang w:eastAsia="en-AU"/>
              </w:rPr>
              <w:noBreakHyphen/>
            </w:r>
            <w:r w:rsidRPr="00586EE2">
              <w:rPr>
                <w:color w:val="000000"/>
                <w:lang w:eastAsia="en-AU"/>
              </w:rPr>
              <w:t>16</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Sewer network augmentation (Wandong)</w:t>
            </w:r>
            <w:r>
              <w:fldChar w:fldCharType="begin"/>
            </w:r>
            <w:r>
              <w:instrText xml:space="preserve"> XE "</w:instrText>
            </w:r>
            <w:r w:rsidRPr="003A0C87">
              <w:rPr>
                <w:rFonts w:cs="Calibri"/>
              </w:rPr>
              <w:instrText>Wandong</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1 320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225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700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395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2016</w:t>
            </w:r>
            <w:r>
              <w:rPr>
                <w:color w:val="000000"/>
                <w:lang w:eastAsia="en-AU"/>
              </w:rPr>
              <w:noBreakHyphen/>
            </w:r>
            <w:r w:rsidRPr="00586EE2">
              <w:rPr>
                <w:color w:val="000000"/>
                <w:lang w:eastAsia="en-AU"/>
              </w:rPr>
              <w:t>17</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Sewer reticulation replacements (Violet Town)</w:t>
            </w:r>
            <w:r>
              <w:fldChar w:fldCharType="begin"/>
            </w:r>
            <w:r>
              <w:instrText xml:space="preserve"> XE "</w:instrText>
            </w:r>
            <w:r w:rsidRPr="003A0C87">
              <w:rPr>
                <w:rFonts w:cs="Calibri"/>
              </w:rPr>
              <w:instrText>Violet Town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2 170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330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120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1 720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2021</w:t>
            </w:r>
            <w:r>
              <w:rPr>
                <w:color w:val="000000"/>
                <w:lang w:eastAsia="en-AU"/>
              </w:rPr>
              <w:noBreakHyphen/>
            </w:r>
            <w:r w:rsidRPr="00586EE2">
              <w:rPr>
                <w:color w:val="000000"/>
                <w:lang w:eastAsia="en-AU"/>
              </w:rPr>
              <w:t>22</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Sewer rising main No.</w:t>
            </w:r>
            <w:r>
              <w:t xml:space="preserve"> </w:t>
            </w:r>
            <w:r w:rsidRPr="00586EE2">
              <w:t>1 replacement (Euroa)</w:t>
            </w:r>
            <w:r>
              <w:fldChar w:fldCharType="begin"/>
            </w:r>
            <w:r>
              <w:instrText xml:space="preserve"> XE "</w:instrText>
            </w:r>
            <w:r w:rsidRPr="003A0C87">
              <w:rPr>
                <w:rFonts w:cs="Calibri"/>
              </w:rPr>
              <w:instrText>Euroa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2 130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45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2 085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2019</w:t>
            </w:r>
            <w:r>
              <w:rPr>
                <w:color w:val="000000"/>
                <w:lang w:eastAsia="en-AU"/>
              </w:rPr>
              <w:noBreakHyphen/>
            </w:r>
            <w:r w:rsidRPr="00586EE2">
              <w:rPr>
                <w:color w:val="000000"/>
                <w:lang w:eastAsia="en-AU"/>
              </w:rPr>
              <w:t>20</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Sewer rising main replacements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1 032</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207</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35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790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2019</w:t>
            </w:r>
            <w:r>
              <w:rPr>
                <w:color w:val="000000"/>
                <w:lang w:eastAsia="en-AU"/>
              </w:rPr>
              <w:noBreakHyphen/>
            </w:r>
            <w:r w:rsidRPr="00586EE2">
              <w:rPr>
                <w:color w:val="000000"/>
                <w:lang w:eastAsia="en-AU"/>
              </w:rPr>
              <w:t>20</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Shared assets</w:t>
            </w:r>
            <w:r>
              <w:t xml:space="preserve"> – </w:t>
            </w:r>
            <w:r w:rsidRPr="00586EE2">
              <w:t>sewer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9 421</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697</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400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8 324</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Shared assets</w:t>
            </w:r>
            <w:r>
              <w:t xml:space="preserve"> – </w:t>
            </w:r>
            <w:r w:rsidRPr="00586EE2">
              <w:t>water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8 569</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278</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400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7 891</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Shepparton south tank pump station upgrade (Shepparton)</w:t>
            </w:r>
            <w:r>
              <w:fldChar w:fldCharType="begin"/>
            </w:r>
            <w:r>
              <w:instrText xml:space="preserve"> XE "</w:instrText>
            </w:r>
            <w:r w:rsidRPr="003A0C87">
              <w:rPr>
                <w:rFonts w:cs="Calibri"/>
              </w:rPr>
              <w:instrText>Shepparton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1 625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1 625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2022</w:t>
            </w:r>
            <w:r>
              <w:rPr>
                <w:color w:val="000000"/>
                <w:lang w:eastAsia="en-AU"/>
              </w:rPr>
              <w:noBreakHyphen/>
            </w:r>
            <w:r w:rsidRPr="00586EE2">
              <w:rPr>
                <w:color w:val="000000"/>
                <w:lang w:eastAsia="en-AU"/>
              </w:rPr>
              <w:t>23</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South sewer pump station rising main stage 4 (Kialla Lakes)</w:t>
            </w:r>
            <w:r>
              <w:fldChar w:fldCharType="begin"/>
            </w:r>
            <w:r>
              <w:instrText xml:space="preserve"> XE "</w:instrText>
            </w:r>
            <w:r w:rsidRPr="003A0C87">
              <w:rPr>
                <w:rFonts w:cs="Calibri"/>
              </w:rPr>
              <w:instrText>Kialla Lakes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1 575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1 575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SPS01 rising main replacement (Seymour)</w:t>
            </w:r>
            <w:r>
              <w:fldChar w:fldCharType="begin"/>
            </w:r>
            <w:r>
              <w:instrText xml:space="preserve"> XE "</w:instrText>
            </w:r>
            <w:r w:rsidRPr="003A0C87">
              <w:rPr>
                <w:rFonts w:cs="Calibri"/>
              </w:rPr>
              <w:instrText>Seymour</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3 890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155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3 735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2019</w:t>
            </w:r>
            <w:r>
              <w:rPr>
                <w:color w:val="000000"/>
                <w:lang w:eastAsia="en-AU"/>
              </w:rPr>
              <w:noBreakHyphen/>
            </w:r>
            <w:r w:rsidRPr="00586EE2">
              <w:rPr>
                <w:color w:val="000000"/>
                <w:lang w:eastAsia="en-AU"/>
              </w:rPr>
              <w:t>20</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lastRenderedPageBreak/>
              <w:t>SPS04 pump station and rising main upgrade (Nagambie)</w:t>
            </w:r>
            <w:r>
              <w:fldChar w:fldCharType="begin"/>
            </w:r>
            <w:r>
              <w:instrText xml:space="preserve"> XE "</w:instrText>
            </w:r>
            <w:r w:rsidRPr="003A0C87">
              <w:rPr>
                <w:rFonts w:cs="Calibri"/>
              </w:rPr>
              <w:instrText>Nagambie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3 000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125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2 875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2019</w:t>
            </w:r>
            <w:r>
              <w:rPr>
                <w:color w:val="000000"/>
                <w:lang w:eastAsia="en-AU"/>
              </w:rPr>
              <w:noBreakHyphen/>
            </w:r>
            <w:r w:rsidRPr="00586EE2">
              <w:rPr>
                <w:color w:val="000000"/>
                <w:lang w:eastAsia="en-AU"/>
              </w:rPr>
              <w:t>20</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t>Supervisory control and data acquisition security</w:t>
            </w:r>
            <w:r w:rsidRPr="00586EE2">
              <w:t xml:space="preserve"> infrastructure replacement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10 610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10 610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Supply main replacement (Dookie)</w:t>
            </w:r>
            <w:r>
              <w:fldChar w:fldCharType="begin"/>
            </w:r>
            <w:r>
              <w:instrText xml:space="preserve"> XE "</w:instrText>
            </w:r>
            <w:r w:rsidRPr="003A0C87">
              <w:rPr>
                <w:rFonts w:cs="Calibri"/>
              </w:rPr>
              <w:instrText>Dookie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1 790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500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765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525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2018</w:t>
            </w:r>
            <w:r>
              <w:rPr>
                <w:color w:val="000000"/>
                <w:lang w:eastAsia="en-AU"/>
              </w:rPr>
              <w:noBreakHyphen/>
            </w:r>
            <w:r w:rsidRPr="00586EE2">
              <w:rPr>
                <w:color w:val="000000"/>
                <w:lang w:eastAsia="en-AU"/>
              </w:rPr>
              <w:t>19</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Switchboard replacements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1 813</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513</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315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985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2018</w:t>
            </w:r>
            <w:r>
              <w:rPr>
                <w:color w:val="000000"/>
                <w:lang w:eastAsia="en-AU"/>
              </w:rPr>
              <w:noBreakHyphen/>
            </w:r>
            <w:r w:rsidRPr="00586EE2">
              <w:rPr>
                <w:color w:val="000000"/>
                <w:lang w:eastAsia="en-AU"/>
              </w:rPr>
              <w:t>19</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Waste management facility</w:t>
            </w:r>
            <w:r>
              <w:t xml:space="preserve"> – </w:t>
            </w:r>
            <w:r w:rsidRPr="00586EE2">
              <w:t>additional irrigation area (Kilmore)</w:t>
            </w:r>
            <w:r>
              <w:fldChar w:fldCharType="begin"/>
            </w:r>
            <w:r>
              <w:instrText xml:space="preserve"> XE "</w:instrText>
            </w:r>
            <w:r w:rsidRPr="003A0C87">
              <w:rPr>
                <w:rFonts w:cs="Calibri"/>
              </w:rPr>
              <w:instrText>Kilmore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1 125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1 125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2020</w:t>
            </w:r>
            <w:r>
              <w:rPr>
                <w:color w:val="000000"/>
                <w:lang w:eastAsia="en-AU"/>
              </w:rPr>
              <w:noBreakHyphen/>
            </w:r>
            <w:r w:rsidRPr="00586EE2">
              <w:rPr>
                <w:color w:val="000000"/>
                <w:lang w:eastAsia="en-AU"/>
              </w:rPr>
              <w:t>21</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Waste management facility</w:t>
            </w:r>
            <w:r>
              <w:t xml:space="preserve"> – </w:t>
            </w:r>
            <w:r w:rsidRPr="00586EE2">
              <w:t>additional offsite reusers (Tatura)</w:t>
            </w:r>
            <w:r>
              <w:fldChar w:fldCharType="begin"/>
            </w:r>
            <w:r>
              <w:instrText xml:space="preserve"> XE "</w:instrText>
            </w:r>
            <w:r w:rsidRPr="003A0C87">
              <w:rPr>
                <w:rFonts w:cs="Calibri"/>
              </w:rPr>
              <w:instrText>Tatura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1 245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1 245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2025</w:t>
            </w:r>
            <w:r>
              <w:rPr>
                <w:color w:val="000000"/>
                <w:lang w:eastAsia="en-AU"/>
              </w:rPr>
              <w:noBreakHyphen/>
            </w:r>
            <w:r w:rsidRPr="00586EE2">
              <w:rPr>
                <w:color w:val="000000"/>
                <w:lang w:eastAsia="en-AU"/>
              </w:rPr>
              <w:t>26</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Waste management facility</w:t>
            </w:r>
            <w:r>
              <w:t xml:space="preserve"> – </w:t>
            </w:r>
            <w:r w:rsidRPr="00586EE2">
              <w:t>additional winter storage (Mansfield)</w:t>
            </w:r>
            <w:r>
              <w:fldChar w:fldCharType="begin"/>
            </w:r>
            <w:r>
              <w:instrText xml:space="preserve"> XE "</w:instrText>
            </w:r>
            <w:r w:rsidRPr="003A0C87">
              <w:rPr>
                <w:rFonts w:cs="Calibri"/>
              </w:rPr>
              <w:instrText>Mansfield</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8 665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340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100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8 225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2019</w:t>
            </w:r>
            <w:r>
              <w:rPr>
                <w:color w:val="000000"/>
                <w:lang w:eastAsia="en-AU"/>
              </w:rPr>
              <w:noBreakHyphen/>
            </w:r>
            <w:r w:rsidRPr="00586EE2">
              <w:rPr>
                <w:color w:val="000000"/>
                <w:lang w:eastAsia="en-AU"/>
              </w:rPr>
              <w:t>20</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Waste management facility</w:t>
            </w:r>
            <w:r>
              <w:t xml:space="preserve"> – </w:t>
            </w:r>
            <w:r w:rsidRPr="00586EE2">
              <w:t>additional winter storage stage 2 (Tatura)</w:t>
            </w:r>
            <w:r>
              <w:fldChar w:fldCharType="begin"/>
            </w:r>
            <w:r>
              <w:instrText xml:space="preserve"> XE "</w:instrText>
            </w:r>
            <w:r w:rsidRPr="003A0C87">
              <w:rPr>
                <w:rFonts w:cs="Calibri"/>
              </w:rPr>
              <w:instrText>Tatura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1 700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1 700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2028</w:t>
            </w:r>
            <w:r>
              <w:rPr>
                <w:color w:val="000000"/>
                <w:lang w:eastAsia="en-AU"/>
              </w:rPr>
              <w:noBreakHyphen/>
            </w:r>
            <w:r w:rsidRPr="00586EE2">
              <w:rPr>
                <w:color w:val="000000"/>
                <w:lang w:eastAsia="en-AU"/>
              </w:rPr>
              <w:t>29</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Waste management facility</w:t>
            </w:r>
            <w:r>
              <w:t xml:space="preserve"> – </w:t>
            </w:r>
            <w:r w:rsidRPr="00586EE2">
              <w:t>inlet works upgrades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3 121</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171</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1 550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1 400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Waste management facility</w:t>
            </w:r>
            <w:r>
              <w:t xml:space="preserve"> – </w:t>
            </w:r>
            <w:r w:rsidRPr="00586EE2">
              <w:t>irrigation capacity upgrade (Broadford)</w:t>
            </w:r>
            <w:r>
              <w:fldChar w:fldCharType="begin"/>
            </w:r>
            <w:r>
              <w:instrText xml:space="preserve"> XE "</w:instrText>
            </w:r>
            <w:r w:rsidRPr="003A0C87">
              <w:rPr>
                <w:rFonts w:cs="Calibri"/>
              </w:rPr>
              <w:instrText>Broadford</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1 770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1 770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2029</w:t>
            </w:r>
            <w:r>
              <w:rPr>
                <w:color w:val="000000"/>
                <w:lang w:eastAsia="en-AU"/>
              </w:rPr>
              <w:noBreakHyphen/>
            </w:r>
            <w:r w:rsidRPr="00586EE2">
              <w:rPr>
                <w:color w:val="000000"/>
                <w:lang w:eastAsia="en-AU"/>
              </w:rPr>
              <w:t>30</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Waste management facility</w:t>
            </w:r>
            <w:r>
              <w:t xml:space="preserve"> – </w:t>
            </w:r>
            <w:r w:rsidRPr="00586EE2">
              <w:t>irrigation capacity upgrade (Yea)</w:t>
            </w:r>
            <w:r>
              <w:fldChar w:fldCharType="begin"/>
            </w:r>
            <w:r>
              <w:instrText xml:space="preserve"> XE "</w:instrText>
            </w:r>
            <w:r w:rsidRPr="003A0C87">
              <w:rPr>
                <w:rFonts w:cs="Calibri"/>
              </w:rPr>
              <w:instrText>Yea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2 140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2 140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2027</w:t>
            </w:r>
            <w:r>
              <w:rPr>
                <w:color w:val="000000"/>
                <w:lang w:eastAsia="en-AU"/>
              </w:rPr>
              <w:noBreakHyphen/>
            </w:r>
            <w:r w:rsidRPr="00586EE2">
              <w:rPr>
                <w:color w:val="000000"/>
                <w:lang w:eastAsia="en-AU"/>
              </w:rPr>
              <w:t>28</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Waste management facility</w:t>
            </w:r>
            <w:r>
              <w:t xml:space="preserve"> – </w:t>
            </w:r>
            <w:r w:rsidRPr="00586EE2">
              <w:t>lagoon 6 refurbishment (Alexandra)</w:t>
            </w:r>
            <w:r>
              <w:fldChar w:fldCharType="begin"/>
            </w:r>
            <w:r>
              <w:instrText xml:space="preserve"> XE "</w:instrText>
            </w:r>
            <w:r w:rsidRPr="003A0C87">
              <w:rPr>
                <w:rFonts w:cs="Calibri"/>
              </w:rPr>
              <w:instrText>Alexandra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1 295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1 295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2034</w:t>
            </w:r>
            <w:r>
              <w:rPr>
                <w:color w:val="000000"/>
                <w:lang w:eastAsia="en-AU"/>
              </w:rPr>
              <w:noBreakHyphen/>
            </w:r>
            <w:r w:rsidRPr="00586EE2">
              <w:rPr>
                <w:color w:val="000000"/>
                <w:lang w:eastAsia="en-AU"/>
              </w:rPr>
              <w:t>35</w:t>
            </w:r>
          </w:p>
        </w:tc>
      </w:tr>
      <w:tr w:rsidR="006C5E3A" w:rsidRPr="00586EE2" w:rsidTr="002B1BA9">
        <w:tblPrEx>
          <w:tblLook w:val="04A0" w:firstRow="1" w:lastRow="0" w:firstColumn="1" w:lastColumn="0" w:noHBand="0" w:noVBand="1"/>
        </w:tblPrEx>
        <w:trPr>
          <w:cantSplit/>
        </w:trPr>
        <w:tc>
          <w:tcPr>
            <w:tcW w:w="2894" w:type="dxa"/>
            <w:gridSpan w:val="2"/>
            <w:tcBorders>
              <w:top w:val="nil"/>
              <w:left w:val="nil"/>
              <w:bottom w:val="nil"/>
              <w:right w:val="nil"/>
            </w:tcBorders>
            <w:shd w:val="clear" w:color="000000" w:fill="FFFFFF"/>
            <w:hideMark/>
          </w:tcPr>
          <w:p w:rsidR="006C5E3A" w:rsidRPr="00586EE2" w:rsidRDefault="006C5E3A" w:rsidP="007518FB">
            <w:pPr>
              <w:pStyle w:val="BP4tabletext"/>
            </w:pPr>
            <w:r w:rsidRPr="00586EE2">
              <w:t>Waste management facility</w:t>
            </w:r>
            <w:r>
              <w:t xml:space="preserve"> – </w:t>
            </w:r>
            <w:r w:rsidRPr="00586EE2">
              <w:t>winter storage capacity upgrade (Shepparton)</w:t>
            </w:r>
            <w:r>
              <w:fldChar w:fldCharType="begin"/>
            </w:r>
            <w:r>
              <w:instrText xml:space="preserve"> XE "</w:instrText>
            </w:r>
            <w:r w:rsidRPr="003A0C87">
              <w:rPr>
                <w:rFonts w:cs="Calibri"/>
              </w:rPr>
              <w:instrText>Shepparton</w:instrText>
            </w:r>
            <w:r>
              <w:rPr>
                <w:rFonts w:cs="Calibri"/>
              </w:rPr>
              <w:instrText>"</w:instrText>
            </w:r>
            <w:r>
              <w:instrText xml:space="preserve"> </w:instrText>
            </w:r>
            <w:r>
              <w:fldChar w:fldCharType="end"/>
            </w:r>
          </w:p>
        </w:tc>
        <w:tc>
          <w:tcPr>
            <w:tcW w:w="910"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1 435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1 435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2028</w:t>
            </w:r>
            <w:r>
              <w:rPr>
                <w:color w:val="000000"/>
                <w:lang w:eastAsia="en-AU"/>
              </w:rPr>
              <w:noBreakHyphen/>
            </w:r>
            <w:r w:rsidRPr="00586EE2">
              <w:rPr>
                <w:color w:val="000000"/>
                <w:lang w:eastAsia="en-AU"/>
              </w:rPr>
              <w:t>29</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Waste management facility augmentation (Tatura)</w:t>
            </w:r>
            <w:r>
              <w:fldChar w:fldCharType="begin"/>
            </w:r>
            <w:r>
              <w:instrText xml:space="preserve"> XE "</w:instrText>
            </w:r>
            <w:r w:rsidRPr="003A0C87">
              <w:rPr>
                <w:rFonts w:cs="Calibri"/>
              </w:rPr>
              <w:instrText>Tatura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3 495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3 495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692265">
            <w:pPr>
              <w:pStyle w:val="BP4tabletext"/>
            </w:pPr>
            <w:r w:rsidRPr="00586EE2">
              <w:t xml:space="preserve">Waste management facility </w:t>
            </w:r>
            <w:r>
              <w:t>high</w:t>
            </w:r>
            <w:r>
              <w:noBreakHyphen/>
              <w:t>rate anaerobic lagoon</w:t>
            </w:r>
            <w:r w:rsidRPr="00586EE2">
              <w:t xml:space="preserve"> additional aerators and mixers (Shepparton)</w:t>
            </w:r>
            <w:r>
              <w:fldChar w:fldCharType="begin"/>
            </w:r>
            <w:r>
              <w:instrText xml:space="preserve"> XE "</w:instrText>
            </w:r>
            <w:r w:rsidRPr="003A0C87">
              <w:rPr>
                <w:rFonts w:cs="Calibri"/>
              </w:rPr>
              <w:instrText>Shepparton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1 320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1 320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t>Waste management facility high</w:t>
            </w:r>
            <w:r w:rsidRPr="00586EE2">
              <w:t>rate anaerobic lagoon cover replacement (Shepparton)</w:t>
            </w:r>
            <w:r>
              <w:fldChar w:fldCharType="begin"/>
            </w:r>
            <w:r>
              <w:instrText xml:space="preserve"> XE "</w:instrText>
            </w:r>
            <w:r w:rsidRPr="003A0C87">
              <w:rPr>
                <w:rFonts w:cs="Calibri"/>
              </w:rPr>
              <w:instrText>Shepparton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4 345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160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4 185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2015</w:t>
            </w:r>
            <w:r>
              <w:rPr>
                <w:color w:val="000000"/>
                <w:lang w:eastAsia="en-AU"/>
              </w:rPr>
              <w:noBreakHyphen/>
            </w:r>
            <w:r w:rsidRPr="00586EE2">
              <w:rPr>
                <w:color w:val="000000"/>
                <w:lang w:eastAsia="en-AU"/>
              </w:rPr>
              <w:t>16</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Water mains replacement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85 770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2 020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1 410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82 340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Water management facility</w:t>
            </w:r>
            <w:r>
              <w:t xml:space="preserve"> – </w:t>
            </w:r>
            <w:r w:rsidRPr="00586EE2">
              <w:t>additional winter storage (Kilmore)</w:t>
            </w:r>
            <w:r>
              <w:fldChar w:fldCharType="begin"/>
            </w:r>
            <w:r>
              <w:instrText xml:space="preserve"> XE "</w:instrText>
            </w:r>
            <w:r w:rsidRPr="003A0C87">
              <w:rPr>
                <w:rFonts w:cs="Calibri"/>
              </w:rPr>
              <w:instrText>Kilmore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6 140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380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100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5 660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2018</w:t>
            </w:r>
            <w:r>
              <w:rPr>
                <w:color w:val="000000"/>
                <w:lang w:eastAsia="en-AU"/>
              </w:rPr>
              <w:noBreakHyphen/>
            </w:r>
            <w:r w:rsidRPr="00586EE2">
              <w:rPr>
                <w:color w:val="000000"/>
                <w:lang w:eastAsia="en-AU"/>
              </w:rPr>
              <w:t>19</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Water meters replacement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6 125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70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305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5 750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Water meters stock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2 636</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116</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120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2 400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Water network augmentation</w:t>
            </w:r>
            <w:r>
              <w:t xml:space="preserve"> – </w:t>
            </w:r>
            <w:r w:rsidRPr="00586EE2">
              <w:t>stage 2 (Alexandra)</w:t>
            </w:r>
            <w:r>
              <w:fldChar w:fldCharType="begin"/>
            </w:r>
            <w:r>
              <w:instrText xml:space="preserve"> XE "</w:instrText>
            </w:r>
            <w:r w:rsidRPr="003A0C87">
              <w:rPr>
                <w:rFonts w:cs="Calibri"/>
              </w:rPr>
              <w:instrText>Alexandra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1 455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1 455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2018</w:t>
            </w:r>
            <w:r>
              <w:rPr>
                <w:color w:val="000000"/>
                <w:lang w:eastAsia="en-AU"/>
              </w:rPr>
              <w:noBreakHyphen/>
            </w:r>
            <w:r w:rsidRPr="00586EE2">
              <w:rPr>
                <w:color w:val="000000"/>
                <w:lang w:eastAsia="en-AU"/>
              </w:rPr>
              <w:t>19</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Water tower upgrade (Tatura)</w:t>
            </w:r>
            <w:r>
              <w:fldChar w:fldCharType="begin"/>
            </w:r>
            <w:r>
              <w:instrText xml:space="preserve"> XE "</w:instrText>
            </w:r>
            <w:r w:rsidRPr="003A0C87">
              <w:rPr>
                <w:rFonts w:cs="Calibri"/>
              </w:rPr>
              <w:instrText>Tatura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1 145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450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695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2015</w:t>
            </w:r>
            <w:r>
              <w:rPr>
                <w:color w:val="000000"/>
                <w:lang w:eastAsia="en-AU"/>
              </w:rPr>
              <w:noBreakHyphen/>
            </w:r>
            <w:r w:rsidRPr="00586EE2">
              <w:rPr>
                <w:color w:val="000000"/>
                <w:lang w:eastAsia="en-AU"/>
              </w:rPr>
              <w:t>16</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Water treatment plant augmentation stage 2 (Cobram)</w:t>
            </w:r>
            <w:r>
              <w:fldChar w:fldCharType="begin"/>
            </w:r>
            <w:r>
              <w:instrText xml:space="preserve"> XE "</w:instrText>
            </w:r>
            <w:r w:rsidRPr="003A0C87">
              <w:rPr>
                <w:rFonts w:cs="Calibri"/>
              </w:rPr>
              <w:instrText>Cobram</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6 085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6 085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2022</w:t>
            </w:r>
            <w:r>
              <w:rPr>
                <w:color w:val="000000"/>
                <w:lang w:eastAsia="en-AU"/>
              </w:rPr>
              <w:noBreakHyphen/>
            </w:r>
            <w:r w:rsidRPr="00586EE2">
              <w:rPr>
                <w:color w:val="000000"/>
                <w:lang w:eastAsia="en-AU"/>
              </w:rPr>
              <w:t>23</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lastRenderedPageBreak/>
              <w:t>Water treatment plant capacity upgrade (Shepparton)</w:t>
            </w:r>
            <w:r>
              <w:fldChar w:fldCharType="begin"/>
            </w:r>
            <w:r>
              <w:instrText xml:space="preserve"> XE "</w:instrText>
            </w:r>
            <w:r w:rsidRPr="003A0C87">
              <w:rPr>
                <w:rFonts w:cs="Calibri"/>
              </w:rPr>
              <w:instrText>Shepparton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1 275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1 275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2019</w:t>
            </w:r>
            <w:r>
              <w:rPr>
                <w:color w:val="000000"/>
                <w:lang w:eastAsia="en-AU"/>
              </w:rPr>
              <w:noBreakHyphen/>
            </w:r>
            <w:r w:rsidRPr="00586EE2">
              <w:rPr>
                <w:color w:val="000000"/>
                <w:lang w:eastAsia="en-AU"/>
              </w:rPr>
              <w:t>20</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Water treatment plant capacity upgrade (Tatura)</w:t>
            </w:r>
            <w:r>
              <w:fldChar w:fldCharType="begin"/>
            </w:r>
            <w:r>
              <w:instrText xml:space="preserve"> XE "</w:instrText>
            </w:r>
            <w:r w:rsidRPr="003A0C87">
              <w:rPr>
                <w:rFonts w:cs="Calibri"/>
              </w:rPr>
              <w:instrText>Tatura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9 135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130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100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8 905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2017</w:t>
            </w:r>
            <w:r>
              <w:rPr>
                <w:color w:val="000000"/>
                <w:lang w:eastAsia="en-AU"/>
              </w:rPr>
              <w:noBreakHyphen/>
            </w:r>
            <w:r w:rsidRPr="00586EE2">
              <w:rPr>
                <w:color w:val="000000"/>
                <w:lang w:eastAsia="en-AU"/>
              </w:rPr>
              <w:t>18</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Water treatment plant improvement works (Nagambie)</w:t>
            </w:r>
            <w:r>
              <w:fldChar w:fldCharType="begin"/>
            </w:r>
            <w:r>
              <w:instrText xml:space="preserve"> XE "</w:instrText>
            </w:r>
            <w:r w:rsidRPr="003A0C87">
              <w:rPr>
                <w:rFonts w:cs="Calibri"/>
              </w:rPr>
              <w:instrText>Nagambie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6 320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305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4 125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1 890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2016</w:t>
            </w:r>
            <w:r>
              <w:rPr>
                <w:color w:val="000000"/>
                <w:lang w:eastAsia="en-AU"/>
              </w:rPr>
              <w:noBreakHyphen/>
            </w:r>
            <w:r w:rsidRPr="00586EE2">
              <w:rPr>
                <w:color w:val="000000"/>
                <w:lang w:eastAsia="en-AU"/>
              </w:rPr>
              <w:t>17</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Water treatment plant upgrade (Broadford)</w:t>
            </w:r>
            <w:r>
              <w:fldChar w:fldCharType="begin"/>
            </w:r>
            <w:r>
              <w:instrText xml:space="preserve"> XE "</w:instrText>
            </w:r>
            <w:r w:rsidRPr="003A0C87">
              <w:rPr>
                <w:rFonts w:cs="Calibri"/>
              </w:rPr>
              <w:instrText>Broadford</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8 325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8 325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2020</w:t>
            </w:r>
            <w:r>
              <w:rPr>
                <w:color w:val="000000"/>
                <w:lang w:eastAsia="en-AU"/>
              </w:rPr>
              <w:noBreakHyphen/>
            </w:r>
            <w:r w:rsidRPr="00586EE2">
              <w:rPr>
                <w:color w:val="000000"/>
                <w:lang w:eastAsia="en-AU"/>
              </w:rPr>
              <w:t>21</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Water treatment plant upgrade (Mansfield)</w:t>
            </w:r>
            <w:r>
              <w:fldChar w:fldCharType="begin"/>
            </w:r>
            <w:r>
              <w:instrText xml:space="preserve"> XE "</w:instrText>
            </w:r>
            <w:r w:rsidRPr="003A0C87">
              <w:rPr>
                <w:rFonts w:cs="Calibri"/>
              </w:rPr>
              <w:instrText>Mansfield</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5 815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5 815</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2023</w:t>
            </w:r>
            <w:r>
              <w:rPr>
                <w:color w:val="000000"/>
                <w:lang w:eastAsia="en-AU"/>
              </w:rPr>
              <w:noBreakHyphen/>
            </w:r>
            <w:r w:rsidRPr="00586EE2">
              <w:rPr>
                <w:color w:val="000000"/>
                <w:lang w:eastAsia="en-AU"/>
              </w:rPr>
              <w:t>24</w:t>
            </w:r>
          </w:p>
        </w:tc>
      </w:tr>
      <w:tr w:rsidR="006C5E3A" w:rsidRPr="00586EE2"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586EE2" w:rsidRDefault="006C5E3A" w:rsidP="007518FB">
            <w:pPr>
              <w:pStyle w:val="BP4tabletext"/>
            </w:pPr>
            <w:r w:rsidRPr="00586EE2">
              <w:t>Water treatment plant upgrade (Nathalia)</w:t>
            </w:r>
            <w:r>
              <w:fldChar w:fldCharType="begin"/>
            </w:r>
            <w:r>
              <w:instrText xml:space="preserve"> XE "</w:instrText>
            </w:r>
            <w:r w:rsidRPr="003A0C87">
              <w:rPr>
                <w:rFonts w:cs="Calibri"/>
              </w:rPr>
              <w:instrText>Nathalia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10 500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50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 xml:space="preserve"> 100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10 350</w:t>
            </w:r>
          </w:p>
        </w:tc>
        <w:tc>
          <w:tcPr>
            <w:tcW w:w="993" w:type="dxa"/>
            <w:tcBorders>
              <w:top w:val="nil"/>
              <w:left w:val="nil"/>
              <w:bottom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2020</w:t>
            </w:r>
            <w:r>
              <w:rPr>
                <w:color w:val="000000"/>
                <w:lang w:eastAsia="en-AU"/>
              </w:rPr>
              <w:noBreakHyphen/>
            </w:r>
            <w:r w:rsidRPr="00586EE2">
              <w:rPr>
                <w:color w:val="000000"/>
                <w:lang w:eastAsia="en-AU"/>
              </w:rPr>
              <w:t>21</w:t>
            </w:r>
          </w:p>
        </w:tc>
      </w:tr>
      <w:tr w:rsidR="006C5E3A" w:rsidRPr="00586EE2" w:rsidTr="002B1BA9">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586EE2" w:rsidRDefault="006C5E3A" w:rsidP="007518FB">
            <w:pPr>
              <w:pStyle w:val="BP4tabletext"/>
            </w:pPr>
            <w:r w:rsidRPr="00586EE2">
              <w:t>Water treatment plant upgrade (Numurkah)</w:t>
            </w:r>
            <w:r>
              <w:fldChar w:fldCharType="begin"/>
            </w:r>
            <w:r>
              <w:instrText xml:space="preserve"> XE "</w:instrText>
            </w:r>
            <w:r w:rsidRPr="003A0C87">
              <w:rPr>
                <w:rFonts w:cs="Calibri"/>
              </w:rPr>
              <w:instrText>Numurkah</w:instrText>
            </w:r>
            <w:r>
              <w:rPr>
                <w:rFonts w:cs="Calibri"/>
              </w:rPr>
              <w:instrText>"</w:instrText>
            </w:r>
            <w:r>
              <w:instrText xml:space="preserve"> </w:instrText>
            </w:r>
            <w:r>
              <w:fldChar w:fldCharType="end"/>
            </w:r>
          </w:p>
        </w:tc>
        <w:tc>
          <w:tcPr>
            <w:tcW w:w="994" w:type="dxa"/>
            <w:gridSpan w:val="2"/>
            <w:tcBorders>
              <w:top w:val="nil"/>
              <w:left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8 660</w:t>
            </w:r>
          </w:p>
        </w:tc>
        <w:tc>
          <w:tcPr>
            <w:tcW w:w="993" w:type="dxa"/>
            <w:tcBorders>
              <w:top w:val="nil"/>
              <w:left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5 920</w:t>
            </w:r>
          </w:p>
        </w:tc>
        <w:tc>
          <w:tcPr>
            <w:tcW w:w="993" w:type="dxa"/>
            <w:tcBorders>
              <w:top w:val="nil"/>
              <w:left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2 740</w:t>
            </w:r>
          </w:p>
        </w:tc>
        <w:tc>
          <w:tcPr>
            <w:tcW w:w="993" w:type="dxa"/>
            <w:tcBorders>
              <w:top w:val="nil"/>
              <w:left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w:t>
            </w:r>
          </w:p>
        </w:tc>
        <w:tc>
          <w:tcPr>
            <w:tcW w:w="993" w:type="dxa"/>
            <w:tcBorders>
              <w:top w:val="nil"/>
              <w:left w:val="nil"/>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2015</w:t>
            </w:r>
            <w:r>
              <w:rPr>
                <w:color w:val="000000"/>
                <w:lang w:eastAsia="en-AU"/>
              </w:rPr>
              <w:noBreakHyphen/>
            </w:r>
            <w:r w:rsidRPr="00586EE2">
              <w:rPr>
                <w:color w:val="000000"/>
                <w:lang w:eastAsia="en-AU"/>
              </w:rPr>
              <w:t>16</w:t>
            </w:r>
          </w:p>
        </w:tc>
      </w:tr>
      <w:tr w:rsidR="006C5E3A" w:rsidRPr="00586EE2" w:rsidTr="002B1BA9">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000000" w:fill="FFFFFF"/>
            <w:hideMark/>
          </w:tcPr>
          <w:p w:rsidR="006C5E3A" w:rsidRPr="00586EE2" w:rsidRDefault="006C5E3A" w:rsidP="007518FB">
            <w:pPr>
              <w:pStyle w:val="BP4tabletext"/>
            </w:pPr>
            <w:r w:rsidRPr="00586EE2">
              <w:t>All remaining projects with a TEI less than $1</w:t>
            </w:r>
            <w:r>
              <w:t> million</w:t>
            </w:r>
          </w:p>
        </w:tc>
        <w:tc>
          <w:tcPr>
            <w:tcW w:w="994" w:type="dxa"/>
            <w:gridSpan w:val="2"/>
            <w:tcBorders>
              <w:top w:val="nil"/>
              <w:left w:val="nil"/>
              <w:bottom w:val="single" w:sz="6" w:space="0" w:color="000000"/>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29 990</w:t>
            </w:r>
          </w:p>
        </w:tc>
        <w:tc>
          <w:tcPr>
            <w:tcW w:w="993" w:type="dxa"/>
            <w:tcBorders>
              <w:top w:val="nil"/>
              <w:left w:val="nil"/>
              <w:bottom w:val="single" w:sz="6" w:space="0" w:color="000000"/>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1 900</w:t>
            </w:r>
          </w:p>
        </w:tc>
        <w:tc>
          <w:tcPr>
            <w:tcW w:w="993" w:type="dxa"/>
            <w:tcBorders>
              <w:top w:val="nil"/>
              <w:left w:val="nil"/>
              <w:bottom w:val="single" w:sz="6" w:space="0" w:color="000000"/>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5 568</w:t>
            </w:r>
          </w:p>
        </w:tc>
        <w:tc>
          <w:tcPr>
            <w:tcW w:w="993" w:type="dxa"/>
            <w:tcBorders>
              <w:top w:val="nil"/>
              <w:left w:val="nil"/>
              <w:bottom w:val="single" w:sz="6" w:space="0" w:color="000000"/>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22 522</w:t>
            </w:r>
          </w:p>
        </w:tc>
        <w:tc>
          <w:tcPr>
            <w:tcW w:w="993" w:type="dxa"/>
            <w:tcBorders>
              <w:top w:val="nil"/>
              <w:left w:val="nil"/>
              <w:bottom w:val="single" w:sz="6" w:space="0" w:color="000000"/>
              <w:right w:val="nil"/>
            </w:tcBorders>
            <w:shd w:val="clear" w:color="000000" w:fill="FFFFFF"/>
            <w:hideMark/>
          </w:tcPr>
          <w:p w:rsidR="006C5E3A" w:rsidRPr="00586EE2" w:rsidRDefault="006C5E3A" w:rsidP="002B1BA9">
            <w:pPr>
              <w:pStyle w:val="BP4Figures"/>
              <w:rPr>
                <w:color w:val="000000"/>
                <w:lang w:eastAsia="en-AU"/>
              </w:rPr>
            </w:pPr>
            <w:r w:rsidRPr="00586EE2">
              <w:rPr>
                <w:color w:val="000000"/>
                <w:lang w:eastAsia="en-AU"/>
              </w:rPr>
              <w:t>qtr 4 2028</w:t>
            </w:r>
            <w:r>
              <w:rPr>
                <w:color w:val="000000"/>
                <w:lang w:eastAsia="en-AU"/>
              </w:rPr>
              <w:noBreakHyphen/>
            </w:r>
            <w:r w:rsidRPr="00586EE2">
              <w:rPr>
                <w:color w:val="000000"/>
                <w:lang w:eastAsia="en-AU"/>
              </w:rPr>
              <w:t>29</w:t>
            </w:r>
          </w:p>
        </w:tc>
      </w:tr>
      <w:tr w:rsidR="006C5E3A" w:rsidRPr="00586EE2" w:rsidTr="002B1BA9">
        <w:tblPrEx>
          <w:tblLook w:val="04A0" w:firstRow="1" w:lastRow="0" w:firstColumn="1" w:lastColumn="0" w:noHBand="0" w:noVBand="1"/>
        </w:tblPrEx>
        <w:trPr>
          <w:cantSplit/>
        </w:trPr>
        <w:tc>
          <w:tcPr>
            <w:tcW w:w="2810" w:type="dxa"/>
            <w:tcBorders>
              <w:top w:val="single" w:sz="6" w:space="0" w:color="000000"/>
              <w:left w:val="nil"/>
              <w:bottom w:val="single" w:sz="6" w:space="0" w:color="000000"/>
              <w:right w:val="nil"/>
            </w:tcBorders>
            <w:shd w:val="clear" w:color="000000" w:fill="FFFFFF"/>
            <w:hideMark/>
          </w:tcPr>
          <w:p w:rsidR="006C5E3A" w:rsidRPr="00586EE2" w:rsidRDefault="006C5E3A" w:rsidP="007518FB">
            <w:pPr>
              <w:pStyle w:val="BP4tabletext"/>
              <w:rPr>
                <w:b/>
              </w:rPr>
            </w:pPr>
            <w:r w:rsidRPr="00586EE2">
              <w:rPr>
                <w:b/>
              </w:rPr>
              <w:t>Total existing projects</w:t>
            </w:r>
          </w:p>
        </w:tc>
        <w:tc>
          <w:tcPr>
            <w:tcW w:w="994" w:type="dxa"/>
            <w:gridSpan w:val="2"/>
            <w:tcBorders>
              <w:top w:val="single" w:sz="6" w:space="0" w:color="000000"/>
              <w:left w:val="nil"/>
              <w:bottom w:val="single" w:sz="6" w:space="0" w:color="000000"/>
              <w:right w:val="nil"/>
            </w:tcBorders>
            <w:shd w:val="clear" w:color="000000" w:fill="FFFFFF"/>
            <w:hideMark/>
          </w:tcPr>
          <w:p w:rsidR="006C5E3A" w:rsidRPr="00586EE2" w:rsidRDefault="006C5E3A" w:rsidP="002B1BA9">
            <w:pPr>
              <w:pStyle w:val="BP4Figures"/>
              <w:rPr>
                <w:b/>
                <w:color w:val="000000"/>
                <w:lang w:eastAsia="en-AU"/>
              </w:rPr>
            </w:pPr>
            <w:r w:rsidRPr="00586EE2">
              <w:rPr>
                <w:b/>
                <w:color w:val="000000"/>
                <w:lang w:eastAsia="en-AU"/>
              </w:rPr>
              <w:t>641 486</w:t>
            </w:r>
          </w:p>
        </w:tc>
        <w:tc>
          <w:tcPr>
            <w:tcW w:w="993" w:type="dxa"/>
            <w:tcBorders>
              <w:top w:val="single" w:sz="6" w:space="0" w:color="000000"/>
              <w:left w:val="nil"/>
              <w:bottom w:val="single" w:sz="6" w:space="0" w:color="000000"/>
              <w:right w:val="nil"/>
            </w:tcBorders>
            <w:shd w:val="clear" w:color="000000" w:fill="FFFFFF"/>
            <w:hideMark/>
          </w:tcPr>
          <w:p w:rsidR="006C5E3A" w:rsidRPr="00586EE2" w:rsidRDefault="006C5E3A" w:rsidP="002B1BA9">
            <w:pPr>
              <w:pStyle w:val="BP4Figures"/>
              <w:rPr>
                <w:b/>
                <w:color w:val="000000"/>
                <w:lang w:eastAsia="en-AU"/>
              </w:rPr>
            </w:pPr>
            <w:r w:rsidRPr="00586EE2">
              <w:rPr>
                <w:b/>
                <w:color w:val="000000"/>
                <w:lang w:eastAsia="en-AU"/>
              </w:rPr>
              <w:t>29 495</w:t>
            </w:r>
          </w:p>
        </w:tc>
        <w:tc>
          <w:tcPr>
            <w:tcW w:w="993" w:type="dxa"/>
            <w:tcBorders>
              <w:top w:val="single" w:sz="6" w:space="0" w:color="000000"/>
              <w:left w:val="nil"/>
              <w:bottom w:val="single" w:sz="6" w:space="0" w:color="000000"/>
              <w:right w:val="nil"/>
            </w:tcBorders>
            <w:shd w:val="clear" w:color="000000" w:fill="FFFFFF"/>
            <w:hideMark/>
          </w:tcPr>
          <w:p w:rsidR="006C5E3A" w:rsidRPr="00586EE2" w:rsidRDefault="006C5E3A" w:rsidP="002B1BA9">
            <w:pPr>
              <w:pStyle w:val="BP4Figures"/>
              <w:rPr>
                <w:b/>
                <w:color w:val="000000"/>
                <w:lang w:eastAsia="en-AU"/>
              </w:rPr>
            </w:pPr>
            <w:r w:rsidRPr="00586EE2">
              <w:rPr>
                <w:b/>
                <w:color w:val="000000"/>
                <w:lang w:eastAsia="en-AU"/>
              </w:rPr>
              <w:t>34 588</w:t>
            </w:r>
          </w:p>
        </w:tc>
        <w:tc>
          <w:tcPr>
            <w:tcW w:w="993" w:type="dxa"/>
            <w:tcBorders>
              <w:top w:val="single" w:sz="6" w:space="0" w:color="000000"/>
              <w:left w:val="nil"/>
              <w:bottom w:val="single" w:sz="6" w:space="0" w:color="000000"/>
              <w:right w:val="nil"/>
            </w:tcBorders>
            <w:shd w:val="clear" w:color="000000" w:fill="FFFFFF"/>
            <w:hideMark/>
          </w:tcPr>
          <w:p w:rsidR="006C5E3A" w:rsidRPr="00586EE2" w:rsidRDefault="006C5E3A" w:rsidP="002B1BA9">
            <w:pPr>
              <w:pStyle w:val="BP4Figures"/>
              <w:rPr>
                <w:b/>
                <w:color w:val="000000"/>
                <w:lang w:eastAsia="en-AU"/>
              </w:rPr>
            </w:pPr>
            <w:r w:rsidRPr="00586EE2">
              <w:rPr>
                <w:b/>
                <w:color w:val="000000"/>
                <w:lang w:eastAsia="en-AU"/>
              </w:rPr>
              <w:t>577 403</w:t>
            </w:r>
          </w:p>
        </w:tc>
        <w:tc>
          <w:tcPr>
            <w:tcW w:w="993" w:type="dxa"/>
            <w:tcBorders>
              <w:top w:val="single" w:sz="6" w:space="0" w:color="000000"/>
              <w:left w:val="nil"/>
              <w:bottom w:val="single" w:sz="6" w:space="0" w:color="000000"/>
              <w:right w:val="nil"/>
            </w:tcBorders>
            <w:shd w:val="clear" w:color="000000" w:fill="FFFFFF"/>
            <w:hideMark/>
          </w:tcPr>
          <w:p w:rsidR="006C5E3A" w:rsidRPr="00586EE2" w:rsidRDefault="006C5E3A" w:rsidP="002B1BA9">
            <w:pPr>
              <w:pStyle w:val="BP4Figures"/>
              <w:rPr>
                <w:b/>
                <w:color w:val="000000"/>
                <w:lang w:eastAsia="en-AU"/>
              </w:rPr>
            </w:pPr>
            <w:r w:rsidRPr="00586EE2">
              <w:rPr>
                <w:b/>
                <w:color w:val="000000"/>
                <w:lang w:eastAsia="en-AU"/>
              </w:rPr>
              <w:t> </w:t>
            </w:r>
          </w:p>
        </w:tc>
      </w:tr>
      <w:tr w:rsidR="006C5E3A" w:rsidRPr="00586EE2"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586EE2" w:rsidRDefault="006C5E3A" w:rsidP="007518FB">
            <w:pPr>
              <w:pStyle w:val="BP4tabletext"/>
              <w:rPr>
                <w:b/>
              </w:rPr>
            </w:pPr>
            <w:r w:rsidRPr="00586EE2">
              <w:rPr>
                <w:b/>
              </w:rPr>
              <w:t>Total Goulburn Valley Region Water Corporation projects</w:t>
            </w:r>
          </w:p>
        </w:tc>
        <w:tc>
          <w:tcPr>
            <w:tcW w:w="994" w:type="dxa"/>
            <w:gridSpan w:val="2"/>
            <w:tcBorders>
              <w:top w:val="single" w:sz="6" w:space="0" w:color="000000"/>
              <w:left w:val="nil"/>
              <w:bottom w:val="single" w:sz="12" w:space="0" w:color="000000"/>
              <w:right w:val="nil"/>
            </w:tcBorders>
            <w:shd w:val="clear" w:color="000000" w:fill="FFFFFF"/>
            <w:hideMark/>
          </w:tcPr>
          <w:p w:rsidR="006C5E3A" w:rsidRPr="00586EE2" w:rsidRDefault="006C5E3A" w:rsidP="002B1BA9">
            <w:pPr>
              <w:pStyle w:val="BP4Figures"/>
              <w:rPr>
                <w:b/>
                <w:color w:val="000000"/>
                <w:lang w:eastAsia="en-AU"/>
              </w:rPr>
            </w:pPr>
            <w:r w:rsidRPr="00586EE2">
              <w:rPr>
                <w:b/>
                <w:color w:val="000000"/>
                <w:lang w:eastAsia="en-AU"/>
              </w:rPr>
              <w:t>645 026</w:t>
            </w:r>
          </w:p>
        </w:tc>
        <w:tc>
          <w:tcPr>
            <w:tcW w:w="993" w:type="dxa"/>
            <w:tcBorders>
              <w:top w:val="single" w:sz="6" w:space="0" w:color="000000"/>
              <w:left w:val="nil"/>
              <w:bottom w:val="single" w:sz="12" w:space="0" w:color="000000"/>
              <w:right w:val="nil"/>
            </w:tcBorders>
            <w:shd w:val="clear" w:color="000000" w:fill="FFFFFF"/>
            <w:hideMark/>
          </w:tcPr>
          <w:p w:rsidR="006C5E3A" w:rsidRPr="00586EE2" w:rsidRDefault="006C5E3A" w:rsidP="002B1BA9">
            <w:pPr>
              <w:pStyle w:val="BP4Figures"/>
              <w:rPr>
                <w:b/>
                <w:color w:val="000000"/>
                <w:lang w:eastAsia="en-AU"/>
              </w:rPr>
            </w:pPr>
            <w:r w:rsidRPr="00586EE2">
              <w:rPr>
                <w:b/>
                <w:color w:val="000000"/>
                <w:lang w:eastAsia="en-AU"/>
              </w:rPr>
              <w:t>30 125</w:t>
            </w:r>
          </w:p>
        </w:tc>
        <w:tc>
          <w:tcPr>
            <w:tcW w:w="993" w:type="dxa"/>
            <w:tcBorders>
              <w:top w:val="single" w:sz="6" w:space="0" w:color="000000"/>
              <w:left w:val="nil"/>
              <w:bottom w:val="single" w:sz="12" w:space="0" w:color="000000"/>
              <w:right w:val="nil"/>
            </w:tcBorders>
            <w:shd w:val="clear" w:color="000000" w:fill="FFFFFF"/>
            <w:hideMark/>
          </w:tcPr>
          <w:p w:rsidR="006C5E3A" w:rsidRPr="00586EE2" w:rsidRDefault="006C5E3A" w:rsidP="002B1BA9">
            <w:pPr>
              <w:pStyle w:val="BP4Figures"/>
              <w:rPr>
                <w:b/>
                <w:color w:val="000000"/>
                <w:lang w:eastAsia="en-AU"/>
              </w:rPr>
            </w:pPr>
            <w:r w:rsidRPr="00586EE2">
              <w:rPr>
                <w:b/>
                <w:color w:val="000000"/>
                <w:lang w:eastAsia="en-AU"/>
              </w:rPr>
              <w:t>35 628</w:t>
            </w:r>
          </w:p>
        </w:tc>
        <w:tc>
          <w:tcPr>
            <w:tcW w:w="993" w:type="dxa"/>
            <w:tcBorders>
              <w:top w:val="single" w:sz="6" w:space="0" w:color="000000"/>
              <w:left w:val="nil"/>
              <w:bottom w:val="single" w:sz="12" w:space="0" w:color="000000"/>
              <w:right w:val="nil"/>
            </w:tcBorders>
            <w:shd w:val="clear" w:color="000000" w:fill="FFFFFF"/>
            <w:hideMark/>
          </w:tcPr>
          <w:p w:rsidR="006C5E3A" w:rsidRPr="00586EE2" w:rsidRDefault="006C5E3A" w:rsidP="002B1BA9">
            <w:pPr>
              <w:pStyle w:val="BP4Figures"/>
              <w:rPr>
                <w:b/>
                <w:color w:val="000000"/>
                <w:lang w:eastAsia="en-AU"/>
              </w:rPr>
            </w:pPr>
            <w:r w:rsidRPr="00586EE2">
              <w:rPr>
                <w:b/>
                <w:color w:val="000000"/>
                <w:lang w:eastAsia="en-AU"/>
              </w:rPr>
              <w:t>579 273</w:t>
            </w:r>
          </w:p>
        </w:tc>
        <w:tc>
          <w:tcPr>
            <w:tcW w:w="993" w:type="dxa"/>
            <w:tcBorders>
              <w:top w:val="single" w:sz="6" w:space="0" w:color="000000"/>
              <w:left w:val="nil"/>
              <w:bottom w:val="single" w:sz="12" w:space="0" w:color="000000"/>
              <w:right w:val="nil"/>
            </w:tcBorders>
            <w:shd w:val="clear" w:color="000000" w:fill="FFFFFF"/>
            <w:hideMark/>
          </w:tcPr>
          <w:p w:rsidR="006C5E3A" w:rsidRPr="00586EE2" w:rsidRDefault="006C5E3A" w:rsidP="002B1BA9">
            <w:pPr>
              <w:pStyle w:val="BP4Figures"/>
              <w:rPr>
                <w:b/>
                <w:color w:val="000000"/>
                <w:lang w:eastAsia="en-AU"/>
              </w:rPr>
            </w:pPr>
            <w:r w:rsidRPr="00586EE2">
              <w:rPr>
                <w:b/>
                <w:color w:val="000000"/>
                <w:lang w:eastAsia="en-AU"/>
              </w:rPr>
              <w:t> </w:t>
            </w:r>
          </w:p>
        </w:tc>
      </w:tr>
    </w:tbl>
    <w:p w:rsidR="006C5E3A" w:rsidRDefault="006C5E3A" w:rsidP="00C92106">
      <w:pPr>
        <w:pStyle w:val="Source"/>
      </w:pPr>
      <w:r>
        <w:t>Source: Goulburn Valley Region Water Corporation</w:t>
      </w:r>
    </w:p>
    <w:p w:rsidR="006C5E3A" w:rsidRDefault="006C5E3A" w:rsidP="00C92106"/>
    <w:p w:rsidR="006C5E3A" w:rsidRDefault="006C5E3A" w:rsidP="00C92106">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4E771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4E7716">
        <w:trPr>
          <w:cantSplit/>
        </w:trPr>
        <w:tc>
          <w:tcPr>
            <w:tcW w:w="7776" w:type="dxa"/>
            <w:tcBorders>
              <w:top w:val="single" w:sz="6" w:space="0" w:color="auto"/>
              <w:left w:val="nil"/>
              <w:right w:val="nil"/>
            </w:tcBorders>
            <w:shd w:val="solid" w:color="FFFFFF" w:fill="auto"/>
          </w:tcPr>
          <w:p w:rsidR="006C5E3A" w:rsidRPr="00586EE2" w:rsidRDefault="006C5E3A" w:rsidP="007518FB">
            <w:pPr>
              <w:pStyle w:val="BP4tabletext"/>
            </w:pPr>
            <w:r w:rsidRPr="00586EE2">
              <w:t>Clear water storage upgrade (Nagambie)</w:t>
            </w:r>
            <w:r>
              <w:fldChar w:fldCharType="begin"/>
            </w:r>
            <w:r>
              <w:instrText xml:space="preserve"> XE "</w:instrText>
            </w:r>
            <w:r w:rsidRPr="003A0C87">
              <w:rPr>
                <w:rFonts w:cs="Calibri"/>
              </w:rPr>
              <w:instrText>Nagambie</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586EE2" w:rsidRDefault="006C5E3A" w:rsidP="007518FB">
            <w:pPr>
              <w:pStyle w:val="BP4tabletext"/>
            </w:pPr>
            <w:r w:rsidRPr="00586EE2">
              <w:t>Disinfection upgrade (Marysville)</w:t>
            </w:r>
            <w:r>
              <w:fldChar w:fldCharType="begin"/>
            </w:r>
            <w:r>
              <w:instrText xml:space="preserve"> XE "</w:instrText>
            </w:r>
            <w:r w:rsidRPr="003A0C87">
              <w:rPr>
                <w:rFonts w:cs="Calibri"/>
              </w:rPr>
              <w:instrText>Marysville</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586EE2" w:rsidRDefault="006C5E3A" w:rsidP="007518FB">
            <w:pPr>
              <w:pStyle w:val="BP4tabletext"/>
            </w:pPr>
            <w:r w:rsidRPr="00586EE2">
              <w:t>Raw water storage (Numurkah)</w:t>
            </w:r>
            <w:r>
              <w:fldChar w:fldCharType="begin"/>
            </w:r>
            <w:r>
              <w:instrText xml:space="preserve"> XE "</w:instrText>
            </w:r>
            <w:r w:rsidRPr="003A0C87">
              <w:rPr>
                <w:rFonts w:cs="Calibri"/>
              </w:rPr>
              <w:instrText>Numurkah</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586EE2" w:rsidRDefault="006C5E3A" w:rsidP="007518FB">
            <w:pPr>
              <w:pStyle w:val="BP4tabletext"/>
            </w:pPr>
            <w:r>
              <w:t>Supervisory control and data acquisition security</w:t>
            </w:r>
            <w:r w:rsidRPr="00586EE2">
              <w:t xml:space="preserve"> infrastructure upgrade (non</w:t>
            </w:r>
            <w:r>
              <w:noBreakHyphen/>
            </w:r>
            <w:r w:rsidRPr="00586EE2">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bottom w:val="single" w:sz="12" w:space="0" w:color="auto"/>
              <w:right w:val="nil"/>
            </w:tcBorders>
            <w:shd w:val="solid" w:color="FFFFFF" w:fill="auto"/>
          </w:tcPr>
          <w:p w:rsidR="006C5E3A" w:rsidRPr="00586EE2" w:rsidRDefault="006C5E3A" w:rsidP="007518FB">
            <w:pPr>
              <w:pStyle w:val="BP4tabletext"/>
            </w:pPr>
            <w:r w:rsidRPr="00586EE2">
              <w:t>Upgrade of Nine Mile Creek Reservoir (Longwood)</w:t>
            </w:r>
            <w:r>
              <w:fldChar w:fldCharType="begin"/>
            </w:r>
            <w:r>
              <w:instrText xml:space="preserve"> XE "</w:instrText>
            </w:r>
            <w:r w:rsidRPr="003A0C87">
              <w:rPr>
                <w:rFonts w:cs="Calibri"/>
              </w:rPr>
              <w:instrText>Longwood</w:instrText>
            </w:r>
            <w:r>
              <w:rPr>
                <w:rFonts w:cs="Calibri"/>
              </w:rPr>
              <w:instrText>"</w:instrText>
            </w:r>
            <w:r>
              <w:instrText xml:space="preserve"> </w:instrText>
            </w:r>
            <w:r>
              <w:fldChar w:fldCharType="end"/>
            </w:r>
          </w:p>
        </w:tc>
      </w:tr>
    </w:tbl>
    <w:p w:rsidR="006C5E3A" w:rsidRDefault="006C5E3A" w:rsidP="00C92106">
      <w:pPr>
        <w:pStyle w:val="Source"/>
      </w:pPr>
      <w:r>
        <w:t>Source: Goulburn Valley Region Water Corporation</w:t>
      </w:r>
    </w:p>
    <w:p w:rsidR="006C5E3A" w:rsidRDefault="006C5E3A" w:rsidP="00E65286"/>
    <w:p w:rsidR="006C5E3A" w:rsidRDefault="006C5E3A" w:rsidP="00E65286">
      <w:pPr>
        <w:sectPr w:rsidR="006C5E3A" w:rsidSect="00E65286">
          <w:footerReference w:type="even" r:id="rId70"/>
          <w:footerReference w:type="default" r:id="rId71"/>
          <w:pgSz w:w="9979" w:h="14181" w:code="34"/>
          <w:pgMar w:top="1140" w:right="1140" w:bottom="1140" w:left="1140" w:header="720" w:footer="431" w:gutter="0"/>
          <w:cols w:space="708"/>
          <w:docGrid w:linePitch="360"/>
        </w:sectPr>
      </w:pPr>
    </w:p>
    <w:p w:rsidR="006C5E3A" w:rsidRDefault="006C5E3A" w:rsidP="00C92106">
      <w:pPr>
        <w:pStyle w:val="Heading1"/>
      </w:pPr>
      <w:bookmarkStart w:id="40" w:name="_Toc417986782"/>
      <w:r>
        <w:lastRenderedPageBreak/>
        <w:t>Grampians Wimmera Mallee Water Corporation</w:t>
      </w:r>
      <w:bookmarkEnd w:id="40"/>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4E7716" w:rsidTr="002B1BA9">
        <w:tblPrEx>
          <w:tblLook w:val="04A0" w:firstRow="1" w:lastRow="0" w:firstColumn="1" w:lastColumn="0" w:noHBand="0" w:noVBand="1"/>
        </w:tblPrEx>
        <w:trPr>
          <w:cantSplit/>
        </w:trPr>
        <w:tc>
          <w:tcPr>
            <w:tcW w:w="2810" w:type="dxa"/>
            <w:tcBorders>
              <w:top w:val="single" w:sz="4" w:space="0" w:color="auto"/>
              <w:left w:val="nil"/>
              <w:bottom w:val="single" w:sz="6" w:space="0" w:color="auto"/>
              <w:right w:val="nil"/>
            </w:tcBorders>
            <w:shd w:val="clear" w:color="000000" w:fill="FFFFFF"/>
            <w:hideMark/>
          </w:tcPr>
          <w:p w:rsidR="006C5E3A" w:rsidRPr="004E7716" w:rsidRDefault="006C5E3A" w:rsidP="004E7716">
            <w:pPr>
              <w:pStyle w:val="BP4tabletext"/>
            </w:pPr>
            <w:r w:rsidRPr="004E7716">
              <w:t>All remaining projects with a TEI less than $1</w:t>
            </w:r>
            <w:r>
              <w:t> million</w:t>
            </w:r>
          </w:p>
        </w:tc>
        <w:tc>
          <w:tcPr>
            <w:tcW w:w="994" w:type="dxa"/>
            <w:tcBorders>
              <w:top w:val="single" w:sz="4" w:space="0" w:color="auto"/>
              <w:left w:val="nil"/>
              <w:bottom w:val="single" w:sz="6" w:space="0" w:color="auto"/>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1 452</w:t>
            </w:r>
          </w:p>
        </w:tc>
        <w:tc>
          <w:tcPr>
            <w:tcW w:w="993" w:type="dxa"/>
            <w:tcBorders>
              <w:top w:val="single" w:sz="4" w:space="0" w:color="auto"/>
              <w:left w:val="nil"/>
              <w:bottom w:val="single" w:sz="6" w:space="0" w:color="auto"/>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w:t>
            </w:r>
          </w:p>
        </w:tc>
        <w:tc>
          <w:tcPr>
            <w:tcW w:w="993" w:type="dxa"/>
            <w:tcBorders>
              <w:top w:val="single" w:sz="4" w:space="0" w:color="auto"/>
              <w:left w:val="nil"/>
              <w:bottom w:val="single" w:sz="6" w:space="0" w:color="auto"/>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1 452</w:t>
            </w:r>
          </w:p>
        </w:tc>
        <w:tc>
          <w:tcPr>
            <w:tcW w:w="993" w:type="dxa"/>
            <w:tcBorders>
              <w:top w:val="single" w:sz="4" w:space="0" w:color="auto"/>
              <w:left w:val="nil"/>
              <w:bottom w:val="single" w:sz="6" w:space="0" w:color="auto"/>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w:t>
            </w:r>
          </w:p>
        </w:tc>
        <w:tc>
          <w:tcPr>
            <w:tcW w:w="993" w:type="dxa"/>
            <w:tcBorders>
              <w:top w:val="single" w:sz="4" w:space="0" w:color="auto"/>
              <w:left w:val="nil"/>
              <w:bottom w:val="single" w:sz="6" w:space="0" w:color="auto"/>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qtr 4 2015</w:t>
            </w:r>
            <w:r>
              <w:rPr>
                <w:color w:val="000000"/>
                <w:lang w:eastAsia="en-AU"/>
              </w:rPr>
              <w:noBreakHyphen/>
            </w:r>
            <w:r w:rsidRPr="004E7716">
              <w:rPr>
                <w:color w:val="000000"/>
                <w:lang w:eastAsia="en-AU"/>
              </w:rPr>
              <w:t>16</w:t>
            </w:r>
          </w:p>
        </w:tc>
      </w:tr>
      <w:tr w:rsidR="006C5E3A" w:rsidRPr="00645D4F" w:rsidTr="002B1BA9">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000000" w:fill="FFFFFF"/>
            <w:hideMark/>
          </w:tcPr>
          <w:p w:rsidR="006C5E3A" w:rsidRPr="00645D4F" w:rsidRDefault="006C5E3A" w:rsidP="004E7716">
            <w:pPr>
              <w:pStyle w:val="BP4tabletext"/>
              <w:rPr>
                <w:b/>
              </w:rPr>
            </w:pPr>
            <w:r w:rsidRPr="00645D4F">
              <w:rPr>
                <w:b/>
              </w:rPr>
              <w:t>Total new projects</w:t>
            </w:r>
          </w:p>
        </w:tc>
        <w:tc>
          <w:tcPr>
            <w:tcW w:w="994" w:type="dxa"/>
            <w:tcBorders>
              <w:top w:val="single" w:sz="6" w:space="0" w:color="auto"/>
              <w:left w:val="nil"/>
              <w:bottom w:val="single" w:sz="12" w:space="0" w:color="auto"/>
              <w:right w:val="nil"/>
            </w:tcBorders>
            <w:shd w:val="clear" w:color="000000" w:fill="FFFFFF"/>
            <w:hideMark/>
          </w:tcPr>
          <w:p w:rsidR="006C5E3A" w:rsidRPr="00645D4F" w:rsidRDefault="006C5E3A" w:rsidP="002B1BA9">
            <w:pPr>
              <w:pStyle w:val="BP4Figures"/>
              <w:rPr>
                <w:b/>
                <w:color w:val="000000"/>
                <w:lang w:eastAsia="en-AU"/>
              </w:rPr>
            </w:pPr>
            <w:r w:rsidRPr="00645D4F">
              <w:rPr>
                <w:b/>
                <w:color w:val="000000"/>
                <w:lang w:eastAsia="en-AU"/>
              </w:rPr>
              <w:t>1 452</w:t>
            </w:r>
          </w:p>
        </w:tc>
        <w:tc>
          <w:tcPr>
            <w:tcW w:w="993" w:type="dxa"/>
            <w:tcBorders>
              <w:top w:val="single" w:sz="6" w:space="0" w:color="auto"/>
              <w:left w:val="nil"/>
              <w:bottom w:val="single" w:sz="12" w:space="0" w:color="auto"/>
              <w:right w:val="nil"/>
            </w:tcBorders>
            <w:shd w:val="clear" w:color="000000" w:fill="FFFFFF"/>
            <w:hideMark/>
          </w:tcPr>
          <w:p w:rsidR="006C5E3A" w:rsidRPr="00645D4F" w:rsidRDefault="006C5E3A" w:rsidP="002B1BA9">
            <w:pPr>
              <w:pStyle w:val="BP4Figures"/>
              <w:rPr>
                <w:b/>
                <w:color w:val="000000"/>
                <w:lang w:eastAsia="en-AU"/>
              </w:rPr>
            </w:pPr>
            <w:r w:rsidRPr="00645D4F">
              <w:rPr>
                <w:b/>
                <w:color w:val="000000"/>
                <w:lang w:eastAsia="en-AU"/>
              </w:rPr>
              <w:t>..</w:t>
            </w:r>
          </w:p>
        </w:tc>
        <w:tc>
          <w:tcPr>
            <w:tcW w:w="993" w:type="dxa"/>
            <w:tcBorders>
              <w:top w:val="single" w:sz="6" w:space="0" w:color="auto"/>
              <w:left w:val="nil"/>
              <w:bottom w:val="single" w:sz="12" w:space="0" w:color="auto"/>
              <w:right w:val="nil"/>
            </w:tcBorders>
            <w:shd w:val="clear" w:color="000000" w:fill="FFFFFF"/>
            <w:hideMark/>
          </w:tcPr>
          <w:p w:rsidR="006C5E3A" w:rsidRPr="00645D4F" w:rsidRDefault="006C5E3A" w:rsidP="002B1BA9">
            <w:pPr>
              <w:pStyle w:val="BP4Figures"/>
              <w:rPr>
                <w:b/>
                <w:color w:val="000000"/>
                <w:lang w:eastAsia="en-AU"/>
              </w:rPr>
            </w:pPr>
            <w:r w:rsidRPr="00645D4F">
              <w:rPr>
                <w:b/>
                <w:color w:val="000000"/>
                <w:lang w:eastAsia="en-AU"/>
              </w:rPr>
              <w:t>1 452</w:t>
            </w:r>
          </w:p>
        </w:tc>
        <w:tc>
          <w:tcPr>
            <w:tcW w:w="993" w:type="dxa"/>
            <w:tcBorders>
              <w:top w:val="single" w:sz="6" w:space="0" w:color="auto"/>
              <w:left w:val="nil"/>
              <w:bottom w:val="single" w:sz="12" w:space="0" w:color="auto"/>
              <w:right w:val="nil"/>
            </w:tcBorders>
            <w:shd w:val="clear" w:color="000000" w:fill="FFFFFF"/>
            <w:hideMark/>
          </w:tcPr>
          <w:p w:rsidR="006C5E3A" w:rsidRPr="00645D4F" w:rsidRDefault="006C5E3A" w:rsidP="002B1BA9">
            <w:pPr>
              <w:pStyle w:val="BP4Figures"/>
              <w:rPr>
                <w:b/>
                <w:color w:val="000000"/>
                <w:lang w:eastAsia="en-AU"/>
              </w:rPr>
            </w:pPr>
            <w:r w:rsidRPr="00645D4F">
              <w:rPr>
                <w:b/>
                <w:color w:val="000000"/>
                <w:lang w:eastAsia="en-AU"/>
              </w:rPr>
              <w:t>..</w:t>
            </w:r>
          </w:p>
        </w:tc>
        <w:tc>
          <w:tcPr>
            <w:tcW w:w="993" w:type="dxa"/>
            <w:tcBorders>
              <w:top w:val="single" w:sz="6" w:space="0" w:color="auto"/>
              <w:left w:val="nil"/>
              <w:bottom w:val="single" w:sz="12" w:space="0" w:color="auto"/>
              <w:right w:val="nil"/>
            </w:tcBorders>
            <w:shd w:val="clear" w:color="000000" w:fill="FFFFFF"/>
            <w:hideMark/>
          </w:tcPr>
          <w:p w:rsidR="006C5E3A" w:rsidRPr="00645D4F" w:rsidRDefault="006C5E3A" w:rsidP="002B1BA9">
            <w:pPr>
              <w:pStyle w:val="BP4Figures"/>
              <w:rPr>
                <w:b/>
                <w:color w:val="000000"/>
                <w:lang w:eastAsia="en-AU"/>
              </w:rPr>
            </w:pPr>
            <w:r w:rsidRPr="00645D4F">
              <w:rPr>
                <w:b/>
                <w:color w:val="000000"/>
                <w:lang w:eastAsia="en-AU"/>
              </w:rPr>
              <w:t> </w:t>
            </w:r>
          </w:p>
        </w:tc>
      </w:tr>
    </w:tbl>
    <w:p w:rsidR="006C5E3A" w:rsidRDefault="006C5E3A" w:rsidP="00C92106">
      <w:pPr>
        <w:pStyle w:val="Source"/>
      </w:pPr>
      <w:r>
        <w:t>Source: Grampians Wimmera Mallee Water Corporation</w:t>
      </w:r>
    </w:p>
    <w:p w:rsidR="006C5E3A" w:rsidRPr="00DF2C6B" w:rsidRDefault="006C5E3A" w:rsidP="00DF2C6B"/>
    <w:p w:rsidR="006C5E3A" w:rsidRDefault="006C5E3A" w:rsidP="00C92106">
      <w:pPr>
        <w:pStyle w:val="Heading2"/>
      </w:pPr>
      <w:r>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4E7716"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E7716" w:rsidRDefault="006C5E3A" w:rsidP="0041663D">
            <w:pPr>
              <w:pStyle w:val="BP4tabletext"/>
            </w:pPr>
            <w:r w:rsidRPr="004E7716">
              <w:t>Meter replacement programs (non</w:t>
            </w:r>
            <w:r>
              <w:noBreakHyphen/>
            </w:r>
            <w:r w:rsidRPr="004E7716">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4E7716">
              <w:t xml:space="preserve"> </w:t>
            </w:r>
            <w:r w:rsidRPr="00645D4F">
              <w:rPr>
                <w:vertAlign w:val="superscript"/>
              </w:rPr>
              <w:t>(a)</w:t>
            </w:r>
          </w:p>
        </w:tc>
        <w:tc>
          <w:tcPr>
            <w:tcW w:w="994"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11 874</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8 212</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2 944</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 xml:space="preserve"> 718</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ongoing</w:t>
            </w:r>
          </w:p>
        </w:tc>
      </w:tr>
      <w:tr w:rsidR="006C5E3A" w:rsidRPr="004E7716"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E7716" w:rsidRDefault="006C5E3A" w:rsidP="0041663D">
            <w:pPr>
              <w:pStyle w:val="BP4tabletext"/>
            </w:pPr>
            <w:r w:rsidRPr="004E7716">
              <w:t>Sewer mains</w:t>
            </w:r>
            <w:r>
              <w:t xml:space="preserve"> – </w:t>
            </w:r>
            <w:r w:rsidRPr="004E7716">
              <w:t>replacement (non</w:t>
            </w:r>
            <w:r>
              <w:noBreakHyphen/>
            </w:r>
            <w:r w:rsidRPr="004E7716">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4E7716">
              <w:t xml:space="preserve"> </w:t>
            </w:r>
            <w:r w:rsidRPr="00645D4F">
              <w:rPr>
                <w:vertAlign w:val="superscript"/>
              </w:rPr>
              <w:t>(a)</w:t>
            </w:r>
          </w:p>
        </w:tc>
        <w:tc>
          <w:tcPr>
            <w:tcW w:w="994"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9 232</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1 875</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3 946</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3 411</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ongoing</w:t>
            </w:r>
          </w:p>
        </w:tc>
      </w:tr>
      <w:tr w:rsidR="006C5E3A" w:rsidRPr="004E7716"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E7716" w:rsidRDefault="006C5E3A" w:rsidP="0041663D">
            <w:pPr>
              <w:pStyle w:val="BP4tabletext"/>
            </w:pPr>
            <w:r w:rsidRPr="004E7716">
              <w:t>Waste water treatment plant upgrades (non</w:t>
            </w:r>
            <w:r>
              <w:noBreakHyphen/>
            </w:r>
            <w:r w:rsidRPr="004E7716">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4E7716">
              <w:t xml:space="preserve"> </w:t>
            </w:r>
            <w:r w:rsidRPr="00645D4F">
              <w:rPr>
                <w:vertAlign w:val="superscript"/>
              </w:rPr>
              <w:t>(a)</w:t>
            </w:r>
          </w:p>
        </w:tc>
        <w:tc>
          <w:tcPr>
            <w:tcW w:w="994"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3 671</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1 046</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 xml:space="preserve"> 463</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2 162</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ongoing</w:t>
            </w:r>
          </w:p>
        </w:tc>
      </w:tr>
      <w:tr w:rsidR="006C5E3A" w:rsidRPr="004E7716"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E7716" w:rsidRDefault="006C5E3A" w:rsidP="0041663D">
            <w:pPr>
              <w:pStyle w:val="BP4tabletext"/>
            </w:pPr>
            <w:r w:rsidRPr="004E7716">
              <w:t>Water mains</w:t>
            </w:r>
            <w:r>
              <w:t xml:space="preserve"> – </w:t>
            </w:r>
            <w:r w:rsidRPr="004E7716">
              <w:t>replacement (non</w:t>
            </w:r>
            <w:r>
              <w:noBreakHyphen/>
            </w:r>
            <w:r w:rsidRPr="004E7716">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rsidRPr="004E7716">
              <w:t xml:space="preserve"> </w:t>
            </w:r>
            <w:r w:rsidRPr="00645D4F">
              <w:rPr>
                <w:vertAlign w:val="superscript"/>
              </w:rPr>
              <w:t>(a)</w:t>
            </w:r>
          </w:p>
        </w:tc>
        <w:tc>
          <w:tcPr>
            <w:tcW w:w="994"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9 986</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 xml:space="preserve"> 898</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5 343</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3 745</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ongoing</w:t>
            </w:r>
          </w:p>
        </w:tc>
      </w:tr>
      <w:tr w:rsidR="006C5E3A" w:rsidRPr="004E7716"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E7716" w:rsidRDefault="006C5E3A" w:rsidP="0041663D">
            <w:pPr>
              <w:pStyle w:val="BP4tabletext"/>
            </w:pPr>
            <w:r w:rsidRPr="004E7716">
              <w:t>Water treatment plant major infrastructure (non</w:t>
            </w:r>
            <w:r>
              <w:noBreakHyphen/>
            </w:r>
            <w:r w:rsidRPr="004E7716">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5 407</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1 024</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 xml:space="preserve"> 764</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3 619</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ongoing</w:t>
            </w:r>
          </w:p>
        </w:tc>
      </w:tr>
      <w:tr w:rsidR="006C5E3A" w:rsidRPr="004E7716"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E7716" w:rsidRDefault="006C5E3A" w:rsidP="0041663D">
            <w:pPr>
              <w:pStyle w:val="BP4tabletext"/>
            </w:pPr>
            <w:r w:rsidRPr="004E7716">
              <w:t>Wimmera Mallee pipeline project (non</w:t>
            </w:r>
            <w:r>
              <w:noBreakHyphen/>
            </w:r>
            <w:r w:rsidRPr="004E7716">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663 000</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653 665</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8 216</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1 119</w:t>
            </w:r>
          </w:p>
        </w:tc>
        <w:tc>
          <w:tcPr>
            <w:tcW w:w="993" w:type="dxa"/>
            <w:tcBorders>
              <w:top w:val="nil"/>
              <w:left w:val="nil"/>
              <w:bottom w:val="nil"/>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ongoing</w:t>
            </w:r>
          </w:p>
        </w:tc>
      </w:tr>
      <w:tr w:rsidR="006C5E3A" w:rsidRPr="004E7716" w:rsidTr="002B1BA9">
        <w:tblPrEx>
          <w:tblLook w:val="04A0" w:firstRow="1" w:lastRow="0" w:firstColumn="1" w:lastColumn="0" w:noHBand="0" w:noVBand="1"/>
        </w:tblPrEx>
        <w:trPr>
          <w:cantSplit/>
        </w:trPr>
        <w:tc>
          <w:tcPr>
            <w:tcW w:w="2810" w:type="dxa"/>
            <w:tcBorders>
              <w:top w:val="nil"/>
              <w:left w:val="nil"/>
              <w:bottom w:val="single" w:sz="6" w:space="0" w:color="auto"/>
              <w:right w:val="nil"/>
            </w:tcBorders>
            <w:shd w:val="clear" w:color="000000" w:fill="FFFFFF"/>
            <w:hideMark/>
          </w:tcPr>
          <w:p w:rsidR="006C5E3A" w:rsidRPr="004E7716" w:rsidRDefault="006C5E3A" w:rsidP="0041663D">
            <w:pPr>
              <w:pStyle w:val="BP4tabletext"/>
            </w:pPr>
            <w:r w:rsidRPr="004E7716">
              <w:t>All remaining projects with a TEI less than $1</w:t>
            </w:r>
            <w:r>
              <w:t> million</w:t>
            </w:r>
          </w:p>
        </w:tc>
        <w:tc>
          <w:tcPr>
            <w:tcW w:w="994" w:type="dxa"/>
            <w:tcBorders>
              <w:top w:val="nil"/>
              <w:left w:val="nil"/>
              <w:bottom w:val="single" w:sz="6" w:space="0" w:color="auto"/>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30 817</w:t>
            </w:r>
          </w:p>
        </w:tc>
        <w:tc>
          <w:tcPr>
            <w:tcW w:w="993" w:type="dxa"/>
            <w:tcBorders>
              <w:top w:val="nil"/>
              <w:left w:val="nil"/>
              <w:bottom w:val="single" w:sz="6" w:space="0" w:color="auto"/>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11 682</w:t>
            </w:r>
          </w:p>
        </w:tc>
        <w:tc>
          <w:tcPr>
            <w:tcW w:w="993" w:type="dxa"/>
            <w:tcBorders>
              <w:top w:val="nil"/>
              <w:left w:val="nil"/>
              <w:bottom w:val="single" w:sz="6" w:space="0" w:color="auto"/>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9 317</w:t>
            </w:r>
          </w:p>
        </w:tc>
        <w:tc>
          <w:tcPr>
            <w:tcW w:w="993" w:type="dxa"/>
            <w:tcBorders>
              <w:top w:val="nil"/>
              <w:left w:val="nil"/>
              <w:bottom w:val="single" w:sz="6" w:space="0" w:color="auto"/>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9 818</w:t>
            </w:r>
          </w:p>
        </w:tc>
        <w:tc>
          <w:tcPr>
            <w:tcW w:w="993" w:type="dxa"/>
            <w:tcBorders>
              <w:top w:val="nil"/>
              <w:left w:val="nil"/>
              <w:bottom w:val="single" w:sz="6" w:space="0" w:color="auto"/>
              <w:right w:val="nil"/>
            </w:tcBorders>
            <w:shd w:val="clear" w:color="000000" w:fill="FFFFFF"/>
            <w:hideMark/>
          </w:tcPr>
          <w:p w:rsidR="006C5E3A" w:rsidRPr="004E7716" w:rsidRDefault="006C5E3A" w:rsidP="002B1BA9">
            <w:pPr>
              <w:pStyle w:val="BP4Figures"/>
              <w:rPr>
                <w:color w:val="000000"/>
                <w:lang w:eastAsia="en-AU"/>
              </w:rPr>
            </w:pPr>
            <w:r w:rsidRPr="004E7716">
              <w:rPr>
                <w:color w:val="000000"/>
                <w:lang w:eastAsia="en-AU"/>
              </w:rPr>
              <w:t>ongoing</w:t>
            </w:r>
          </w:p>
        </w:tc>
      </w:tr>
      <w:tr w:rsidR="006C5E3A" w:rsidRPr="00645D4F" w:rsidTr="002B1BA9">
        <w:tblPrEx>
          <w:tblLook w:val="04A0" w:firstRow="1" w:lastRow="0" w:firstColumn="1" w:lastColumn="0" w:noHBand="0" w:noVBand="1"/>
        </w:tblPrEx>
        <w:trPr>
          <w:cantSplit/>
        </w:trPr>
        <w:tc>
          <w:tcPr>
            <w:tcW w:w="2810" w:type="dxa"/>
            <w:tcBorders>
              <w:top w:val="single" w:sz="6" w:space="0" w:color="auto"/>
              <w:left w:val="nil"/>
              <w:bottom w:val="single" w:sz="6" w:space="0" w:color="auto"/>
              <w:right w:val="nil"/>
            </w:tcBorders>
            <w:shd w:val="clear" w:color="000000" w:fill="FFFFFF"/>
            <w:hideMark/>
          </w:tcPr>
          <w:p w:rsidR="006C5E3A" w:rsidRPr="00645D4F" w:rsidRDefault="006C5E3A" w:rsidP="0041663D">
            <w:pPr>
              <w:pStyle w:val="BP4tabletext"/>
              <w:rPr>
                <w:b/>
              </w:rPr>
            </w:pPr>
            <w:r w:rsidRPr="00645D4F">
              <w:rPr>
                <w:b/>
              </w:rPr>
              <w:t>Total existing projects</w:t>
            </w:r>
          </w:p>
        </w:tc>
        <w:tc>
          <w:tcPr>
            <w:tcW w:w="994" w:type="dxa"/>
            <w:tcBorders>
              <w:top w:val="single" w:sz="6" w:space="0" w:color="auto"/>
              <w:left w:val="nil"/>
              <w:bottom w:val="single" w:sz="6" w:space="0" w:color="auto"/>
              <w:right w:val="nil"/>
            </w:tcBorders>
            <w:shd w:val="clear" w:color="000000" w:fill="FFFFFF"/>
            <w:hideMark/>
          </w:tcPr>
          <w:p w:rsidR="006C5E3A" w:rsidRPr="00645D4F" w:rsidRDefault="006C5E3A" w:rsidP="002B1BA9">
            <w:pPr>
              <w:pStyle w:val="BP4Figures"/>
              <w:rPr>
                <w:b/>
                <w:color w:val="000000"/>
                <w:lang w:eastAsia="en-AU"/>
              </w:rPr>
            </w:pPr>
            <w:r w:rsidRPr="00645D4F">
              <w:rPr>
                <w:b/>
                <w:color w:val="000000"/>
                <w:lang w:eastAsia="en-AU"/>
              </w:rPr>
              <w:t>733 987</w:t>
            </w:r>
          </w:p>
        </w:tc>
        <w:tc>
          <w:tcPr>
            <w:tcW w:w="993" w:type="dxa"/>
            <w:tcBorders>
              <w:top w:val="single" w:sz="6" w:space="0" w:color="auto"/>
              <w:left w:val="nil"/>
              <w:bottom w:val="single" w:sz="6" w:space="0" w:color="auto"/>
              <w:right w:val="nil"/>
            </w:tcBorders>
            <w:shd w:val="clear" w:color="000000" w:fill="FFFFFF"/>
            <w:hideMark/>
          </w:tcPr>
          <w:p w:rsidR="006C5E3A" w:rsidRPr="00645D4F" w:rsidRDefault="006C5E3A" w:rsidP="002B1BA9">
            <w:pPr>
              <w:pStyle w:val="BP4Figures"/>
              <w:rPr>
                <w:b/>
                <w:color w:val="000000"/>
                <w:lang w:eastAsia="en-AU"/>
              </w:rPr>
            </w:pPr>
            <w:r w:rsidRPr="00645D4F">
              <w:rPr>
                <w:b/>
                <w:color w:val="000000"/>
                <w:lang w:eastAsia="en-AU"/>
              </w:rPr>
              <w:t>678 402</w:t>
            </w:r>
          </w:p>
        </w:tc>
        <w:tc>
          <w:tcPr>
            <w:tcW w:w="993" w:type="dxa"/>
            <w:tcBorders>
              <w:top w:val="single" w:sz="6" w:space="0" w:color="auto"/>
              <w:left w:val="nil"/>
              <w:bottom w:val="single" w:sz="6" w:space="0" w:color="auto"/>
              <w:right w:val="nil"/>
            </w:tcBorders>
            <w:shd w:val="clear" w:color="000000" w:fill="FFFFFF"/>
            <w:hideMark/>
          </w:tcPr>
          <w:p w:rsidR="006C5E3A" w:rsidRPr="00645D4F" w:rsidRDefault="006C5E3A" w:rsidP="002B1BA9">
            <w:pPr>
              <w:pStyle w:val="BP4Figures"/>
              <w:rPr>
                <w:b/>
                <w:color w:val="000000"/>
                <w:lang w:eastAsia="en-AU"/>
              </w:rPr>
            </w:pPr>
            <w:r w:rsidRPr="00645D4F">
              <w:rPr>
                <w:b/>
                <w:color w:val="000000"/>
                <w:lang w:eastAsia="en-AU"/>
              </w:rPr>
              <w:t>30 993</w:t>
            </w:r>
          </w:p>
        </w:tc>
        <w:tc>
          <w:tcPr>
            <w:tcW w:w="993" w:type="dxa"/>
            <w:tcBorders>
              <w:top w:val="single" w:sz="6" w:space="0" w:color="auto"/>
              <w:left w:val="nil"/>
              <w:bottom w:val="single" w:sz="6" w:space="0" w:color="auto"/>
              <w:right w:val="nil"/>
            </w:tcBorders>
            <w:shd w:val="clear" w:color="000000" w:fill="FFFFFF"/>
            <w:hideMark/>
          </w:tcPr>
          <w:p w:rsidR="006C5E3A" w:rsidRPr="00645D4F" w:rsidRDefault="006C5E3A" w:rsidP="002B1BA9">
            <w:pPr>
              <w:pStyle w:val="BP4Figures"/>
              <w:rPr>
                <w:b/>
                <w:color w:val="000000"/>
                <w:lang w:eastAsia="en-AU"/>
              </w:rPr>
            </w:pPr>
            <w:r w:rsidRPr="00645D4F">
              <w:rPr>
                <w:b/>
                <w:color w:val="000000"/>
                <w:lang w:eastAsia="en-AU"/>
              </w:rPr>
              <w:t>24 592</w:t>
            </w:r>
          </w:p>
        </w:tc>
        <w:tc>
          <w:tcPr>
            <w:tcW w:w="993" w:type="dxa"/>
            <w:tcBorders>
              <w:top w:val="single" w:sz="6" w:space="0" w:color="auto"/>
              <w:left w:val="nil"/>
              <w:bottom w:val="single" w:sz="6" w:space="0" w:color="auto"/>
              <w:right w:val="nil"/>
            </w:tcBorders>
            <w:shd w:val="clear" w:color="000000" w:fill="FFFFFF"/>
            <w:hideMark/>
          </w:tcPr>
          <w:p w:rsidR="006C5E3A" w:rsidRPr="00645D4F" w:rsidRDefault="006C5E3A" w:rsidP="002B1BA9">
            <w:pPr>
              <w:pStyle w:val="BP4Figures"/>
              <w:rPr>
                <w:b/>
                <w:color w:val="000000"/>
                <w:lang w:eastAsia="en-AU"/>
              </w:rPr>
            </w:pPr>
            <w:r w:rsidRPr="00645D4F">
              <w:rPr>
                <w:b/>
                <w:color w:val="000000"/>
                <w:lang w:eastAsia="en-AU"/>
              </w:rPr>
              <w:t> </w:t>
            </w:r>
          </w:p>
        </w:tc>
      </w:tr>
      <w:tr w:rsidR="006C5E3A" w:rsidRPr="00645D4F" w:rsidTr="002B1BA9">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000000" w:fill="FFFFFF"/>
            <w:hideMark/>
          </w:tcPr>
          <w:p w:rsidR="006C5E3A" w:rsidRPr="00645D4F" w:rsidRDefault="006C5E3A" w:rsidP="0041663D">
            <w:pPr>
              <w:pStyle w:val="BP4tabletext"/>
              <w:rPr>
                <w:b/>
              </w:rPr>
            </w:pPr>
            <w:r w:rsidRPr="00645D4F">
              <w:rPr>
                <w:b/>
              </w:rPr>
              <w:t>Total Grampians Wimmera Mallee Water Corporation projects</w:t>
            </w:r>
          </w:p>
        </w:tc>
        <w:tc>
          <w:tcPr>
            <w:tcW w:w="994" w:type="dxa"/>
            <w:tcBorders>
              <w:top w:val="single" w:sz="6" w:space="0" w:color="auto"/>
              <w:left w:val="nil"/>
              <w:bottom w:val="single" w:sz="12" w:space="0" w:color="auto"/>
              <w:right w:val="nil"/>
            </w:tcBorders>
            <w:shd w:val="clear" w:color="000000" w:fill="FFFFFF"/>
            <w:hideMark/>
          </w:tcPr>
          <w:p w:rsidR="006C5E3A" w:rsidRPr="00645D4F" w:rsidRDefault="006C5E3A" w:rsidP="002B1BA9">
            <w:pPr>
              <w:pStyle w:val="BP4Figures"/>
              <w:rPr>
                <w:b/>
                <w:color w:val="000000"/>
                <w:lang w:eastAsia="en-AU"/>
              </w:rPr>
            </w:pPr>
            <w:r w:rsidRPr="00645D4F">
              <w:rPr>
                <w:b/>
                <w:color w:val="000000"/>
                <w:lang w:eastAsia="en-AU"/>
              </w:rPr>
              <w:t>735 439</w:t>
            </w:r>
          </w:p>
        </w:tc>
        <w:tc>
          <w:tcPr>
            <w:tcW w:w="993" w:type="dxa"/>
            <w:tcBorders>
              <w:top w:val="single" w:sz="6" w:space="0" w:color="auto"/>
              <w:left w:val="nil"/>
              <w:bottom w:val="single" w:sz="12" w:space="0" w:color="auto"/>
              <w:right w:val="nil"/>
            </w:tcBorders>
            <w:shd w:val="clear" w:color="000000" w:fill="FFFFFF"/>
            <w:hideMark/>
          </w:tcPr>
          <w:p w:rsidR="006C5E3A" w:rsidRPr="00645D4F" w:rsidRDefault="006C5E3A" w:rsidP="002B1BA9">
            <w:pPr>
              <w:pStyle w:val="BP4Figures"/>
              <w:rPr>
                <w:b/>
                <w:color w:val="000000"/>
                <w:lang w:eastAsia="en-AU"/>
              </w:rPr>
            </w:pPr>
            <w:r w:rsidRPr="00645D4F">
              <w:rPr>
                <w:b/>
                <w:color w:val="000000"/>
                <w:lang w:eastAsia="en-AU"/>
              </w:rPr>
              <w:t>678 402</w:t>
            </w:r>
          </w:p>
        </w:tc>
        <w:tc>
          <w:tcPr>
            <w:tcW w:w="993" w:type="dxa"/>
            <w:tcBorders>
              <w:top w:val="single" w:sz="6" w:space="0" w:color="auto"/>
              <w:left w:val="nil"/>
              <w:bottom w:val="single" w:sz="12" w:space="0" w:color="auto"/>
              <w:right w:val="nil"/>
            </w:tcBorders>
            <w:shd w:val="clear" w:color="000000" w:fill="FFFFFF"/>
            <w:hideMark/>
          </w:tcPr>
          <w:p w:rsidR="006C5E3A" w:rsidRPr="00645D4F" w:rsidRDefault="006C5E3A" w:rsidP="002B1BA9">
            <w:pPr>
              <w:pStyle w:val="BP4Figures"/>
              <w:rPr>
                <w:b/>
                <w:color w:val="000000"/>
                <w:lang w:eastAsia="en-AU"/>
              </w:rPr>
            </w:pPr>
            <w:r w:rsidRPr="00645D4F">
              <w:rPr>
                <w:b/>
                <w:color w:val="000000"/>
                <w:lang w:eastAsia="en-AU"/>
              </w:rPr>
              <w:t>32 445</w:t>
            </w:r>
          </w:p>
        </w:tc>
        <w:tc>
          <w:tcPr>
            <w:tcW w:w="993" w:type="dxa"/>
            <w:tcBorders>
              <w:top w:val="single" w:sz="6" w:space="0" w:color="auto"/>
              <w:left w:val="nil"/>
              <w:bottom w:val="single" w:sz="12" w:space="0" w:color="auto"/>
              <w:right w:val="nil"/>
            </w:tcBorders>
            <w:shd w:val="clear" w:color="000000" w:fill="FFFFFF"/>
            <w:hideMark/>
          </w:tcPr>
          <w:p w:rsidR="006C5E3A" w:rsidRPr="00645D4F" w:rsidRDefault="006C5E3A" w:rsidP="002B1BA9">
            <w:pPr>
              <w:pStyle w:val="BP4Figures"/>
              <w:rPr>
                <w:b/>
                <w:color w:val="000000"/>
                <w:lang w:eastAsia="en-AU"/>
              </w:rPr>
            </w:pPr>
            <w:r w:rsidRPr="00645D4F">
              <w:rPr>
                <w:b/>
                <w:color w:val="000000"/>
                <w:lang w:eastAsia="en-AU"/>
              </w:rPr>
              <w:t>24 592</w:t>
            </w:r>
          </w:p>
        </w:tc>
        <w:tc>
          <w:tcPr>
            <w:tcW w:w="993" w:type="dxa"/>
            <w:tcBorders>
              <w:top w:val="single" w:sz="6" w:space="0" w:color="auto"/>
              <w:left w:val="nil"/>
              <w:bottom w:val="single" w:sz="12" w:space="0" w:color="auto"/>
              <w:right w:val="nil"/>
            </w:tcBorders>
            <w:shd w:val="clear" w:color="000000" w:fill="FFFFFF"/>
            <w:hideMark/>
          </w:tcPr>
          <w:p w:rsidR="006C5E3A" w:rsidRPr="00645D4F" w:rsidRDefault="006C5E3A" w:rsidP="002B1BA9">
            <w:pPr>
              <w:pStyle w:val="BP4Figures"/>
              <w:rPr>
                <w:b/>
                <w:color w:val="000000"/>
                <w:lang w:eastAsia="en-AU"/>
              </w:rPr>
            </w:pPr>
            <w:r w:rsidRPr="00645D4F">
              <w:rPr>
                <w:b/>
                <w:color w:val="000000"/>
                <w:lang w:eastAsia="en-AU"/>
              </w:rPr>
              <w:t> </w:t>
            </w:r>
          </w:p>
        </w:tc>
      </w:tr>
    </w:tbl>
    <w:p w:rsidR="006C5E3A" w:rsidRDefault="006C5E3A" w:rsidP="00C92106">
      <w:pPr>
        <w:pStyle w:val="Source"/>
      </w:pPr>
      <w:r>
        <w:t>Source: Grampians Wimmera Mallee Water Corporation</w:t>
      </w:r>
    </w:p>
    <w:p w:rsidR="006C5E3A" w:rsidRDefault="006C5E3A" w:rsidP="00645D4F">
      <w:pPr>
        <w:pStyle w:val="Notes"/>
      </w:pPr>
      <w:r>
        <w:t>Note:</w:t>
      </w:r>
    </w:p>
    <w:p w:rsidR="006C5E3A" w:rsidRDefault="006C5E3A" w:rsidP="00645D4F">
      <w:pPr>
        <w:pStyle w:val="Notes"/>
      </w:pPr>
      <w:r>
        <w:t>(a)</w:t>
      </w:r>
      <w:r>
        <w:tab/>
      </w:r>
      <w:r w:rsidRPr="00645D4F">
        <w:t>TEI for renewals projects covers a period from 2013</w:t>
      </w:r>
      <w:r>
        <w:noBreakHyphen/>
      </w:r>
      <w:r w:rsidRPr="00645D4F">
        <w:t>14 to 2017</w:t>
      </w:r>
      <w:r>
        <w:noBreakHyphen/>
      </w:r>
      <w:r w:rsidRPr="00645D4F">
        <w:t>18.</w:t>
      </w:r>
    </w:p>
    <w:p w:rsidR="006C5E3A" w:rsidRPr="00645D4F" w:rsidRDefault="006C5E3A" w:rsidP="00645D4F">
      <w:pPr>
        <w:pStyle w:val="Notes"/>
      </w:pPr>
    </w:p>
    <w:p w:rsidR="006C5E3A" w:rsidRDefault="006C5E3A" w:rsidP="00C92106">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645D4F">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645D4F">
        <w:trPr>
          <w:cantSplit/>
        </w:trPr>
        <w:tc>
          <w:tcPr>
            <w:tcW w:w="7776" w:type="dxa"/>
            <w:tcBorders>
              <w:left w:val="nil"/>
              <w:bottom w:val="single" w:sz="12" w:space="0" w:color="auto"/>
              <w:right w:val="nil"/>
            </w:tcBorders>
            <w:shd w:val="solid" w:color="FFFFFF" w:fill="auto"/>
          </w:tcPr>
          <w:p w:rsidR="006C5E3A" w:rsidRPr="00CC6A7B" w:rsidRDefault="006C5E3A" w:rsidP="004E7716">
            <w:pPr>
              <w:pStyle w:val="BP4tabletext"/>
            </w:pPr>
            <w:r w:rsidRPr="00645D4F">
              <w:t>Fire plugs</w:t>
            </w:r>
            <w:r>
              <w:t xml:space="preserve"> – </w:t>
            </w:r>
            <w:r w:rsidRPr="00645D4F">
              <w:t>construction Wimmera Mallee pipeline project (non</w:t>
            </w:r>
            <w:r>
              <w:noBreakHyphen/>
            </w:r>
            <w:r w:rsidRPr="00645D4F">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r>
    </w:tbl>
    <w:p w:rsidR="006C5E3A" w:rsidRDefault="006C5E3A" w:rsidP="00C92106">
      <w:pPr>
        <w:pStyle w:val="Source"/>
      </w:pPr>
      <w:r>
        <w:t>Source: Grampians Wimmera Mallee Water Corporation</w:t>
      </w:r>
    </w:p>
    <w:p w:rsidR="006C5E3A" w:rsidRDefault="006C5E3A" w:rsidP="00E65286"/>
    <w:p w:rsidR="006C5E3A" w:rsidRDefault="006C5E3A" w:rsidP="00E65286">
      <w:pPr>
        <w:sectPr w:rsidR="006C5E3A" w:rsidSect="00E65286">
          <w:footerReference w:type="even" r:id="rId72"/>
          <w:footerReference w:type="default" r:id="rId73"/>
          <w:pgSz w:w="9979" w:h="14181" w:code="34"/>
          <w:pgMar w:top="1140" w:right="1140" w:bottom="1140" w:left="1140" w:header="720" w:footer="431" w:gutter="0"/>
          <w:cols w:space="708"/>
          <w:docGrid w:linePitch="360"/>
        </w:sectPr>
      </w:pPr>
    </w:p>
    <w:p w:rsidR="006C5E3A" w:rsidRDefault="006C5E3A" w:rsidP="00E65286">
      <w:pPr>
        <w:pStyle w:val="Heading1"/>
      </w:pPr>
      <w:bookmarkStart w:id="41" w:name="_Toc417986783"/>
      <w:r>
        <w:lastRenderedPageBreak/>
        <w:t>Lower Murray Urban and Rural Water Corporation</w:t>
      </w:r>
      <w:bookmarkEnd w:id="41"/>
    </w:p>
    <w:p w:rsidR="006C5E3A" w:rsidRDefault="006C5E3A" w:rsidP="00C92106">
      <w:pPr>
        <w:pStyle w:val="Heading2"/>
      </w:pPr>
      <w:r>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gridSpan w:val="2"/>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4406C9"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Main replacements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4 500</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1 478</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3 022</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qtr 4 2017</w:t>
            </w:r>
            <w:r>
              <w:rPr>
                <w:color w:val="000000"/>
                <w:lang w:eastAsia="en-AU"/>
              </w:rPr>
              <w:noBreakHyphen/>
            </w:r>
            <w:r w:rsidRPr="004406C9">
              <w:rPr>
                <w:color w:val="000000"/>
                <w:lang w:eastAsia="en-AU"/>
              </w:rPr>
              <w:t>18</w:t>
            </w:r>
          </w:p>
        </w:tc>
      </w:tr>
      <w:tr w:rsidR="006C5E3A" w:rsidRPr="004406C9" w:rsidTr="002B1BA9">
        <w:tblPrEx>
          <w:tblLook w:val="04A0" w:firstRow="1" w:lastRow="0" w:firstColumn="1" w:lastColumn="0" w:noHBand="0" w:noVBand="1"/>
        </w:tblPrEx>
        <w:trPr>
          <w:cantSplit/>
        </w:trPr>
        <w:tc>
          <w:tcPr>
            <w:tcW w:w="2894" w:type="dxa"/>
            <w:gridSpan w:val="2"/>
            <w:tcBorders>
              <w:top w:val="nil"/>
              <w:left w:val="nil"/>
              <w:bottom w:val="nil"/>
              <w:right w:val="nil"/>
            </w:tcBorders>
            <w:shd w:val="clear" w:color="000000" w:fill="FFFFFF"/>
            <w:hideMark/>
          </w:tcPr>
          <w:p w:rsidR="006C5E3A" w:rsidRPr="004406C9" w:rsidRDefault="006C5E3A" w:rsidP="004B513F">
            <w:pPr>
              <w:pStyle w:val="BP4tabletext"/>
            </w:pPr>
            <w:r w:rsidRPr="004406C9">
              <w:t>Mildura water trunk mains extension</w:t>
            </w:r>
            <w:r>
              <w:t xml:space="preserve"> – </w:t>
            </w:r>
            <w:r w:rsidRPr="004406C9">
              <w:t>construction (Mildura)</w:t>
            </w:r>
            <w:r>
              <w:fldChar w:fldCharType="begin"/>
            </w:r>
            <w:r>
              <w:instrText xml:space="preserve"> XE "</w:instrText>
            </w:r>
            <w:r w:rsidRPr="003A0C87">
              <w:rPr>
                <w:rFonts w:cs="Calibri"/>
              </w:rPr>
              <w:instrText>Mildura</w:instrText>
            </w:r>
            <w:r>
              <w:rPr>
                <w:rFonts w:cs="Calibri"/>
              </w:rPr>
              <w:instrText>"</w:instrText>
            </w:r>
            <w:r>
              <w:instrText xml:space="preserve"> </w:instrText>
            </w:r>
            <w:r>
              <w:fldChar w:fldCharType="end"/>
            </w:r>
          </w:p>
        </w:tc>
        <w:tc>
          <w:tcPr>
            <w:tcW w:w="910"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6 905</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1 400</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5 505</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qtr 4 2017</w:t>
            </w:r>
            <w:r>
              <w:rPr>
                <w:color w:val="000000"/>
                <w:lang w:eastAsia="en-AU"/>
              </w:rPr>
              <w:noBreakHyphen/>
            </w:r>
            <w:r w:rsidRPr="004406C9">
              <w:rPr>
                <w:color w:val="000000"/>
                <w:lang w:eastAsia="en-AU"/>
              </w:rPr>
              <w:t>18</w:t>
            </w:r>
          </w:p>
        </w:tc>
      </w:tr>
      <w:tr w:rsidR="006C5E3A" w:rsidRPr="004406C9"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Minor irrigation capital works</w:t>
            </w:r>
            <w:r>
              <w:t xml:space="preserve"> – new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 xml:space="preserve"> 568</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 xml:space="preserve"> 232</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 xml:space="preserve"> 336</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qtr 4 2017</w:t>
            </w:r>
            <w:r>
              <w:rPr>
                <w:color w:val="000000"/>
                <w:lang w:eastAsia="en-AU"/>
              </w:rPr>
              <w:noBreakHyphen/>
            </w:r>
            <w:r w:rsidRPr="004406C9">
              <w:rPr>
                <w:color w:val="000000"/>
                <w:lang w:eastAsia="en-AU"/>
              </w:rPr>
              <w:t>18</w:t>
            </w:r>
          </w:p>
        </w:tc>
      </w:tr>
      <w:tr w:rsidR="006C5E3A" w:rsidRPr="004406C9"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Minor irrigation capital works</w:t>
            </w:r>
            <w:r>
              <w:t xml:space="preserve"> – </w:t>
            </w:r>
            <w:r w:rsidRPr="004406C9">
              <w:t>replacement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7 223</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3 542</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3 681</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qtr 4 2017</w:t>
            </w:r>
            <w:r>
              <w:rPr>
                <w:color w:val="000000"/>
                <w:lang w:eastAsia="en-AU"/>
              </w:rPr>
              <w:noBreakHyphen/>
            </w:r>
            <w:r w:rsidRPr="004406C9">
              <w:rPr>
                <w:color w:val="000000"/>
                <w:lang w:eastAsia="en-AU"/>
              </w:rPr>
              <w:t>18</w:t>
            </w:r>
          </w:p>
        </w:tc>
      </w:tr>
      <w:tr w:rsidR="006C5E3A" w:rsidRPr="004406C9"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Private diverters</w:t>
            </w:r>
            <w:r>
              <w:t xml:space="preserve"> – </w:t>
            </w:r>
            <w:r w:rsidRPr="004406C9">
              <w:t>metering program (non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 xml:space="preserve"> 420</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 xml:space="preserve"> 241</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 xml:space="preserve"> 179</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qtr 4 2017</w:t>
            </w:r>
            <w:r>
              <w:rPr>
                <w:color w:val="000000"/>
                <w:lang w:eastAsia="en-AU"/>
              </w:rPr>
              <w:noBreakHyphen/>
            </w:r>
            <w:r w:rsidRPr="004406C9">
              <w:rPr>
                <w:color w:val="000000"/>
                <w:lang w:eastAsia="en-AU"/>
              </w:rPr>
              <w:t>18</w:t>
            </w:r>
          </w:p>
        </w:tc>
      </w:tr>
      <w:tr w:rsidR="006C5E3A" w:rsidRPr="004406C9"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4B513F">
            <w:pPr>
              <w:pStyle w:val="BP4tabletext"/>
            </w:pPr>
            <w:r w:rsidRPr="004406C9">
              <w:t>Rehabilitation of sewers</w:t>
            </w:r>
            <w:r>
              <w:t xml:space="preserve"> </w:t>
            </w:r>
            <w:r w:rsidRPr="004406C9">
              <w:t>(non</w:t>
            </w:r>
            <w:r>
              <w:noBreakHyphen/>
            </w:r>
            <w:r w:rsidRPr="004406C9">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5 000</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1 708</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3 292</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qtr 4 2017</w:t>
            </w:r>
            <w:r>
              <w:rPr>
                <w:color w:val="000000"/>
                <w:lang w:eastAsia="en-AU"/>
              </w:rPr>
              <w:noBreakHyphen/>
            </w:r>
            <w:r w:rsidRPr="004406C9">
              <w:rPr>
                <w:color w:val="000000"/>
                <w:lang w:eastAsia="en-AU"/>
              </w:rPr>
              <w:t>18</w:t>
            </w:r>
          </w:p>
        </w:tc>
      </w:tr>
      <w:tr w:rsidR="006C5E3A" w:rsidRPr="004406C9"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4406C9" w:rsidRDefault="006C5E3A" w:rsidP="00BF5373">
            <w:pPr>
              <w:pStyle w:val="BP4tabletext"/>
            </w:pPr>
            <w:r w:rsidRPr="004406C9">
              <w:t>Sunr</w:t>
            </w:r>
            <w:r>
              <w:t>a</w:t>
            </w:r>
            <w:r w:rsidRPr="004406C9">
              <w:t>ysia modernisation project</w:t>
            </w:r>
            <w:r>
              <w:t xml:space="preserve"> (Mildura)</w:t>
            </w:r>
            <w:r>
              <w:fldChar w:fldCharType="begin"/>
            </w:r>
            <w:r>
              <w:instrText xml:space="preserve"> XE "</w:instrText>
            </w:r>
            <w:r>
              <w:rPr>
                <w:rFonts w:cs="Calibri"/>
              </w:rPr>
              <w:instrText>Mildura"</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119 825</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46 010</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73 815</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w:t>
            </w:r>
          </w:p>
        </w:tc>
        <w:tc>
          <w:tcPr>
            <w:tcW w:w="993" w:type="dxa"/>
            <w:tcBorders>
              <w:top w:val="nil"/>
              <w:left w:val="nil"/>
              <w:bottom w:val="nil"/>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qtr 4 2015</w:t>
            </w:r>
            <w:r>
              <w:rPr>
                <w:color w:val="000000"/>
                <w:lang w:eastAsia="en-AU"/>
              </w:rPr>
              <w:noBreakHyphen/>
            </w:r>
            <w:r w:rsidRPr="004406C9">
              <w:rPr>
                <w:color w:val="000000"/>
                <w:lang w:eastAsia="en-AU"/>
              </w:rPr>
              <w:t>16</w:t>
            </w:r>
          </w:p>
        </w:tc>
      </w:tr>
      <w:tr w:rsidR="006C5E3A" w:rsidRPr="004406C9" w:rsidTr="002B1BA9">
        <w:tblPrEx>
          <w:tblLook w:val="04A0" w:firstRow="1" w:lastRow="0" w:firstColumn="1" w:lastColumn="0" w:noHBand="0" w:noVBand="1"/>
        </w:tblPrEx>
        <w:trPr>
          <w:cantSplit/>
        </w:trPr>
        <w:tc>
          <w:tcPr>
            <w:tcW w:w="2810" w:type="dxa"/>
            <w:tcBorders>
              <w:left w:val="nil"/>
              <w:bottom w:val="single" w:sz="6" w:space="0" w:color="auto"/>
              <w:right w:val="nil"/>
            </w:tcBorders>
            <w:shd w:val="clear" w:color="000000" w:fill="FFFFFF"/>
            <w:hideMark/>
          </w:tcPr>
          <w:p w:rsidR="006C5E3A" w:rsidRPr="004406C9" w:rsidRDefault="006C5E3A" w:rsidP="004B513F">
            <w:pPr>
              <w:pStyle w:val="BP4tabletext"/>
            </w:pPr>
            <w:r w:rsidRPr="004406C9">
              <w:t>All remaining projects with a TEI less than $1</w:t>
            </w:r>
            <w:r>
              <w:t> million</w:t>
            </w:r>
          </w:p>
        </w:tc>
        <w:tc>
          <w:tcPr>
            <w:tcW w:w="994" w:type="dxa"/>
            <w:gridSpan w:val="2"/>
            <w:tcBorders>
              <w:left w:val="nil"/>
              <w:bottom w:val="single" w:sz="6" w:space="0" w:color="auto"/>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38 961</w:t>
            </w:r>
          </w:p>
        </w:tc>
        <w:tc>
          <w:tcPr>
            <w:tcW w:w="993" w:type="dxa"/>
            <w:tcBorders>
              <w:left w:val="nil"/>
              <w:bottom w:val="single" w:sz="6" w:space="0" w:color="auto"/>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12 400</w:t>
            </w:r>
          </w:p>
        </w:tc>
        <w:tc>
          <w:tcPr>
            <w:tcW w:w="993" w:type="dxa"/>
            <w:tcBorders>
              <w:left w:val="nil"/>
              <w:bottom w:val="single" w:sz="6" w:space="0" w:color="auto"/>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8 721</w:t>
            </w:r>
          </w:p>
        </w:tc>
        <w:tc>
          <w:tcPr>
            <w:tcW w:w="993" w:type="dxa"/>
            <w:tcBorders>
              <w:left w:val="nil"/>
              <w:bottom w:val="single" w:sz="6" w:space="0" w:color="auto"/>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17 840</w:t>
            </w:r>
          </w:p>
        </w:tc>
        <w:tc>
          <w:tcPr>
            <w:tcW w:w="993" w:type="dxa"/>
            <w:tcBorders>
              <w:left w:val="nil"/>
              <w:bottom w:val="single" w:sz="6" w:space="0" w:color="auto"/>
              <w:right w:val="nil"/>
            </w:tcBorders>
            <w:shd w:val="clear" w:color="000000" w:fill="FFFFFF"/>
            <w:hideMark/>
          </w:tcPr>
          <w:p w:rsidR="006C5E3A" w:rsidRPr="004406C9" w:rsidRDefault="006C5E3A" w:rsidP="002B1BA9">
            <w:pPr>
              <w:pStyle w:val="BP4Figures"/>
              <w:rPr>
                <w:color w:val="000000"/>
                <w:lang w:eastAsia="en-AU"/>
              </w:rPr>
            </w:pPr>
            <w:r w:rsidRPr="004406C9">
              <w:rPr>
                <w:color w:val="000000"/>
                <w:lang w:eastAsia="en-AU"/>
              </w:rPr>
              <w:t>qtr 4 2016</w:t>
            </w:r>
            <w:r>
              <w:rPr>
                <w:color w:val="000000"/>
                <w:lang w:eastAsia="en-AU"/>
              </w:rPr>
              <w:noBreakHyphen/>
            </w:r>
            <w:r w:rsidRPr="004406C9">
              <w:rPr>
                <w:color w:val="000000"/>
                <w:lang w:eastAsia="en-AU"/>
              </w:rPr>
              <w:t>17</w:t>
            </w:r>
          </w:p>
        </w:tc>
      </w:tr>
      <w:tr w:rsidR="006C5E3A" w:rsidRPr="00F412BA" w:rsidTr="002B1BA9">
        <w:tblPrEx>
          <w:tblLook w:val="04A0" w:firstRow="1" w:lastRow="0" w:firstColumn="1" w:lastColumn="0" w:noHBand="0" w:noVBand="1"/>
        </w:tblPrEx>
        <w:trPr>
          <w:cantSplit/>
        </w:trPr>
        <w:tc>
          <w:tcPr>
            <w:tcW w:w="2810" w:type="dxa"/>
            <w:tcBorders>
              <w:top w:val="single" w:sz="6" w:space="0" w:color="auto"/>
              <w:left w:val="nil"/>
              <w:bottom w:val="single" w:sz="6" w:space="0" w:color="auto"/>
              <w:right w:val="nil"/>
            </w:tcBorders>
            <w:shd w:val="clear" w:color="000000" w:fill="FFFFFF"/>
            <w:hideMark/>
          </w:tcPr>
          <w:p w:rsidR="006C5E3A" w:rsidRPr="00F412BA" w:rsidRDefault="006C5E3A" w:rsidP="004B513F">
            <w:pPr>
              <w:pStyle w:val="BP4tabletext"/>
              <w:rPr>
                <w:b/>
              </w:rPr>
            </w:pPr>
            <w:r w:rsidRPr="00F412BA">
              <w:rPr>
                <w:b/>
              </w:rPr>
              <w:t>Total existing projects</w:t>
            </w:r>
            <w:r>
              <w:rPr>
                <w:b/>
              </w:rPr>
              <w:t xml:space="preserve"> </w:t>
            </w:r>
            <w:r w:rsidRPr="002F7605">
              <w:rPr>
                <w:b/>
                <w:vertAlign w:val="superscript"/>
              </w:rPr>
              <w:t>(a)</w:t>
            </w:r>
          </w:p>
        </w:tc>
        <w:tc>
          <w:tcPr>
            <w:tcW w:w="994" w:type="dxa"/>
            <w:gridSpan w:val="2"/>
            <w:tcBorders>
              <w:top w:val="single" w:sz="6" w:space="0" w:color="auto"/>
              <w:left w:val="nil"/>
              <w:bottom w:val="single" w:sz="6" w:space="0" w:color="auto"/>
              <w:right w:val="nil"/>
            </w:tcBorders>
            <w:shd w:val="clear" w:color="000000" w:fill="FFFFFF"/>
            <w:hideMark/>
          </w:tcPr>
          <w:p w:rsidR="006C5E3A" w:rsidRPr="00F412BA" w:rsidRDefault="006C5E3A" w:rsidP="002B1BA9">
            <w:pPr>
              <w:pStyle w:val="BP4Figures"/>
              <w:rPr>
                <w:b/>
                <w:color w:val="000000"/>
                <w:lang w:eastAsia="en-AU"/>
              </w:rPr>
            </w:pPr>
            <w:r w:rsidRPr="00F412BA">
              <w:rPr>
                <w:b/>
                <w:color w:val="000000"/>
                <w:lang w:eastAsia="en-AU"/>
              </w:rPr>
              <w:t>183 402</w:t>
            </w:r>
          </w:p>
        </w:tc>
        <w:tc>
          <w:tcPr>
            <w:tcW w:w="993" w:type="dxa"/>
            <w:tcBorders>
              <w:top w:val="single" w:sz="6" w:space="0" w:color="auto"/>
              <w:left w:val="nil"/>
              <w:bottom w:val="single" w:sz="6" w:space="0" w:color="auto"/>
              <w:right w:val="nil"/>
            </w:tcBorders>
            <w:shd w:val="clear" w:color="000000" w:fill="FFFFFF"/>
            <w:hideMark/>
          </w:tcPr>
          <w:p w:rsidR="006C5E3A" w:rsidRPr="00F412BA" w:rsidRDefault="006C5E3A" w:rsidP="002B1BA9">
            <w:pPr>
              <w:pStyle w:val="BP4Figures"/>
              <w:rPr>
                <w:b/>
                <w:color w:val="000000"/>
                <w:lang w:eastAsia="en-AU"/>
              </w:rPr>
            </w:pPr>
            <w:r w:rsidRPr="00F412BA">
              <w:rPr>
                <w:b/>
                <w:color w:val="000000"/>
                <w:lang w:eastAsia="en-AU"/>
              </w:rPr>
              <w:t>58 410</w:t>
            </w:r>
          </w:p>
        </w:tc>
        <w:tc>
          <w:tcPr>
            <w:tcW w:w="993" w:type="dxa"/>
            <w:tcBorders>
              <w:top w:val="single" w:sz="6" w:space="0" w:color="auto"/>
              <w:left w:val="nil"/>
              <w:bottom w:val="single" w:sz="6" w:space="0" w:color="auto"/>
              <w:right w:val="nil"/>
            </w:tcBorders>
            <w:shd w:val="clear" w:color="000000" w:fill="FFFFFF"/>
            <w:hideMark/>
          </w:tcPr>
          <w:p w:rsidR="006C5E3A" w:rsidRPr="00F412BA" w:rsidRDefault="006C5E3A" w:rsidP="002B1BA9">
            <w:pPr>
              <w:pStyle w:val="BP4Figures"/>
              <w:rPr>
                <w:b/>
                <w:color w:val="000000"/>
                <w:lang w:eastAsia="en-AU"/>
              </w:rPr>
            </w:pPr>
            <w:r w:rsidRPr="00F412BA">
              <w:rPr>
                <w:b/>
                <w:color w:val="000000"/>
                <w:lang w:eastAsia="en-AU"/>
              </w:rPr>
              <w:t>91 137</w:t>
            </w:r>
          </w:p>
        </w:tc>
        <w:tc>
          <w:tcPr>
            <w:tcW w:w="993" w:type="dxa"/>
            <w:tcBorders>
              <w:top w:val="single" w:sz="6" w:space="0" w:color="auto"/>
              <w:left w:val="nil"/>
              <w:bottom w:val="single" w:sz="6" w:space="0" w:color="auto"/>
              <w:right w:val="nil"/>
            </w:tcBorders>
            <w:shd w:val="clear" w:color="000000" w:fill="FFFFFF"/>
            <w:hideMark/>
          </w:tcPr>
          <w:p w:rsidR="006C5E3A" w:rsidRPr="00F412BA" w:rsidRDefault="006C5E3A" w:rsidP="002B1BA9">
            <w:pPr>
              <w:pStyle w:val="BP4Figures"/>
              <w:rPr>
                <w:b/>
                <w:color w:val="000000"/>
                <w:lang w:eastAsia="en-AU"/>
              </w:rPr>
            </w:pPr>
            <w:r w:rsidRPr="00F412BA">
              <w:rPr>
                <w:b/>
                <w:color w:val="000000"/>
                <w:lang w:eastAsia="en-AU"/>
              </w:rPr>
              <w:t>33 855</w:t>
            </w:r>
          </w:p>
        </w:tc>
        <w:tc>
          <w:tcPr>
            <w:tcW w:w="993" w:type="dxa"/>
            <w:tcBorders>
              <w:top w:val="single" w:sz="6" w:space="0" w:color="auto"/>
              <w:left w:val="nil"/>
              <w:bottom w:val="single" w:sz="6" w:space="0" w:color="auto"/>
              <w:right w:val="nil"/>
            </w:tcBorders>
            <w:shd w:val="clear" w:color="000000" w:fill="FFFFFF"/>
            <w:hideMark/>
          </w:tcPr>
          <w:p w:rsidR="006C5E3A" w:rsidRPr="00F412BA" w:rsidRDefault="006C5E3A" w:rsidP="002B1BA9">
            <w:pPr>
              <w:pStyle w:val="BP4Figures"/>
              <w:rPr>
                <w:b/>
                <w:color w:val="000000"/>
                <w:lang w:eastAsia="en-AU"/>
              </w:rPr>
            </w:pPr>
            <w:r w:rsidRPr="00F412BA">
              <w:rPr>
                <w:b/>
                <w:color w:val="000000"/>
                <w:lang w:eastAsia="en-AU"/>
              </w:rPr>
              <w:t> </w:t>
            </w:r>
          </w:p>
        </w:tc>
      </w:tr>
      <w:tr w:rsidR="006C5E3A" w:rsidRPr="00F412BA" w:rsidTr="002B1BA9">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000000" w:fill="FFFFFF"/>
            <w:hideMark/>
          </w:tcPr>
          <w:p w:rsidR="006C5E3A" w:rsidRPr="00F412BA" w:rsidRDefault="006C5E3A" w:rsidP="004B513F">
            <w:pPr>
              <w:pStyle w:val="BP4tabletext"/>
              <w:rPr>
                <w:b/>
              </w:rPr>
            </w:pPr>
            <w:r w:rsidRPr="00F412BA">
              <w:rPr>
                <w:b/>
              </w:rPr>
              <w:t>Total Lower Murray Urban Rural Water Corporation</w:t>
            </w:r>
            <w:r>
              <w:rPr>
                <w:b/>
              </w:rPr>
              <w:t xml:space="preserve"> </w:t>
            </w:r>
            <w:r w:rsidRPr="00F412BA">
              <w:rPr>
                <w:b/>
              </w:rPr>
              <w:t>projects</w:t>
            </w:r>
          </w:p>
        </w:tc>
        <w:tc>
          <w:tcPr>
            <w:tcW w:w="994" w:type="dxa"/>
            <w:gridSpan w:val="2"/>
            <w:tcBorders>
              <w:top w:val="single" w:sz="6" w:space="0" w:color="auto"/>
              <w:left w:val="nil"/>
              <w:bottom w:val="single" w:sz="12" w:space="0" w:color="auto"/>
              <w:right w:val="nil"/>
            </w:tcBorders>
            <w:shd w:val="clear" w:color="000000" w:fill="FFFFFF"/>
            <w:hideMark/>
          </w:tcPr>
          <w:p w:rsidR="006C5E3A" w:rsidRPr="00F412BA" w:rsidRDefault="006C5E3A" w:rsidP="002B1BA9">
            <w:pPr>
              <w:pStyle w:val="BP4Figures"/>
              <w:rPr>
                <w:b/>
                <w:color w:val="000000"/>
                <w:lang w:eastAsia="en-AU"/>
              </w:rPr>
            </w:pPr>
            <w:r w:rsidRPr="00F412BA">
              <w:rPr>
                <w:b/>
                <w:color w:val="000000"/>
                <w:lang w:eastAsia="en-AU"/>
              </w:rPr>
              <w:t>183 402</w:t>
            </w:r>
          </w:p>
        </w:tc>
        <w:tc>
          <w:tcPr>
            <w:tcW w:w="993" w:type="dxa"/>
            <w:tcBorders>
              <w:top w:val="single" w:sz="6" w:space="0" w:color="auto"/>
              <w:left w:val="nil"/>
              <w:bottom w:val="single" w:sz="12" w:space="0" w:color="auto"/>
              <w:right w:val="nil"/>
            </w:tcBorders>
            <w:shd w:val="clear" w:color="000000" w:fill="FFFFFF"/>
            <w:hideMark/>
          </w:tcPr>
          <w:p w:rsidR="006C5E3A" w:rsidRPr="00F412BA" w:rsidRDefault="006C5E3A" w:rsidP="002B1BA9">
            <w:pPr>
              <w:pStyle w:val="BP4Figures"/>
              <w:rPr>
                <w:b/>
                <w:color w:val="000000"/>
                <w:lang w:eastAsia="en-AU"/>
              </w:rPr>
            </w:pPr>
            <w:r w:rsidRPr="00F412BA">
              <w:rPr>
                <w:b/>
                <w:color w:val="000000"/>
                <w:lang w:eastAsia="en-AU"/>
              </w:rPr>
              <w:t>58 410</w:t>
            </w:r>
          </w:p>
        </w:tc>
        <w:tc>
          <w:tcPr>
            <w:tcW w:w="993" w:type="dxa"/>
            <w:tcBorders>
              <w:top w:val="single" w:sz="6" w:space="0" w:color="auto"/>
              <w:left w:val="nil"/>
              <w:bottom w:val="single" w:sz="12" w:space="0" w:color="auto"/>
              <w:right w:val="nil"/>
            </w:tcBorders>
            <w:shd w:val="clear" w:color="000000" w:fill="FFFFFF"/>
            <w:hideMark/>
          </w:tcPr>
          <w:p w:rsidR="006C5E3A" w:rsidRPr="00F412BA" w:rsidRDefault="006C5E3A" w:rsidP="002B1BA9">
            <w:pPr>
              <w:pStyle w:val="BP4Figures"/>
              <w:rPr>
                <w:b/>
                <w:color w:val="000000"/>
                <w:lang w:eastAsia="en-AU"/>
              </w:rPr>
            </w:pPr>
            <w:r w:rsidRPr="00F412BA">
              <w:rPr>
                <w:b/>
                <w:color w:val="000000"/>
                <w:lang w:eastAsia="en-AU"/>
              </w:rPr>
              <w:t>91 137</w:t>
            </w:r>
          </w:p>
        </w:tc>
        <w:tc>
          <w:tcPr>
            <w:tcW w:w="993" w:type="dxa"/>
            <w:tcBorders>
              <w:top w:val="single" w:sz="6" w:space="0" w:color="auto"/>
              <w:left w:val="nil"/>
              <w:bottom w:val="single" w:sz="12" w:space="0" w:color="auto"/>
              <w:right w:val="nil"/>
            </w:tcBorders>
            <w:shd w:val="clear" w:color="000000" w:fill="FFFFFF"/>
            <w:hideMark/>
          </w:tcPr>
          <w:p w:rsidR="006C5E3A" w:rsidRPr="00F412BA" w:rsidRDefault="006C5E3A" w:rsidP="002B1BA9">
            <w:pPr>
              <w:pStyle w:val="BP4Figures"/>
              <w:rPr>
                <w:b/>
                <w:color w:val="000000"/>
                <w:lang w:eastAsia="en-AU"/>
              </w:rPr>
            </w:pPr>
            <w:r w:rsidRPr="00F412BA">
              <w:rPr>
                <w:b/>
                <w:color w:val="000000"/>
                <w:lang w:eastAsia="en-AU"/>
              </w:rPr>
              <w:t>33 855</w:t>
            </w:r>
          </w:p>
        </w:tc>
        <w:tc>
          <w:tcPr>
            <w:tcW w:w="993" w:type="dxa"/>
            <w:tcBorders>
              <w:top w:val="single" w:sz="6" w:space="0" w:color="auto"/>
              <w:left w:val="nil"/>
              <w:bottom w:val="single" w:sz="12" w:space="0" w:color="auto"/>
              <w:right w:val="nil"/>
            </w:tcBorders>
            <w:shd w:val="clear" w:color="000000" w:fill="FFFFFF"/>
            <w:hideMark/>
          </w:tcPr>
          <w:p w:rsidR="006C5E3A" w:rsidRPr="00F412BA" w:rsidRDefault="006C5E3A" w:rsidP="002B1BA9">
            <w:pPr>
              <w:pStyle w:val="BP4Figures"/>
              <w:rPr>
                <w:b/>
                <w:color w:val="000000"/>
                <w:lang w:eastAsia="en-AU"/>
              </w:rPr>
            </w:pPr>
            <w:r w:rsidRPr="00F412BA">
              <w:rPr>
                <w:b/>
                <w:color w:val="000000"/>
                <w:lang w:eastAsia="en-AU"/>
              </w:rPr>
              <w:t> </w:t>
            </w:r>
          </w:p>
        </w:tc>
      </w:tr>
    </w:tbl>
    <w:p w:rsidR="006C5E3A" w:rsidRDefault="006C5E3A" w:rsidP="00C92106">
      <w:pPr>
        <w:pStyle w:val="Source"/>
      </w:pPr>
      <w:r>
        <w:t xml:space="preserve">Source: </w:t>
      </w:r>
      <w:r w:rsidRPr="00F412BA">
        <w:t>Lower Murray Urban Rural Water Corporation</w:t>
      </w:r>
    </w:p>
    <w:p w:rsidR="006C5E3A" w:rsidRDefault="006C5E3A" w:rsidP="00F412BA">
      <w:pPr>
        <w:pStyle w:val="Notes"/>
      </w:pPr>
      <w:r>
        <w:t>Note:</w:t>
      </w:r>
    </w:p>
    <w:p w:rsidR="006C5E3A" w:rsidRPr="00F412BA" w:rsidRDefault="006C5E3A" w:rsidP="00F412BA">
      <w:pPr>
        <w:pStyle w:val="Notes"/>
      </w:pPr>
      <w:r w:rsidRPr="00CB046F">
        <w:t>(a)</w:t>
      </w:r>
      <w:r w:rsidRPr="00CB046F">
        <w:tab/>
      </w:r>
      <w:r>
        <w:t>The lower levels of TEI in Budget Paper No. 4 compared to last year are due to the TEIs being calculated over a shorter period but consistent with the medium term plan.</w:t>
      </w:r>
    </w:p>
    <w:p w:rsidR="006C5E3A" w:rsidRDefault="006C5E3A" w:rsidP="00C92106"/>
    <w:p w:rsidR="006C5E3A" w:rsidRDefault="006C5E3A" w:rsidP="00E65286"/>
    <w:p w:rsidR="006C5E3A" w:rsidRDefault="006C5E3A" w:rsidP="00E65286"/>
    <w:p w:rsidR="006C5E3A" w:rsidRDefault="006C5E3A" w:rsidP="00E65286">
      <w:pPr>
        <w:sectPr w:rsidR="006C5E3A" w:rsidSect="00E65286">
          <w:footerReference w:type="even" r:id="rId74"/>
          <w:footerReference w:type="default" r:id="rId75"/>
          <w:pgSz w:w="9979" w:h="14181" w:code="34"/>
          <w:pgMar w:top="1140" w:right="1140" w:bottom="1140" w:left="1140" w:header="720" w:footer="431" w:gutter="0"/>
          <w:cols w:space="708"/>
          <w:docGrid w:linePitch="360"/>
        </w:sectPr>
      </w:pPr>
    </w:p>
    <w:p w:rsidR="006C5E3A" w:rsidRDefault="006C5E3A" w:rsidP="00E65286">
      <w:pPr>
        <w:pStyle w:val="Heading1"/>
      </w:pPr>
      <w:bookmarkStart w:id="42" w:name="_Toc417986784"/>
      <w:r>
        <w:lastRenderedPageBreak/>
        <w:t>Melbourne Water Corporation</w:t>
      </w:r>
      <w:bookmarkEnd w:id="42"/>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Eastern treatment plant projects (Bangholme)</w:t>
            </w:r>
            <w:r>
              <w:fldChar w:fldCharType="begin"/>
            </w:r>
            <w:r>
              <w:instrText xml:space="preserve"> XE "</w:instrText>
            </w:r>
            <w:r w:rsidRPr="003A0C87">
              <w:rPr>
                <w:rFonts w:cs="Calibri"/>
              </w:rPr>
              <w:instrText>Bangholme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226 089</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14 037</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29 554</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182 498</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Information technology projects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15 320</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6 317</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5 826</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3 177</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Sewerage transfer projects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53 365</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8 992</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11 476</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32 897</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Water production and storage projects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13 382</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10 294</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2 646</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 xml:space="preserve"> 442</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Water supply, transfer and quality projects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31 598</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6 900</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7 601</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17 097</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Waterways condition, drainage and flood protection projects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headingr"/>
              <w:rPr>
                <w:i w:val="0"/>
              </w:rPr>
            </w:pPr>
            <w:r w:rsidRPr="00DE28D5">
              <w:rPr>
                <w:i w:val="0"/>
              </w:rPr>
              <w:t>206 972</w:t>
            </w:r>
          </w:p>
        </w:tc>
        <w:tc>
          <w:tcPr>
            <w:tcW w:w="993" w:type="dxa"/>
            <w:shd w:val="clear" w:color="000000" w:fill="FFFFFF"/>
            <w:hideMark/>
          </w:tcPr>
          <w:p w:rsidR="006C5E3A" w:rsidRPr="00DE28D5" w:rsidRDefault="006C5E3A" w:rsidP="002B1BA9">
            <w:pPr>
              <w:pStyle w:val="BP4headingr"/>
              <w:rPr>
                <w:i w:val="0"/>
              </w:rPr>
            </w:pPr>
            <w:r w:rsidRPr="00DE28D5">
              <w:rPr>
                <w:i w:val="0"/>
              </w:rPr>
              <w:t>56 521</w:t>
            </w:r>
          </w:p>
        </w:tc>
        <w:tc>
          <w:tcPr>
            <w:tcW w:w="993" w:type="dxa"/>
            <w:shd w:val="clear" w:color="000000" w:fill="FFFFFF"/>
            <w:hideMark/>
          </w:tcPr>
          <w:p w:rsidR="006C5E3A" w:rsidRPr="00DE28D5" w:rsidRDefault="006C5E3A" w:rsidP="002B1BA9">
            <w:pPr>
              <w:pStyle w:val="BP4headingr"/>
              <w:rPr>
                <w:i w:val="0"/>
              </w:rPr>
            </w:pPr>
            <w:r w:rsidRPr="00DE28D5">
              <w:rPr>
                <w:i w:val="0"/>
              </w:rPr>
              <w:t>105 856</w:t>
            </w:r>
          </w:p>
        </w:tc>
        <w:tc>
          <w:tcPr>
            <w:tcW w:w="993" w:type="dxa"/>
            <w:shd w:val="clear" w:color="000000" w:fill="FFFFFF"/>
            <w:hideMark/>
          </w:tcPr>
          <w:p w:rsidR="006C5E3A" w:rsidRPr="00DE28D5" w:rsidRDefault="006C5E3A" w:rsidP="002B1BA9">
            <w:pPr>
              <w:pStyle w:val="BP4headingr"/>
              <w:rPr>
                <w:i w:val="0"/>
              </w:rPr>
            </w:pPr>
            <w:r w:rsidRPr="00DE28D5">
              <w:rPr>
                <w:i w:val="0"/>
              </w:rPr>
              <w:t>44 595</w:t>
            </w:r>
          </w:p>
        </w:tc>
        <w:tc>
          <w:tcPr>
            <w:tcW w:w="993" w:type="dxa"/>
            <w:shd w:val="clear" w:color="000000" w:fill="FFFFFF"/>
            <w:hideMark/>
          </w:tcPr>
          <w:p w:rsidR="006C5E3A" w:rsidRPr="00DE28D5" w:rsidRDefault="006C5E3A" w:rsidP="002B1BA9">
            <w:pPr>
              <w:pStyle w:val="BP4headingr"/>
              <w:rPr>
                <w:i w:val="0"/>
              </w:rPr>
            </w:pPr>
            <w:r w:rsidRPr="00DE28D5">
              <w:rPr>
                <w:i w:val="0"/>
              </w:rPr>
              <w:t>ongoing</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Waterways stormwater quality projects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101 534</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46 633</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6 606</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48 295</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Western treatment plant projects (Werribee)</w:t>
            </w:r>
            <w:r>
              <w:fldChar w:fldCharType="begin"/>
            </w:r>
            <w:r>
              <w:instrText xml:space="preserve"> XE "</w:instrText>
            </w:r>
            <w:r w:rsidRPr="003A0C87">
              <w:rPr>
                <w:rFonts w:cs="Calibri"/>
              </w:rPr>
              <w:instrText>Werribee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28 938</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4 446</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3 973</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20 519</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DE28D5" w:rsidTr="002B1BA9">
        <w:tblPrEx>
          <w:tblLook w:val="04A0" w:firstRow="1" w:lastRow="0" w:firstColumn="1" w:lastColumn="0" w:noHBand="0" w:noVBand="1"/>
        </w:tblPrEx>
        <w:trPr>
          <w:cantSplit/>
        </w:trPr>
        <w:tc>
          <w:tcPr>
            <w:tcW w:w="2810" w:type="dxa"/>
            <w:tcBorders>
              <w:bottom w:val="single" w:sz="6" w:space="0" w:color="000000"/>
            </w:tcBorders>
            <w:shd w:val="clear" w:color="000000" w:fill="FFFFFF"/>
            <w:hideMark/>
          </w:tcPr>
          <w:p w:rsidR="006C5E3A" w:rsidRPr="00DE28D5" w:rsidRDefault="006C5E3A" w:rsidP="007518FB">
            <w:pPr>
              <w:pStyle w:val="BP4tabletext"/>
            </w:pPr>
            <w:r w:rsidRPr="00DE28D5">
              <w:t>All remaining projects with a TEI less than $1</w:t>
            </w:r>
            <w:r>
              <w:t> million</w:t>
            </w:r>
          </w:p>
        </w:tc>
        <w:tc>
          <w:tcPr>
            <w:tcW w:w="994" w:type="dxa"/>
            <w:tcBorders>
              <w:bottom w:val="single" w:sz="6" w:space="0" w:color="000000"/>
            </w:tcBorders>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506 322</w:t>
            </w:r>
          </w:p>
        </w:tc>
        <w:tc>
          <w:tcPr>
            <w:tcW w:w="993" w:type="dxa"/>
            <w:tcBorders>
              <w:bottom w:val="single" w:sz="6" w:space="0" w:color="000000"/>
            </w:tcBorders>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36 088</w:t>
            </w:r>
          </w:p>
        </w:tc>
        <w:tc>
          <w:tcPr>
            <w:tcW w:w="993" w:type="dxa"/>
            <w:tcBorders>
              <w:bottom w:val="single" w:sz="6" w:space="0" w:color="000000"/>
            </w:tcBorders>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68 576</w:t>
            </w:r>
          </w:p>
        </w:tc>
        <w:tc>
          <w:tcPr>
            <w:tcW w:w="993" w:type="dxa"/>
            <w:tcBorders>
              <w:bottom w:val="single" w:sz="6" w:space="0" w:color="000000"/>
            </w:tcBorders>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401 658</w:t>
            </w:r>
          </w:p>
        </w:tc>
        <w:tc>
          <w:tcPr>
            <w:tcW w:w="993" w:type="dxa"/>
            <w:tcBorders>
              <w:bottom w:val="single" w:sz="6" w:space="0" w:color="000000"/>
            </w:tcBorders>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653FA4" w:rsidTr="002B1BA9">
        <w:tblPrEx>
          <w:tblLook w:val="04A0" w:firstRow="1" w:lastRow="0" w:firstColumn="1" w:lastColumn="0" w:noHBand="0" w:noVBand="1"/>
        </w:tblPrEx>
        <w:trPr>
          <w:cantSplit/>
        </w:trPr>
        <w:tc>
          <w:tcPr>
            <w:tcW w:w="2810" w:type="dxa"/>
            <w:tcBorders>
              <w:top w:val="single" w:sz="6" w:space="0" w:color="000000"/>
              <w:bottom w:val="single" w:sz="12" w:space="0" w:color="000000"/>
            </w:tcBorders>
            <w:shd w:val="clear" w:color="000000" w:fill="FFFFFF"/>
            <w:hideMark/>
          </w:tcPr>
          <w:p w:rsidR="006C5E3A" w:rsidRPr="00653FA4" w:rsidRDefault="006C5E3A" w:rsidP="007518FB">
            <w:pPr>
              <w:pStyle w:val="BP4tabletext"/>
              <w:rPr>
                <w:b/>
              </w:rPr>
            </w:pPr>
            <w:r w:rsidRPr="00653FA4">
              <w:rPr>
                <w:b/>
              </w:rPr>
              <w:t>Total new projects</w:t>
            </w:r>
          </w:p>
        </w:tc>
        <w:tc>
          <w:tcPr>
            <w:tcW w:w="994" w:type="dxa"/>
            <w:tcBorders>
              <w:top w:val="single" w:sz="6" w:space="0" w:color="000000"/>
              <w:bottom w:val="single" w:sz="12" w:space="0" w:color="000000"/>
            </w:tcBorders>
            <w:shd w:val="clear" w:color="000000" w:fill="FFFFFF"/>
            <w:hideMark/>
          </w:tcPr>
          <w:p w:rsidR="006C5E3A" w:rsidRPr="00653FA4" w:rsidRDefault="006C5E3A" w:rsidP="002B1BA9">
            <w:pPr>
              <w:pStyle w:val="BP4Figures"/>
              <w:rPr>
                <w:b/>
                <w:color w:val="000000"/>
                <w:lang w:eastAsia="en-AU"/>
              </w:rPr>
            </w:pPr>
            <w:r w:rsidRPr="00653FA4">
              <w:rPr>
                <w:b/>
                <w:color w:val="000000"/>
                <w:lang w:eastAsia="en-AU"/>
              </w:rPr>
              <w:t>1 183 520</w:t>
            </w:r>
          </w:p>
        </w:tc>
        <w:tc>
          <w:tcPr>
            <w:tcW w:w="993" w:type="dxa"/>
            <w:tcBorders>
              <w:top w:val="single" w:sz="6" w:space="0" w:color="000000"/>
              <w:bottom w:val="single" w:sz="12" w:space="0" w:color="000000"/>
            </w:tcBorders>
            <w:shd w:val="clear" w:color="000000" w:fill="FFFFFF"/>
            <w:hideMark/>
          </w:tcPr>
          <w:p w:rsidR="006C5E3A" w:rsidRPr="00653FA4" w:rsidRDefault="006C5E3A" w:rsidP="002B1BA9">
            <w:pPr>
              <w:pStyle w:val="BP4Figures"/>
              <w:rPr>
                <w:b/>
                <w:color w:val="000000"/>
                <w:lang w:eastAsia="en-AU"/>
              </w:rPr>
            </w:pPr>
            <w:r w:rsidRPr="00653FA4">
              <w:rPr>
                <w:b/>
                <w:color w:val="000000"/>
                <w:lang w:eastAsia="en-AU"/>
              </w:rPr>
              <w:t>190 228</w:t>
            </w:r>
          </w:p>
        </w:tc>
        <w:tc>
          <w:tcPr>
            <w:tcW w:w="993" w:type="dxa"/>
            <w:tcBorders>
              <w:top w:val="single" w:sz="6" w:space="0" w:color="000000"/>
              <w:bottom w:val="single" w:sz="12" w:space="0" w:color="000000"/>
            </w:tcBorders>
            <w:shd w:val="clear" w:color="000000" w:fill="FFFFFF"/>
            <w:hideMark/>
          </w:tcPr>
          <w:p w:rsidR="006C5E3A" w:rsidRPr="00653FA4" w:rsidRDefault="006C5E3A" w:rsidP="002B1BA9">
            <w:pPr>
              <w:pStyle w:val="BP4Figures"/>
              <w:rPr>
                <w:b/>
                <w:color w:val="000000"/>
                <w:lang w:eastAsia="en-AU"/>
              </w:rPr>
            </w:pPr>
            <w:r w:rsidRPr="00653FA4">
              <w:rPr>
                <w:b/>
                <w:color w:val="000000"/>
                <w:lang w:eastAsia="en-AU"/>
              </w:rPr>
              <w:t>242 114</w:t>
            </w:r>
          </w:p>
        </w:tc>
        <w:tc>
          <w:tcPr>
            <w:tcW w:w="993" w:type="dxa"/>
            <w:tcBorders>
              <w:top w:val="single" w:sz="6" w:space="0" w:color="000000"/>
              <w:bottom w:val="single" w:sz="12" w:space="0" w:color="000000"/>
            </w:tcBorders>
            <w:shd w:val="clear" w:color="000000" w:fill="FFFFFF"/>
            <w:hideMark/>
          </w:tcPr>
          <w:p w:rsidR="006C5E3A" w:rsidRPr="00653FA4" w:rsidRDefault="006C5E3A" w:rsidP="002B1BA9">
            <w:pPr>
              <w:pStyle w:val="BP4Figures"/>
              <w:rPr>
                <w:b/>
                <w:color w:val="000000"/>
                <w:lang w:eastAsia="en-AU"/>
              </w:rPr>
            </w:pPr>
            <w:r w:rsidRPr="00653FA4">
              <w:rPr>
                <w:b/>
                <w:color w:val="000000"/>
                <w:lang w:eastAsia="en-AU"/>
              </w:rPr>
              <w:t>751 178</w:t>
            </w:r>
          </w:p>
        </w:tc>
        <w:tc>
          <w:tcPr>
            <w:tcW w:w="993" w:type="dxa"/>
            <w:tcBorders>
              <w:top w:val="single" w:sz="6" w:space="0" w:color="000000"/>
              <w:bottom w:val="single" w:sz="12" w:space="0" w:color="000000"/>
            </w:tcBorders>
            <w:shd w:val="clear" w:color="000000" w:fill="FFFFFF"/>
            <w:hideMark/>
          </w:tcPr>
          <w:p w:rsidR="006C5E3A" w:rsidRPr="00653FA4" w:rsidRDefault="006C5E3A" w:rsidP="002B1BA9">
            <w:pPr>
              <w:pStyle w:val="BP4Figures"/>
              <w:rPr>
                <w:b/>
                <w:color w:val="000000"/>
                <w:lang w:eastAsia="en-AU"/>
              </w:rPr>
            </w:pPr>
            <w:r w:rsidRPr="00653FA4">
              <w:rPr>
                <w:b/>
                <w:color w:val="000000"/>
                <w:lang w:eastAsia="en-AU"/>
              </w:rPr>
              <w:t xml:space="preserve"> </w:t>
            </w:r>
          </w:p>
        </w:tc>
      </w:tr>
    </w:tbl>
    <w:p w:rsidR="006C5E3A" w:rsidRDefault="006C5E3A" w:rsidP="00C92106">
      <w:pPr>
        <w:pStyle w:val="Source"/>
      </w:pPr>
      <w:r>
        <w:t>Source: Melbourne Water Corporation</w:t>
      </w:r>
    </w:p>
    <w:p w:rsidR="006C5E3A" w:rsidRDefault="006C5E3A">
      <w:pPr>
        <w:spacing w:after="0"/>
        <w:rPr>
          <w:rFonts w:ascii="Calibri" w:hAnsi="Calibri"/>
          <w:b/>
          <w:sz w:val="26"/>
          <w:szCs w:val="22"/>
        </w:rPr>
      </w:pPr>
      <w:r>
        <w:br w:type="page"/>
      </w:r>
    </w:p>
    <w:p w:rsidR="006C5E3A" w:rsidRDefault="006C5E3A" w:rsidP="00C92106">
      <w:pPr>
        <w:pStyle w:val="Heading2"/>
      </w:pPr>
      <w:r>
        <w:lastRenderedPageBreak/>
        <w:t>Existing</w:t>
      </w:r>
      <w:r w:rsidRPr="00641806">
        <w:t xml:space="preserve"> projects</w:t>
      </w:r>
      <w:r w:rsidRPr="00985F76">
        <w:rPr>
          <w:vertAlign w:val="superscript"/>
        </w:rPr>
        <w:t>(a)</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Alternate water sources projects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12 138</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11 738</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 xml:space="preserve"> 400</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Corporate projects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23 379</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 xml:space="preserve"> 666</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3 563</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19 150</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Eastern treatment plant projects (Bangholme)</w:t>
            </w:r>
            <w:r>
              <w:fldChar w:fldCharType="begin"/>
            </w:r>
            <w:r>
              <w:instrText xml:space="preserve"> XE "</w:instrText>
            </w:r>
            <w:r w:rsidRPr="003A0C87">
              <w:rPr>
                <w:rFonts w:cs="Calibri"/>
              </w:rPr>
              <w:instrText>Bangholme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402 804</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145 578</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31 478</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225 748</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Sewerage transfer projects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411 915</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69 891</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35 568</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306 456</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Water production and storage projects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109 804</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2 759</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3 139</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103 906</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Water supply, transfer and quality projects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466 871</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117 593</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53 312</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295 966</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Waterways condition, drainage and flood protection projects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36 140</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36 140</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Waterways stormwater quality projects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7 234</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1 474</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1 745</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4 015</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DE28D5" w:rsidTr="002B1BA9">
        <w:tblPrEx>
          <w:tblLook w:val="04A0" w:firstRow="1" w:lastRow="0" w:firstColumn="1" w:lastColumn="0" w:noHBand="0" w:noVBand="1"/>
        </w:tblPrEx>
        <w:trPr>
          <w:cantSplit/>
        </w:trPr>
        <w:tc>
          <w:tcPr>
            <w:tcW w:w="2810" w:type="dxa"/>
            <w:shd w:val="clear" w:color="000000" w:fill="FFFFFF"/>
            <w:hideMark/>
          </w:tcPr>
          <w:p w:rsidR="006C5E3A" w:rsidRPr="00DE28D5" w:rsidRDefault="006C5E3A" w:rsidP="007518FB">
            <w:pPr>
              <w:pStyle w:val="BP4tabletext"/>
            </w:pPr>
            <w:r w:rsidRPr="00DE28D5">
              <w:t>Western treatment plant projects (Werribee)</w:t>
            </w:r>
            <w:r>
              <w:fldChar w:fldCharType="begin"/>
            </w:r>
            <w:r>
              <w:instrText xml:space="preserve"> XE "</w:instrText>
            </w:r>
            <w:r w:rsidRPr="003A0C87">
              <w:rPr>
                <w:rFonts w:cs="Calibri"/>
              </w:rPr>
              <w:instrText>Werribee</w:instrText>
            </w:r>
            <w:r>
              <w:rPr>
                <w:rFonts w:cs="Calibri"/>
              </w:rPr>
              <w:instrText>"</w:instrText>
            </w:r>
            <w:r>
              <w:instrText xml:space="preserve"> </w:instrText>
            </w:r>
            <w:r>
              <w:fldChar w:fldCharType="end"/>
            </w:r>
          </w:p>
        </w:tc>
        <w:tc>
          <w:tcPr>
            <w:tcW w:w="994"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575 497</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59 177</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46 324</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469 996</w:t>
            </w:r>
          </w:p>
        </w:tc>
        <w:tc>
          <w:tcPr>
            <w:tcW w:w="993" w:type="dxa"/>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DE28D5" w:rsidTr="002B1BA9">
        <w:tblPrEx>
          <w:tblLook w:val="04A0" w:firstRow="1" w:lastRow="0" w:firstColumn="1" w:lastColumn="0" w:noHBand="0" w:noVBand="1"/>
        </w:tblPrEx>
        <w:trPr>
          <w:cantSplit/>
        </w:trPr>
        <w:tc>
          <w:tcPr>
            <w:tcW w:w="2810" w:type="dxa"/>
            <w:tcBorders>
              <w:bottom w:val="single" w:sz="6" w:space="0" w:color="000000"/>
            </w:tcBorders>
            <w:shd w:val="clear" w:color="000000" w:fill="FFFFFF"/>
            <w:hideMark/>
          </w:tcPr>
          <w:p w:rsidR="006C5E3A" w:rsidRPr="00DE28D5" w:rsidRDefault="006C5E3A" w:rsidP="007518FB">
            <w:pPr>
              <w:pStyle w:val="BP4tabletext"/>
            </w:pPr>
            <w:r w:rsidRPr="00DE28D5">
              <w:t>All remaining projects with a TEI less than $1</w:t>
            </w:r>
            <w:r>
              <w:t> million</w:t>
            </w:r>
          </w:p>
        </w:tc>
        <w:tc>
          <w:tcPr>
            <w:tcW w:w="994" w:type="dxa"/>
            <w:tcBorders>
              <w:bottom w:val="single" w:sz="6" w:space="0" w:color="000000"/>
            </w:tcBorders>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2</w:t>
            </w:r>
            <w:r>
              <w:rPr>
                <w:color w:val="000000"/>
                <w:lang w:eastAsia="en-AU"/>
              </w:rPr>
              <w:t xml:space="preserve"> </w:t>
            </w:r>
            <w:r w:rsidRPr="00DE28D5">
              <w:rPr>
                <w:color w:val="000000"/>
                <w:lang w:eastAsia="en-AU"/>
              </w:rPr>
              <w:t>220 896</w:t>
            </w:r>
          </w:p>
        </w:tc>
        <w:tc>
          <w:tcPr>
            <w:tcW w:w="993" w:type="dxa"/>
            <w:tcBorders>
              <w:bottom w:val="single" w:sz="6" w:space="0" w:color="000000"/>
            </w:tcBorders>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25 282</w:t>
            </w:r>
          </w:p>
        </w:tc>
        <w:tc>
          <w:tcPr>
            <w:tcW w:w="993" w:type="dxa"/>
            <w:tcBorders>
              <w:bottom w:val="single" w:sz="6" w:space="0" w:color="000000"/>
            </w:tcBorders>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78 795</w:t>
            </w:r>
          </w:p>
        </w:tc>
        <w:tc>
          <w:tcPr>
            <w:tcW w:w="993" w:type="dxa"/>
            <w:tcBorders>
              <w:bottom w:val="single" w:sz="6" w:space="0" w:color="000000"/>
            </w:tcBorders>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2</w:t>
            </w:r>
            <w:r>
              <w:rPr>
                <w:color w:val="000000"/>
                <w:lang w:eastAsia="en-AU"/>
              </w:rPr>
              <w:t xml:space="preserve"> </w:t>
            </w:r>
            <w:r w:rsidRPr="00DE28D5">
              <w:rPr>
                <w:color w:val="000000"/>
                <w:lang w:eastAsia="en-AU"/>
              </w:rPr>
              <w:t>116 819</w:t>
            </w:r>
          </w:p>
        </w:tc>
        <w:tc>
          <w:tcPr>
            <w:tcW w:w="993" w:type="dxa"/>
            <w:tcBorders>
              <w:bottom w:val="single" w:sz="6" w:space="0" w:color="000000"/>
            </w:tcBorders>
            <w:shd w:val="clear" w:color="000000" w:fill="FFFFFF"/>
            <w:hideMark/>
          </w:tcPr>
          <w:p w:rsidR="006C5E3A" w:rsidRPr="00DE28D5" w:rsidRDefault="006C5E3A" w:rsidP="002B1BA9">
            <w:pPr>
              <w:pStyle w:val="BP4Figures"/>
              <w:rPr>
                <w:color w:val="000000"/>
                <w:lang w:eastAsia="en-AU"/>
              </w:rPr>
            </w:pPr>
            <w:r w:rsidRPr="00DE28D5">
              <w:rPr>
                <w:color w:val="000000"/>
                <w:lang w:eastAsia="en-AU"/>
              </w:rPr>
              <w:t>ongoing</w:t>
            </w:r>
          </w:p>
        </w:tc>
      </w:tr>
      <w:tr w:rsidR="006C5E3A" w:rsidRPr="00653FA4" w:rsidTr="002B1BA9">
        <w:tblPrEx>
          <w:tblLook w:val="04A0" w:firstRow="1" w:lastRow="0" w:firstColumn="1" w:lastColumn="0" w:noHBand="0" w:noVBand="1"/>
        </w:tblPrEx>
        <w:trPr>
          <w:cantSplit/>
        </w:trPr>
        <w:tc>
          <w:tcPr>
            <w:tcW w:w="2810" w:type="dxa"/>
            <w:tcBorders>
              <w:top w:val="single" w:sz="6" w:space="0" w:color="000000"/>
              <w:bottom w:val="single" w:sz="6" w:space="0" w:color="000000"/>
            </w:tcBorders>
            <w:shd w:val="clear" w:color="000000" w:fill="FFFFFF"/>
            <w:hideMark/>
          </w:tcPr>
          <w:p w:rsidR="006C5E3A" w:rsidRPr="00653FA4" w:rsidRDefault="006C5E3A" w:rsidP="007518FB">
            <w:pPr>
              <w:pStyle w:val="BP4tabletext"/>
              <w:rPr>
                <w:b/>
              </w:rPr>
            </w:pPr>
            <w:r w:rsidRPr="00653FA4">
              <w:rPr>
                <w:b/>
              </w:rPr>
              <w:t>Total existing projects</w:t>
            </w:r>
          </w:p>
        </w:tc>
        <w:tc>
          <w:tcPr>
            <w:tcW w:w="994" w:type="dxa"/>
            <w:tcBorders>
              <w:top w:val="single" w:sz="6" w:space="0" w:color="000000"/>
              <w:bottom w:val="single" w:sz="6" w:space="0" w:color="000000"/>
            </w:tcBorders>
            <w:shd w:val="clear" w:color="000000" w:fill="FFFFFF"/>
            <w:hideMark/>
          </w:tcPr>
          <w:p w:rsidR="006C5E3A" w:rsidRPr="00653FA4" w:rsidRDefault="006C5E3A" w:rsidP="002B1BA9">
            <w:pPr>
              <w:pStyle w:val="BP4Figures"/>
              <w:rPr>
                <w:b/>
                <w:color w:val="000000"/>
                <w:lang w:eastAsia="en-AU"/>
              </w:rPr>
            </w:pPr>
            <w:r w:rsidRPr="00653FA4">
              <w:rPr>
                <w:b/>
                <w:color w:val="000000"/>
                <w:lang w:eastAsia="en-AU"/>
              </w:rPr>
              <w:t>4 266 678</w:t>
            </w:r>
          </w:p>
        </w:tc>
        <w:tc>
          <w:tcPr>
            <w:tcW w:w="993" w:type="dxa"/>
            <w:tcBorders>
              <w:top w:val="single" w:sz="6" w:space="0" w:color="000000"/>
              <w:bottom w:val="single" w:sz="6" w:space="0" w:color="000000"/>
            </w:tcBorders>
            <w:shd w:val="clear" w:color="000000" w:fill="FFFFFF"/>
            <w:hideMark/>
          </w:tcPr>
          <w:p w:rsidR="006C5E3A" w:rsidRPr="00653FA4" w:rsidRDefault="006C5E3A" w:rsidP="002B1BA9">
            <w:pPr>
              <w:pStyle w:val="BP4Figures"/>
              <w:rPr>
                <w:b/>
                <w:color w:val="000000"/>
                <w:lang w:eastAsia="en-AU"/>
              </w:rPr>
            </w:pPr>
            <w:r w:rsidRPr="00653FA4">
              <w:rPr>
                <w:b/>
                <w:color w:val="000000"/>
                <w:lang w:eastAsia="en-AU"/>
              </w:rPr>
              <w:t>434 158</w:t>
            </w:r>
          </w:p>
        </w:tc>
        <w:tc>
          <w:tcPr>
            <w:tcW w:w="993" w:type="dxa"/>
            <w:tcBorders>
              <w:top w:val="single" w:sz="6" w:space="0" w:color="000000"/>
              <w:bottom w:val="single" w:sz="6" w:space="0" w:color="000000"/>
            </w:tcBorders>
            <w:shd w:val="clear" w:color="000000" w:fill="FFFFFF"/>
            <w:hideMark/>
          </w:tcPr>
          <w:p w:rsidR="006C5E3A" w:rsidRPr="00653FA4" w:rsidRDefault="006C5E3A" w:rsidP="002B1BA9">
            <w:pPr>
              <w:pStyle w:val="BP4Figures"/>
              <w:rPr>
                <w:b/>
                <w:color w:val="000000"/>
                <w:lang w:eastAsia="en-AU"/>
              </w:rPr>
            </w:pPr>
            <w:r w:rsidRPr="00653FA4">
              <w:rPr>
                <w:b/>
                <w:color w:val="000000"/>
                <w:lang w:eastAsia="en-AU"/>
              </w:rPr>
              <w:t>254 324</w:t>
            </w:r>
          </w:p>
        </w:tc>
        <w:tc>
          <w:tcPr>
            <w:tcW w:w="993" w:type="dxa"/>
            <w:tcBorders>
              <w:top w:val="single" w:sz="6" w:space="0" w:color="000000"/>
              <w:bottom w:val="single" w:sz="6" w:space="0" w:color="000000"/>
            </w:tcBorders>
            <w:shd w:val="clear" w:color="000000" w:fill="FFFFFF"/>
            <w:hideMark/>
          </w:tcPr>
          <w:p w:rsidR="006C5E3A" w:rsidRPr="00653FA4" w:rsidRDefault="006C5E3A" w:rsidP="002B1BA9">
            <w:pPr>
              <w:pStyle w:val="BP4Figures"/>
              <w:rPr>
                <w:b/>
                <w:color w:val="000000"/>
                <w:lang w:eastAsia="en-AU"/>
              </w:rPr>
            </w:pPr>
            <w:r w:rsidRPr="00653FA4">
              <w:rPr>
                <w:b/>
                <w:color w:val="000000"/>
                <w:lang w:eastAsia="en-AU"/>
              </w:rPr>
              <w:t>3 578 196</w:t>
            </w:r>
          </w:p>
        </w:tc>
        <w:tc>
          <w:tcPr>
            <w:tcW w:w="993" w:type="dxa"/>
            <w:tcBorders>
              <w:top w:val="single" w:sz="6" w:space="0" w:color="000000"/>
              <w:bottom w:val="single" w:sz="6" w:space="0" w:color="000000"/>
            </w:tcBorders>
            <w:shd w:val="clear" w:color="000000" w:fill="FFFFFF"/>
            <w:hideMark/>
          </w:tcPr>
          <w:p w:rsidR="006C5E3A" w:rsidRPr="00653FA4" w:rsidRDefault="006C5E3A" w:rsidP="002B1BA9">
            <w:pPr>
              <w:pStyle w:val="BP4Figures"/>
              <w:rPr>
                <w:b/>
                <w:color w:val="000000"/>
                <w:lang w:eastAsia="en-AU"/>
              </w:rPr>
            </w:pPr>
            <w:r w:rsidRPr="00653FA4">
              <w:rPr>
                <w:b/>
                <w:color w:val="000000"/>
                <w:lang w:eastAsia="en-AU"/>
              </w:rPr>
              <w:t xml:space="preserve"> </w:t>
            </w:r>
          </w:p>
        </w:tc>
      </w:tr>
      <w:tr w:rsidR="006C5E3A" w:rsidRPr="00653FA4" w:rsidTr="002B1BA9">
        <w:tblPrEx>
          <w:tblLook w:val="04A0" w:firstRow="1" w:lastRow="0" w:firstColumn="1" w:lastColumn="0" w:noHBand="0" w:noVBand="1"/>
        </w:tblPrEx>
        <w:trPr>
          <w:cantSplit/>
        </w:trPr>
        <w:tc>
          <w:tcPr>
            <w:tcW w:w="2810" w:type="dxa"/>
            <w:tcBorders>
              <w:top w:val="single" w:sz="6" w:space="0" w:color="000000"/>
              <w:bottom w:val="single" w:sz="12" w:space="0" w:color="000000"/>
            </w:tcBorders>
            <w:shd w:val="clear" w:color="000000" w:fill="FFFFFF"/>
            <w:hideMark/>
          </w:tcPr>
          <w:p w:rsidR="006C5E3A" w:rsidRPr="00653FA4" w:rsidRDefault="006C5E3A" w:rsidP="007518FB">
            <w:pPr>
              <w:pStyle w:val="BP4tabletext"/>
              <w:rPr>
                <w:b/>
              </w:rPr>
            </w:pPr>
            <w:r w:rsidRPr="00653FA4">
              <w:rPr>
                <w:b/>
              </w:rPr>
              <w:t>Total Melbourne Water Corporation projects</w:t>
            </w:r>
          </w:p>
        </w:tc>
        <w:tc>
          <w:tcPr>
            <w:tcW w:w="994" w:type="dxa"/>
            <w:tcBorders>
              <w:top w:val="single" w:sz="6" w:space="0" w:color="000000"/>
              <w:bottom w:val="single" w:sz="12" w:space="0" w:color="000000"/>
            </w:tcBorders>
            <w:shd w:val="clear" w:color="000000" w:fill="FFFFFF"/>
            <w:hideMark/>
          </w:tcPr>
          <w:p w:rsidR="006C5E3A" w:rsidRPr="00653FA4" w:rsidRDefault="006C5E3A" w:rsidP="002B1BA9">
            <w:pPr>
              <w:pStyle w:val="BP4Figures"/>
              <w:rPr>
                <w:b/>
                <w:color w:val="000000"/>
                <w:lang w:eastAsia="en-AU"/>
              </w:rPr>
            </w:pPr>
            <w:r w:rsidRPr="00653FA4">
              <w:rPr>
                <w:b/>
                <w:color w:val="000000"/>
                <w:lang w:eastAsia="en-AU"/>
              </w:rPr>
              <w:t>5 450 198</w:t>
            </w:r>
          </w:p>
        </w:tc>
        <w:tc>
          <w:tcPr>
            <w:tcW w:w="993" w:type="dxa"/>
            <w:tcBorders>
              <w:top w:val="single" w:sz="6" w:space="0" w:color="000000"/>
              <w:bottom w:val="single" w:sz="12" w:space="0" w:color="000000"/>
            </w:tcBorders>
            <w:shd w:val="clear" w:color="000000" w:fill="FFFFFF"/>
            <w:hideMark/>
          </w:tcPr>
          <w:p w:rsidR="006C5E3A" w:rsidRPr="00653FA4" w:rsidRDefault="006C5E3A" w:rsidP="002B1BA9">
            <w:pPr>
              <w:pStyle w:val="BP4Figures"/>
              <w:rPr>
                <w:b/>
                <w:color w:val="000000"/>
                <w:lang w:eastAsia="en-AU"/>
              </w:rPr>
            </w:pPr>
            <w:r w:rsidRPr="00653FA4">
              <w:rPr>
                <w:b/>
                <w:color w:val="000000"/>
                <w:lang w:eastAsia="en-AU"/>
              </w:rPr>
              <w:t>624 386</w:t>
            </w:r>
          </w:p>
        </w:tc>
        <w:tc>
          <w:tcPr>
            <w:tcW w:w="993" w:type="dxa"/>
            <w:tcBorders>
              <w:top w:val="single" w:sz="6" w:space="0" w:color="000000"/>
              <w:bottom w:val="single" w:sz="12" w:space="0" w:color="000000"/>
            </w:tcBorders>
            <w:shd w:val="clear" w:color="000000" w:fill="FFFFFF"/>
            <w:hideMark/>
          </w:tcPr>
          <w:p w:rsidR="006C5E3A" w:rsidRPr="00653FA4" w:rsidRDefault="006C5E3A" w:rsidP="002B1BA9">
            <w:pPr>
              <w:pStyle w:val="BP4Figures"/>
              <w:rPr>
                <w:b/>
                <w:color w:val="000000"/>
                <w:lang w:eastAsia="en-AU"/>
              </w:rPr>
            </w:pPr>
            <w:r w:rsidRPr="00653FA4">
              <w:rPr>
                <w:b/>
                <w:color w:val="000000"/>
                <w:lang w:eastAsia="en-AU"/>
              </w:rPr>
              <w:t>496 438</w:t>
            </w:r>
          </w:p>
        </w:tc>
        <w:tc>
          <w:tcPr>
            <w:tcW w:w="993" w:type="dxa"/>
            <w:tcBorders>
              <w:top w:val="single" w:sz="6" w:space="0" w:color="000000"/>
              <w:bottom w:val="single" w:sz="12" w:space="0" w:color="000000"/>
            </w:tcBorders>
            <w:shd w:val="clear" w:color="000000" w:fill="FFFFFF"/>
            <w:hideMark/>
          </w:tcPr>
          <w:p w:rsidR="006C5E3A" w:rsidRPr="00653FA4" w:rsidRDefault="006C5E3A" w:rsidP="002B1BA9">
            <w:pPr>
              <w:pStyle w:val="BP4Figures"/>
              <w:rPr>
                <w:b/>
                <w:color w:val="000000"/>
                <w:lang w:eastAsia="en-AU"/>
              </w:rPr>
            </w:pPr>
            <w:r w:rsidRPr="00653FA4">
              <w:rPr>
                <w:b/>
                <w:color w:val="000000"/>
                <w:lang w:eastAsia="en-AU"/>
              </w:rPr>
              <w:t>4 329 374</w:t>
            </w:r>
          </w:p>
        </w:tc>
        <w:tc>
          <w:tcPr>
            <w:tcW w:w="993" w:type="dxa"/>
            <w:tcBorders>
              <w:top w:val="single" w:sz="6" w:space="0" w:color="000000"/>
              <w:bottom w:val="single" w:sz="12" w:space="0" w:color="000000"/>
            </w:tcBorders>
            <w:shd w:val="clear" w:color="000000" w:fill="FFFFFF"/>
            <w:hideMark/>
          </w:tcPr>
          <w:p w:rsidR="006C5E3A" w:rsidRPr="00653FA4" w:rsidRDefault="006C5E3A" w:rsidP="002B1BA9">
            <w:pPr>
              <w:pStyle w:val="BP4Figures"/>
              <w:rPr>
                <w:b/>
                <w:color w:val="000000"/>
                <w:lang w:eastAsia="en-AU"/>
              </w:rPr>
            </w:pPr>
            <w:r w:rsidRPr="00653FA4">
              <w:rPr>
                <w:b/>
                <w:color w:val="000000"/>
                <w:lang w:eastAsia="en-AU"/>
              </w:rPr>
              <w:t xml:space="preserve"> </w:t>
            </w:r>
          </w:p>
        </w:tc>
      </w:tr>
    </w:tbl>
    <w:p w:rsidR="006C5E3A" w:rsidRDefault="006C5E3A" w:rsidP="00C92106">
      <w:pPr>
        <w:pStyle w:val="Source"/>
      </w:pPr>
      <w:r>
        <w:t>Source: Melbourne Water Corporation</w:t>
      </w:r>
    </w:p>
    <w:p w:rsidR="006C5E3A" w:rsidRDefault="006C5E3A" w:rsidP="00985F76">
      <w:pPr>
        <w:pStyle w:val="Notes"/>
      </w:pPr>
      <w:r>
        <w:t>Note:</w:t>
      </w:r>
    </w:p>
    <w:p w:rsidR="006C5E3A" w:rsidRDefault="006C5E3A" w:rsidP="00985F76">
      <w:pPr>
        <w:pStyle w:val="Notes"/>
      </w:pPr>
      <w:r>
        <w:t>(a)</w:t>
      </w:r>
      <w:r>
        <w:tab/>
      </w:r>
      <w:r w:rsidRPr="0088083F">
        <w:t xml:space="preserve">Melbourne Water </w:t>
      </w:r>
      <w:r>
        <w:t xml:space="preserve">Corporation </w:t>
      </w:r>
      <w:r w:rsidRPr="0088083F">
        <w:t>has renamed some of the consolidated groupings of projects since last year's budget to better reflect the nature of projects delivered within each program of works.</w:t>
      </w:r>
    </w:p>
    <w:p w:rsidR="006C5E3A" w:rsidRDefault="006C5E3A">
      <w:pPr>
        <w:spacing w:after="0"/>
        <w:rPr>
          <w:rFonts w:ascii="Calibri" w:hAnsi="Calibri"/>
          <w:b/>
          <w:sz w:val="26"/>
          <w:szCs w:val="22"/>
        </w:rPr>
      </w:pPr>
      <w:r>
        <w:br w:type="page"/>
      </w:r>
    </w:p>
    <w:p w:rsidR="006C5E3A" w:rsidRDefault="006C5E3A" w:rsidP="00C92106">
      <w:pPr>
        <w:pStyle w:val="Heading2"/>
      </w:pPr>
      <w:r w:rsidRPr="00641806">
        <w:lastRenderedPageBreak/>
        <w:t>Completed projects</w:t>
      </w:r>
      <w:r w:rsidRPr="00985F76">
        <w:rPr>
          <w:vertAlign w:val="superscript"/>
        </w:rPr>
        <w:t>(a)</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4E771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4E7716">
        <w:trPr>
          <w:cantSplit/>
        </w:trPr>
        <w:tc>
          <w:tcPr>
            <w:tcW w:w="7776" w:type="dxa"/>
            <w:tcBorders>
              <w:top w:val="single" w:sz="6" w:space="0" w:color="auto"/>
              <w:left w:val="nil"/>
              <w:right w:val="nil"/>
            </w:tcBorders>
            <w:shd w:val="solid" w:color="FFFFFF" w:fill="auto"/>
          </w:tcPr>
          <w:p w:rsidR="006C5E3A" w:rsidRPr="00DE28D5" w:rsidRDefault="006C5E3A" w:rsidP="00985F76">
            <w:pPr>
              <w:pStyle w:val="BP4tabletext"/>
            </w:pPr>
            <w:r w:rsidRPr="00DE28D5">
              <w:t>Asset management information system</w:t>
            </w:r>
            <w:r>
              <w:t xml:space="preserve"> (</w:t>
            </w:r>
            <w:r w:rsidRPr="00ED56A3">
              <w:t>metro various)</w:t>
            </w:r>
            <w:r>
              <w:fldChar w:fldCharType="begin"/>
            </w:r>
            <w:r>
              <w:instrText xml:space="preserve"> XE "M</w:instrText>
            </w:r>
            <w:r w:rsidRPr="003A0C87">
              <w:rPr>
                <w:rFonts w:cs="Calibri"/>
              </w:rPr>
              <w:instrText>etropolitan:Various</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985F76">
            <w:pPr>
              <w:pStyle w:val="BP4tabletext"/>
            </w:pPr>
            <w:r w:rsidRPr="00DE28D5">
              <w:t>Brodies Creek</w:t>
            </w:r>
            <w:r>
              <w:t xml:space="preserve"> – </w:t>
            </w:r>
            <w:r w:rsidRPr="00DE28D5">
              <w:t>developer services scheme section 1</w:t>
            </w:r>
            <w:r>
              <w:t xml:space="preserve"> (Hume)</w:t>
            </w:r>
            <w:r>
              <w:fldChar w:fldCharType="begin"/>
            </w:r>
            <w:r>
              <w:instrText xml:space="preserve"> XE "Hume</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985F76">
            <w:pPr>
              <w:pStyle w:val="BP4tabletext"/>
            </w:pPr>
            <w:r w:rsidRPr="00DE28D5">
              <w:t>Brodies Creek</w:t>
            </w:r>
            <w:r>
              <w:t xml:space="preserve"> – </w:t>
            </w:r>
            <w:r w:rsidRPr="00DE28D5">
              <w:t>developer services scheme section 3</w:t>
            </w:r>
            <w:r>
              <w:t xml:space="preserve"> (Hume)</w:t>
            </w:r>
            <w:r>
              <w:fldChar w:fldCharType="begin"/>
            </w:r>
            <w:r>
              <w:instrText xml:space="preserve"> XE "Hume</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985F76">
            <w:pPr>
              <w:pStyle w:val="BP4tabletext"/>
            </w:pPr>
            <w:r w:rsidRPr="00DE28D5">
              <w:t>Co</w:t>
            </w:r>
            <w:r>
              <w:noBreakHyphen/>
            </w:r>
            <w:r w:rsidRPr="00DE28D5">
              <w:t>digestion project at Western Treatment Plant</w:t>
            </w:r>
            <w:r>
              <w:t xml:space="preserve"> (Werribee) </w:t>
            </w:r>
            <w:r>
              <w:fldChar w:fldCharType="begin"/>
            </w:r>
            <w:r>
              <w:instrText xml:space="preserve"> XE "Werribee</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985F76">
            <w:pPr>
              <w:pStyle w:val="BP4tabletext"/>
            </w:pPr>
            <w:r w:rsidRPr="00DE28D5">
              <w:t>Cranbourne outfall</w:t>
            </w:r>
            <w:r>
              <w:t xml:space="preserve"> – </w:t>
            </w:r>
            <w:r w:rsidRPr="00DE28D5">
              <w:t>developer services scheme</w:t>
            </w:r>
            <w:r>
              <w:t xml:space="preserve"> (Casey) </w:t>
            </w:r>
            <w:r>
              <w:fldChar w:fldCharType="begin"/>
            </w:r>
            <w:r>
              <w:instrText xml:space="preserve"> XE "Casey</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985F76">
            <w:pPr>
              <w:pStyle w:val="BP4tabletext"/>
            </w:pPr>
            <w:r w:rsidRPr="00DE28D5">
              <w:t>Cropleys drain – developer services scheme section 2</w:t>
            </w:r>
            <w:r>
              <w:t xml:space="preserve"> (Wyndham) </w:t>
            </w:r>
            <w:r>
              <w:fldChar w:fldCharType="begin"/>
            </w:r>
            <w:r>
              <w:instrText xml:space="preserve"> XE "Wyndham</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985F76">
            <w:pPr>
              <w:pStyle w:val="BP4tabletext"/>
            </w:pPr>
            <w:r w:rsidRPr="00DE28D5">
              <w:t>Davidsons Creek</w:t>
            </w:r>
            <w:r>
              <w:t xml:space="preserve"> – </w:t>
            </w:r>
            <w:r w:rsidRPr="00DE28D5">
              <w:t>developer services scheme section 5</w:t>
            </w:r>
            <w:r>
              <w:t xml:space="preserve"> (Cardinia) </w:t>
            </w:r>
            <w:r>
              <w:fldChar w:fldCharType="begin"/>
            </w:r>
            <w:r>
              <w:instrText xml:space="preserve"> XE "Cardinia</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7518FB">
            <w:pPr>
              <w:pStyle w:val="BP4tabletext"/>
            </w:pPr>
            <w:r w:rsidRPr="00DE28D5">
              <w:t>Davis Creek developer services scheme – section 4</w:t>
            </w:r>
            <w:r>
              <w:t xml:space="preserve"> (Wyndham) </w:t>
            </w:r>
            <w:r>
              <w:fldChar w:fldCharType="begin"/>
            </w:r>
            <w:r>
              <w:instrText xml:space="preserve"> XE "Wyndham</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7518FB">
            <w:pPr>
              <w:pStyle w:val="BP4tabletext"/>
            </w:pPr>
            <w:r w:rsidRPr="00DE28D5">
              <w:t>Dunes drain</w:t>
            </w:r>
            <w:r>
              <w:t xml:space="preserve"> – </w:t>
            </w:r>
            <w:r w:rsidRPr="00DE28D5">
              <w:t>developer services scheme section 10</w:t>
            </w:r>
            <w:r>
              <w:t xml:space="preserve"> (Wyndham) </w:t>
            </w:r>
            <w:r>
              <w:fldChar w:fldCharType="begin"/>
            </w:r>
            <w:r>
              <w:instrText xml:space="preserve"> XE "Wyndham</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985F76">
            <w:pPr>
              <w:pStyle w:val="BP4tabletext"/>
            </w:pPr>
            <w:r w:rsidRPr="00DE28D5">
              <w:t>Eastern contour drain</w:t>
            </w:r>
            <w:r>
              <w:t xml:space="preserve"> – </w:t>
            </w:r>
            <w:r w:rsidRPr="00DE28D5">
              <w:t>developer services scheme section 7</w:t>
            </w:r>
            <w:r>
              <w:t xml:space="preserve"> (Greater Dandenong) </w:t>
            </w:r>
            <w:r>
              <w:fldChar w:fldCharType="begin"/>
            </w:r>
            <w:r>
              <w:instrText xml:space="preserve"> XE "Greater Dandenong</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7518FB">
            <w:pPr>
              <w:pStyle w:val="BP4tabletext"/>
            </w:pPr>
            <w:r w:rsidRPr="00DE28D5">
              <w:t>Flood integrated decision support system</w:t>
            </w:r>
            <w:r>
              <w:t xml:space="preserve"> (</w:t>
            </w:r>
            <w:r w:rsidRPr="00ED56A3">
              <w:t>metro various)</w:t>
            </w:r>
            <w:r>
              <w:fldChar w:fldCharType="begin"/>
            </w:r>
            <w:r>
              <w:instrText xml:space="preserve"> XE "M</w:instrText>
            </w:r>
            <w:r w:rsidRPr="003A0C87">
              <w:rPr>
                <w:rFonts w:cs="Calibri"/>
              </w:rPr>
              <w:instrText>etropolitan:Various</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985F76">
            <w:pPr>
              <w:pStyle w:val="BP4tabletext"/>
            </w:pPr>
            <w:r w:rsidRPr="00DE28D5">
              <w:t>Intranet redevelopment</w:t>
            </w:r>
            <w:r>
              <w:t xml:space="preserve"> (</w:t>
            </w:r>
            <w:r w:rsidRPr="00ED56A3">
              <w:t>metro various)</w:t>
            </w:r>
            <w:r>
              <w:fldChar w:fldCharType="begin"/>
            </w:r>
            <w:r>
              <w:instrText xml:space="preserve"> XE "M</w:instrText>
            </w:r>
            <w:r w:rsidRPr="003A0C87">
              <w:rPr>
                <w:rFonts w:cs="Calibri"/>
              </w:rPr>
              <w:instrText>etropolitan:Various</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985F76">
            <w:pPr>
              <w:pStyle w:val="BP4tabletext"/>
            </w:pPr>
            <w:r>
              <w:t>Lygon Street main d</w:t>
            </w:r>
            <w:r w:rsidRPr="00DE28D5">
              <w:t>rain rehabilitation</w:t>
            </w:r>
            <w:r>
              <w:t xml:space="preserve"> (Carlton) </w:t>
            </w:r>
            <w:r>
              <w:fldChar w:fldCharType="begin"/>
            </w:r>
            <w:r>
              <w:instrText xml:space="preserve"> XE "Carlton</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7518FB">
            <w:pPr>
              <w:pStyle w:val="BP4tabletext"/>
            </w:pPr>
            <w:r w:rsidRPr="00DE28D5">
              <w:t>Perry Road drain developer services scheme</w:t>
            </w:r>
            <w:r>
              <w:t xml:space="preserve"> – </w:t>
            </w:r>
            <w:r w:rsidRPr="00DE28D5">
              <w:t>section 4</w:t>
            </w:r>
            <w:r>
              <w:t xml:space="preserve"> (Greater Dandenong) </w:t>
            </w:r>
            <w:r>
              <w:fldChar w:fldCharType="begin"/>
            </w:r>
            <w:r>
              <w:instrText xml:space="preserve"> XE "Greater Dandenong</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7518FB">
            <w:pPr>
              <w:pStyle w:val="BP4tabletext"/>
            </w:pPr>
            <w:r w:rsidRPr="00DE28D5">
              <w:t>Rodds drain</w:t>
            </w:r>
            <w:r>
              <w:t xml:space="preserve"> – </w:t>
            </w:r>
            <w:r w:rsidRPr="00DE28D5">
              <w:t>developer services scheme stage 5</w:t>
            </w:r>
            <w:r>
              <w:t xml:space="preserve"> (Casey) </w:t>
            </w:r>
            <w:r>
              <w:fldChar w:fldCharType="begin"/>
            </w:r>
            <w:r>
              <w:instrText xml:space="preserve"> XE "Casey</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7518FB">
            <w:pPr>
              <w:pStyle w:val="BP4tabletext"/>
            </w:pPr>
            <w:r w:rsidRPr="00DE28D5">
              <w:t>Sheltons drain west developer services scheme</w:t>
            </w:r>
            <w:r>
              <w:t xml:space="preserve"> – </w:t>
            </w:r>
            <w:r w:rsidRPr="00DE28D5">
              <w:t>section 7</w:t>
            </w:r>
            <w:r>
              <w:t xml:space="preserve"> (Greater Dandenong) </w:t>
            </w:r>
            <w:r>
              <w:fldChar w:fldCharType="begin"/>
            </w:r>
            <w:r>
              <w:instrText xml:space="preserve"> XE "Greater Dandenong</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7518FB">
            <w:pPr>
              <w:pStyle w:val="BP4tabletext"/>
            </w:pPr>
            <w:r w:rsidRPr="00DE28D5">
              <w:t>Ti Tree Creek drain</w:t>
            </w:r>
            <w:r>
              <w:t xml:space="preserve"> – </w:t>
            </w:r>
            <w:r w:rsidRPr="00DE28D5">
              <w:t>developer services scheme section 78</w:t>
            </w:r>
            <w:r>
              <w:t xml:space="preserve"> (Casey) </w:t>
            </w:r>
            <w:r>
              <w:fldChar w:fldCharType="begin"/>
            </w:r>
            <w:r>
              <w:instrText xml:space="preserve"> XE "Casey</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DE28D5" w:rsidRDefault="006C5E3A" w:rsidP="007518FB">
            <w:pPr>
              <w:pStyle w:val="BP4tabletext"/>
            </w:pPr>
            <w:r w:rsidRPr="00DE28D5">
              <w:t>Ti</w:t>
            </w:r>
            <w:r>
              <w:noBreakHyphen/>
            </w:r>
            <w:r w:rsidRPr="00DE28D5">
              <w:t>Tree Creek</w:t>
            </w:r>
            <w:r>
              <w:t xml:space="preserve"> – </w:t>
            </w:r>
            <w:r w:rsidRPr="00DE28D5">
              <w:t>developer services scheme Glasscocks Road</w:t>
            </w:r>
            <w:r>
              <w:t xml:space="preserve"> (Casey) </w:t>
            </w:r>
            <w:r>
              <w:fldChar w:fldCharType="begin"/>
            </w:r>
            <w:r>
              <w:instrText xml:space="preserve"> XE "Casey</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bottom w:val="single" w:sz="12" w:space="0" w:color="auto"/>
              <w:right w:val="nil"/>
            </w:tcBorders>
            <w:shd w:val="solid" w:color="FFFFFF" w:fill="auto"/>
          </w:tcPr>
          <w:p w:rsidR="006C5E3A" w:rsidRPr="00CC6A7B" w:rsidRDefault="006C5E3A" w:rsidP="004E7716">
            <w:pPr>
              <w:pStyle w:val="BP4tabletext"/>
            </w:pPr>
            <w:r w:rsidRPr="00DE28D5">
              <w:t>Western Treatment Plant 55E cover replacement</w:t>
            </w:r>
            <w:r>
              <w:t xml:space="preserve"> (Werribee) </w:t>
            </w:r>
            <w:r>
              <w:fldChar w:fldCharType="begin"/>
            </w:r>
            <w:r>
              <w:instrText xml:space="preserve"> XE "Werribee</w:instrText>
            </w:r>
            <w:r>
              <w:rPr>
                <w:rFonts w:cs="Calibri"/>
              </w:rPr>
              <w:instrText>"</w:instrText>
            </w:r>
            <w:r>
              <w:instrText xml:space="preserve"> </w:instrText>
            </w:r>
            <w:r>
              <w:fldChar w:fldCharType="end"/>
            </w:r>
          </w:p>
        </w:tc>
      </w:tr>
    </w:tbl>
    <w:p w:rsidR="006C5E3A" w:rsidRDefault="006C5E3A" w:rsidP="00C92106">
      <w:pPr>
        <w:pStyle w:val="Source"/>
      </w:pPr>
      <w:r>
        <w:t>Source: Melbourne Water Corporation</w:t>
      </w:r>
    </w:p>
    <w:p w:rsidR="006C5E3A" w:rsidRDefault="006C5E3A" w:rsidP="00985F76">
      <w:pPr>
        <w:pStyle w:val="Notes"/>
      </w:pPr>
      <w:r>
        <w:t>Note:</w:t>
      </w:r>
    </w:p>
    <w:p w:rsidR="006C5E3A" w:rsidRDefault="006C5E3A" w:rsidP="00985F76">
      <w:pPr>
        <w:pStyle w:val="Notes"/>
      </w:pPr>
      <w:r>
        <w:t>(a)</w:t>
      </w:r>
      <w:r>
        <w:tab/>
      </w:r>
      <w:r w:rsidRPr="0088083F">
        <w:t xml:space="preserve">Melbourne Water </w:t>
      </w:r>
      <w:r>
        <w:t xml:space="preserve">Corporation </w:t>
      </w:r>
      <w:r w:rsidRPr="0088083F">
        <w:t>has renamed some of the consolidated groupings of projects since last year's budget to better reflect the nature of projects delivered within each program of works.</w:t>
      </w:r>
    </w:p>
    <w:p w:rsidR="006C5E3A" w:rsidRDefault="006C5E3A" w:rsidP="00E65286"/>
    <w:p w:rsidR="006C5E3A" w:rsidRDefault="006C5E3A" w:rsidP="00E65286"/>
    <w:p w:rsidR="006C5E3A" w:rsidRDefault="006C5E3A" w:rsidP="00E65286"/>
    <w:p w:rsidR="006C5E3A" w:rsidRDefault="006C5E3A" w:rsidP="00E65286">
      <w:pPr>
        <w:sectPr w:rsidR="006C5E3A" w:rsidSect="00E65286">
          <w:footerReference w:type="even" r:id="rId76"/>
          <w:footerReference w:type="default" r:id="rId77"/>
          <w:pgSz w:w="9979" w:h="14181" w:code="34"/>
          <w:pgMar w:top="1140" w:right="1140" w:bottom="1140" w:left="1140" w:header="720" w:footer="431" w:gutter="0"/>
          <w:cols w:space="708"/>
          <w:docGrid w:linePitch="360"/>
        </w:sectPr>
      </w:pPr>
    </w:p>
    <w:p w:rsidR="006C5E3A" w:rsidRDefault="006C5E3A" w:rsidP="00E65286">
      <w:pPr>
        <w:pStyle w:val="Heading1"/>
      </w:pPr>
      <w:bookmarkStart w:id="43" w:name="_Toc417986785"/>
      <w:r>
        <w:lastRenderedPageBreak/>
        <w:t>North East Region Water Corporation</w:t>
      </w:r>
      <w:bookmarkEnd w:id="43"/>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245B8C" w:rsidTr="002B1BA9">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245B8C" w:rsidRDefault="006C5E3A" w:rsidP="00A62631">
            <w:pPr>
              <w:pStyle w:val="BP4tabletext"/>
            </w:pPr>
            <w:r w:rsidRPr="00245B8C">
              <w:t>Trunk watermain Leneva Valley (Wodonga)</w:t>
            </w:r>
            <w:r>
              <w:fldChar w:fldCharType="begin"/>
            </w:r>
            <w:r>
              <w:instrText xml:space="preserve"> XE "</w:instrText>
            </w:r>
            <w:r w:rsidRPr="003A0C87">
              <w:rPr>
                <w:rFonts w:cs="Calibri"/>
              </w:rPr>
              <w:instrText>Wodonga</w:instrText>
            </w:r>
            <w:r>
              <w:rPr>
                <w:rFonts w:cs="Calibri"/>
              </w:rPr>
              <w:instrText>"</w:instrText>
            </w:r>
            <w:r>
              <w:instrText xml:space="preserve"> </w:instrText>
            </w:r>
            <w:r>
              <w:fldChar w:fldCharType="end"/>
            </w:r>
          </w:p>
        </w:tc>
        <w:tc>
          <w:tcPr>
            <w:tcW w:w="994"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1 250</w:t>
            </w:r>
          </w:p>
        </w:tc>
        <w:tc>
          <w:tcPr>
            <w:tcW w:w="993"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w:t>
            </w:r>
          </w:p>
        </w:tc>
        <w:tc>
          <w:tcPr>
            <w:tcW w:w="993"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250</w:t>
            </w:r>
          </w:p>
        </w:tc>
        <w:tc>
          <w:tcPr>
            <w:tcW w:w="993"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1 000</w:t>
            </w:r>
          </w:p>
        </w:tc>
        <w:tc>
          <w:tcPr>
            <w:tcW w:w="993"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ongoing</w:t>
            </w:r>
          </w:p>
        </w:tc>
      </w:tr>
      <w:tr w:rsidR="006C5E3A" w:rsidRPr="00245B8C" w:rsidTr="002B1BA9">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000000" w:fill="FFFFFF"/>
            <w:hideMark/>
          </w:tcPr>
          <w:p w:rsidR="006C5E3A" w:rsidRPr="00245B8C" w:rsidRDefault="006C5E3A" w:rsidP="00A62631">
            <w:pPr>
              <w:pStyle w:val="BP4tabletext"/>
            </w:pPr>
            <w:r w:rsidRPr="00245B8C">
              <w:t>All remaining projects with a TEI less than $1</w:t>
            </w:r>
            <w:r>
              <w:t> million</w:t>
            </w:r>
            <w:r w:rsidRPr="00245B8C">
              <w:t xml:space="preserve"> (non</w:t>
            </w:r>
            <w:r>
              <w:noBreakHyphen/>
            </w:r>
            <w:r w:rsidRPr="00245B8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2 885</w:t>
            </w:r>
          </w:p>
        </w:tc>
        <w:tc>
          <w:tcPr>
            <w:tcW w:w="993"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w:t>
            </w:r>
          </w:p>
        </w:tc>
        <w:tc>
          <w:tcPr>
            <w:tcW w:w="993"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581</w:t>
            </w:r>
          </w:p>
        </w:tc>
        <w:tc>
          <w:tcPr>
            <w:tcW w:w="993"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2 304</w:t>
            </w:r>
          </w:p>
        </w:tc>
        <w:tc>
          <w:tcPr>
            <w:tcW w:w="993"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ongoing</w:t>
            </w:r>
          </w:p>
        </w:tc>
      </w:tr>
      <w:tr w:rsidR="006C5E3A" w:rsidRPr="00245B8C"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245B8C" w:rsidRDefault="006C5E3A" w:rsidP="00A62631">
            <w:pPr>
              <w:pStyle w:val="BP4tabletext"/>
              <w:rPr>
                <w:b/>
              </w:rPr>
            </w:pPr>
            <w:r>
              <w:rPr>
                <w:b/>
              </w:rPr>
              <w:t>Total new projects</w:t>
            </w:r>
          </w:p>
        </w:tc>
        <w:tc>
          <w:tcPr>
            <w:tcW w:w="994"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4 135</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 xml:space="preserve"> 831</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3 304</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 </w:t>
            </w:r>
          </w:p>
        </w:tc>
      </w:tr>
    </w:tbl>
    <w:p w:rsidR="006C5E3A" w:rsidRDefault="006C5E3A" w:rsidP="00C92106">
      <w:pPr>
        <w:pStyle w:val="Source"/>
      </w:pPr>
      <w:r>
        <w:t>Source: North East Region Water Corporation</w:t>
      </w:r>
    </w:p>
    <w:p w:rsidR="006C5E3A" w:rsidRPr="00B937B2" w:rsidRDefault="006C5E3A" w:rsidP="00B937B2"/>
    <w:p w:rsidR="006C5E3A" w:rsidRDefault="006C5E3A" w:rsidP="00C92106">
      <w:pPr>
        <w:pStyle w:val="Heading2"/>
      </w:pPr>
      <w:r>
        <w:t>Existing</w:t>
      </w:r>
      <w:r w:rsidRPr="00641806">
        <w:t xml:space="preserve"> projects</w:t>
      </w:r>
      <w:r w:rsidRPr="00DB5ECD">
        <w:rPr>
          <w:vertAlign w:val="superscript"/>
        </w:rPr>
        <w:t>(a)</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A62631">
            <w:pPr>
              <w:pStyle w:val="BP4tabletext"/>
            </w:pPr>
            <w:r w:rsidRPr="00245B8C">
              <w:t>Above ground asset replacement</w:t>
            </w:r>
            <w:r>
              <w:t xml:space="preserve"> – </w:t>
            </w:r>
            <w:r w:rsidRPr="00245B8C">
              <w:t>water (non</w:t>
            </w:r>
            <w:r>
              <w:noBreakHyphen/>
            </w:r>
            <w:r w:rsidRPr="00245B8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8 276</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2 609</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1 830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3 837</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ongoing</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A62631">
            <w:pPr>
              <w:pStyle w:val="BP4tabletext"/>
            </w:pPr>
            <w:r w:rsidRPr="00245B8C">
              <w:t>Above ground asset replacement program</w:t>
            </w:r>
            <w:r>
              <w:t xml:space="preserve"> – </w:t>
            </w:r>
            <w:r w:rsidRPr="00245B8C">
              <w:t>sewer (non</w:t>
            </w:r>
            <w:r>
              <w:noBreakHyphen/>
            </w:r>
            <w:r w:rsidRPr="00245B8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5 755</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1 147</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723</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3 885</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ongoing</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A62631">
            <w:pPr>
              <w:pStyle w:val="BP4tabletext"/>
            </w:pPr>
            <w:r w:rsidRPr="00245B8C">
              <w:t>Asset management system (non</w:t>
            </w:r>
            <w:r>
              <w:noBreakHyphen/>
            </w:r>
            <w:r w:rsidRPr="00245B8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1 491</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494</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997</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4 2015</w:t>
            </w:r>
            <w:r>
              <w:rPr>
                <w:color w:val="000000"/>
                <w:lang w:eastAsia="en-AU"/>
              </w:rPr>
              <w:noBreakHyphen/>
            </w:r>
            <w:r w:rsidRPr="00245B8C">
              <w:rPr>
                <w:color w:val="000000"/>
                <w:lang w:eastAsia="en-AU"/>
              </w:rPr>
              <w:t>16</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A62631">
            <w:pPr>
              <w:pStyle w:val="BP4tabletext"/>
            </w:pPr>
            <w:r w:rsidRPr="00245B8C">
              <w:t>Beechworth clear water expansion (Beechworth)</w:t>
            </w:r>
            <w:r>
              <w:fldChar w:fldCharType="begin"/>
            </w:r>
            <w:r>
              <w:instrText xml:space="preserve"> XE "</w:instrText>
            </w:r>
            <w:r w:rsidRPr="003A0C87">
              <w:rPr>
                <w:rFonts w:cs="Calibri"/>
              </w:rPr>
              <w:instrText>Beechworth</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1 900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30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1 870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4 2015</w:t>
            </w:r>
            <w:r>
              <w:rPr>
                <w:color w:val="000000"/>
                <w:lang w:eastAsia="en-AU"/>
              </w:rPr>
              <w:noBreakHyphen/>
            </w:r>
            <w:r w:rsidRPr="00245B8C">
              <w:rPr>
                <w:color w:val="000000"/>
                <w:lang w:eastAsia="en-AU"/>
              </w:rPr>
              <w:t>16</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A62631">
            <w:pPr>
              <w:pStyle w:val="BP4tabletext"/>
            </w:pPr>
            <w:r w:rsidRPr="00245B8C">
              <w:t>Below ground asset replacement program</w:t>
            </w:r>
            <w:r>
              <w:t xml:space="preserve"> – </w:t>
            </w:r>
            <w:r w:rsidRPr="00245B8C">
              <w:t>sewer (non</w:t>
            </w:r>
            <w:r>
              <w:noBreakHyphen/>
            </w:r>
            <w:r w:rsidRPr="00245B8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6 139</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1 067</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908</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4 164</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ongoing</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A62631">
            <w:pPr>
              <w:pStyle w:val="BP4tabletext"/>
            </w:pPr>
            <w:r w:rsidRPr="00245B8C">
              <w:t>Bright 2ML clear water storage (Bright)</w:t>
            </w:r>
            <w:r>
              <w:fldChar w:fldCharType="begin"/>
            </w:r>
            <w:r>
              <w:instrText xml:space="preserve"> XE "</w:instrText>
            </w:r>
            <w:r w:rsidRPr="003A0C87">
              <w:rPr>
                <w:rFonts w:cs="Calibri"/>
              </w:rPr>
              <w:instrText>Bright</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1 082</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929</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153</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4 2015</w:t>
            </w:r>
            <w:r>
              <w:rPr>
                <w:color w:val="000000"/>
                <w:lang w:eastAsia="en-AU"/>
              </w:rPr>
              <w:noBreakHyphen/>
            </w:r>
            <w:r w:rsidRPr="00245B8C">
              <w:rPr>
                <w:color w:val="000000"/>
                <w:lang w:eastAsia="en-AU"/>
              </w:rPr>
              <w:t>16</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A62631">
            <w:pPr>
              <w:pStyle w:val="BP4tabletext"/>
            </w:pPr>
            <w:r w:rsidRPr="00245B8C">
              <w:t>Bright permanent wastewater treatment plant (Bright)</w:t>
            </w:r>
            <w:r>
              <w:fldChar w:fldCharType="begin"/>
            </w:r>
            <w:r>
              <w:instrText xml:space="preserve"> XE "</w:instrText>
            </w:r>
            <w:r w:rsidRPr="003A0C87">
              <w:rPr>
                <w:rFonts w:cs="Calibri"/>
              </w:rPr>
              <w:instrText>Bright</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6 436</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1 236</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4 277</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923</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4 2016</w:t>
            </w:r>
            <w:r>
              <w:rPr>
                <w:color w:val="000000"/>
                <w:lang w:eastAsia="en-AU"/>
              </w:rPr>
              <w:noBreakHyphen/>
            </w:r>
            <w:r w:rsidRPr="00245B8C">
              <w:rPr>
                <w:color w:val="000000"/>
                <w:lang w:eastAsia="en-AU"/>
              </w:rPr>
              <w:t>17</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A62631">
            <w:pPr>
              <w:pStyle w:val="BP4tabletext"/>
            </w:pPr>
            <w:r w:rsidRPr="00245B8C">
              <w:t>McCall Say dam safety (Benalla)</w:t>
            </w:r>
            <w:r>
              <w:fldChar w:fldCharType="begin"/>
            </w:r>
            <w:r>
              <w:instrText xml:space="preserve"> XE "</w:instrText>
            </w:r>
            <w:r w:rsidRPr="003A0C87">
              <w:rPr>
                <w:rFonts w:cs="Calibri"/>
              </w:rPr>
              <w:instrText>Benalla</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3 432</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70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300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3 062</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4 2018</w:t>
            </w:r>
            <w:r>
              <w:rPr>
                <w:color w:val="000000"/>
                <w:lang w:eastAsia="en-AU"/>
              </w:rPr>
              <w:noBreakHyphen/>
            </w:r>
            <w:r w:rsidRPr="00245B8C">
              <w:rPr>
                <w:color w:val="000000"/>
                <w:lang w:eastAsia="en-AU"/>
              </w:rPr>
              <w:t>19</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A62631">
            <w:pPr>
              <w:pStyle w:val="BP4tabletext"/>
            </w:pPr>
            <w:r w:rsidRPr="00245B8C">
              <w:t>Moyhu unserviced communities wastewater treatment plant project (Moyhu)</w:t>
            </w:r>
            <w:r>
              <w:fldChar w:fldCharType="begin"/>
            </w:r>
            <w:r>
              <w:instrText xml:space="preserve"> XE "</w:instrText>
            </w:r>
            <w:r w:rsidRPr="003A0C87">
              <w:rPr>
                <w:rFonts w:cs="Calibri"/>
              </w:rPr>
              <w:instrText>Moyhu</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1 440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872</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568</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4 2015</w:t>
            </w:r>
            <w:r>
              <w:rPr>
                <w:color w:val="000000"/>
                <w:lang w:eastAsia="en-AU"/>
              </w:rPr>
              <w:noBreakHyphen/>
            </w:r>
            <w:r w:rsidRPr="00245B8C">
              <w:rPr>
                <w:color w:val="000000"/>
                <w:lang w:eastAsia="en-AU"/>
              </w:rPr>
              <w:t>16</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A62631">
            <w:pPr>
              <w:pStyle w:val="BP4tabletext"/>
            </w:pPr>
            <w:r w:rsidRPr="00245B8C">
              <w:t>Sewer spill mitigation project (non</w:t>
            </w:r>
            <w:r>
              <w:noBreakHyphen/>
            </w:r>
            <w:r w:rsidRPr="00245B8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3 010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480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460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2 070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ongoing</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F9501B">
            <w:pPr>
              <w:pStyle w:val="BP4tabletext"/>
            </w:pPr>
            <w:r>
              <w:t>Supervisory control and data acquisition security</w:t>
            </w:r>
            <w:r w:rsidRPr="00245B8C">
              <w:t xml:space="preserve"> system upgrade and replacement (non</w:t>
            </w:r>
            <w:r>
              <w:noBreakHyphen/>
            </w:r>
            <w:r w:rsidRPr="00245B8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1 671</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310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294</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1 067</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ongoing</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A62631">
            <w:pPr>
              <w:pStyle w:val="BP4tabletext"/>
            </w:pPr>
            <w:r w:rsidRPr="00245B8C">
              <w:t>Vehicle replacement (non</w:t>
            </w:r>
            <w:r>
              <w:noBreakHyphen/>
            </w:r>
            <w:r w:rsidRPr="00245B8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3 206</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501</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501</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2 204</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ongoing</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A62631">
            <w:pPr>
              <w:pStyle w:val="BP4tabletext"/>
            </w:pPr>
            <w:r w:rsidRPr="00245B8C">
              <w:t>Wangaratta ground water supply (Wangaratta)</w:t>
            </w:r>
            <w:r>
              <w:fldChar w:fldCharType="begin"/>
            </w:r>
            <w:r>
              <w:instrText xml:space="preserve"> XE "</w:instrText>
            </w:r>
            <w:r w:rsidRPr="003A0C87">
              <w:rPr>
                <w:rFonts w:cs="Calibri"/>
              </w:rPr>
              <w:instrText>Wangaratta</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2 125</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98</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577</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1 450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4 2016</w:t>
            </w:r>
            <w:r>
              <w:rPr>
                <w:color w:val="000000"/>
                <w:lang w:eastAsia="en-AU"/>
              </w:rPr>
              <w:noBreakHyphen/>
            </w:r>
            <w:r w:rsidRPr="00245B8C">
              <w:rPr>
                <w:color w:val="000000"/>
                <w:lang w:eastAsia="en-AU"/>
              </w:rPr>
              <w:t>17</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B937B2">
            <w:pPr>
              <w:pStyle w:val="BP4tabletext"/>
            </w:pPr>
            <w:r w:rsidRPr="00245B8C">
              <w:lastRenderedPageBreak/>
              <w:t xml:space="preserve">Wangaratta Phillipson Street tank </w:t>
            </w:r>
            <w:r>
              <w:t>No. </w:t>
            </w:r>
            <w:r w:rsidRPr="00245B8C">
              <w:t>1 repair (Wangaratta)</w:t>
            </w:r>
            <w:r>
              <w:fldChar w:fldCharType="begin"/>
            </w:r>
            <w:r>
              <w:instrText xml:space="preserve"> XE "</w:instrText>
            </w:r>
            <w:r w:rsidRPr="003A0C87">
              <w:rPr>
                <w:rFonts w:cs="Calibri"/>
              </w:rPr>
              <w:instrText>Wangaratta</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1 350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650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700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4 2015</w:t>
            </w:r>
            <w:r>
              <w:rPr>
                <w:color w:val="000000"/>
                <w:lang w:eastAsia="en-AU"/>
              </w:rPr>
              <w:noBreakHyphen/>
            </w:r>
            <w:r w:rsidRPr="00245B8C">
              <w:rPr>
                <w:color w:val="000000"/>
                <w:lang w:eastAsia="en-AU"/>
              </w:rPr>
              <w:t>16</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A62631">
            <w:pPr>
              <w:pStyle w:val="BP4tabletext"/>
            </w:pPr>
            <w:r w:rsidRPr="00245B8C">
              <w:t>Wangaratta trade</w:t>
            </w:r>
            <w:r>
              <w:t xml:space="preserve"> </w:t>
            </w:r>
            <w:r w:rsidRPr="00245B8C">
              <w:t>waste plant upgrade (Wangaratta)</w:t>
            </w:r>
            <w:r>
              <w:fldChar w:fldCharType="begin"/>
            </w:r>
            <w:r>
              <w:instrText xml:space="preserve"> XE "</w:instrText>
            </w:r>
            <w:r w:rsidRPr="003A0C87">
              <w:rPr>
                <w:rFonts w:cs="Calibri"/>
              </w:rPr>
              <w:instrText>Wangaratta</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2 885</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351</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776</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1 758</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4 2018</w:t>
            </w:r>
            <w:r>
              <w:rPr>
                <w:color w:val="000000"/>
                <w:lang w:eastAsia="en-AU"/>
              </w:rPr>
              <w:noBreakHyphen/>
            </w:r>
            <w:r w:rsidRPr="00245B8C">
              <w:rPr>
                <w:color w:val="000000"/>
                <w:lang w:eastAsia="en-AU"/>
              </w:rPr>
              <w:t>19</w:t>
            </w:r>
          </w:p>
        </w:tc>
      </w:tr>
      <w:tr w:rsidR="006C5E3A" w:rsidRPr="00245B8C"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245B8C" w:rsidRDefault="006C5E3A" w:rsidP="00A62631">
            <w:pPr>
              <w:pStyle w:val="BP4tabletext"/>
            </w:pPr>
            <w:r w:rsidRPr="00245B8C">
              <w:t>Wangaratta wastewater treatment plant upgrade (Wangaratta)</w:t>
            </w:r>
            <w:r>
              <w:fldChar w:fldCharType="begin"/>
            </w:r>
            <w:r>
              <w:instrText xml:space="preserve"> XE "</w:instrText>
            </w:r>
            <w:r w:rsidRPr="003A0C87">
              <w:rPr>
                <w:rFonts w:cs="Calibri"/>
              </w:rPr>
              <w:instrText>Wangaratta</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4 770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42</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99</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4 629</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4 2018</w:t>
            </w:r>
            <w:r>
              <w:rPr>
                <w:color w:val="000000"/>
                <w:lang w:eastAsia="en-AU"/>
              </w:rPr>
              <w:noBreakHyphen/>
            </w:r>
            <w:r w:rsidRPr="00245B8C">
              <w:rPr>
                <w:color w:val="000000"/>
                <w:lang w:eastAsia="en-AU"/>
              </w:rPr>
              <w:t>19</w:t>
            </w:r>
          </w:p>
        </w:tc>
      </w:tr>
      <w:tr w:rsidR="006C5E3A" w:rsidRPr="00245B8C" w:rsidTr="002B1BA9">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245B8C" w:rsidRDefault="006C5E3A" w:rsidP="00A62631">
            <w:pPr>
              <w:pStyle w:val="BP4tabletext"/>
            </w:pPr>
            <w:r w:rsidRPr="00245B8C">
              <w:t>Watermain replacement project (non</w:t>
            </w:r>
            <w:r>
              <w:noBreakHyphen/>
            </w:r>
            <w:r w:rsidRPr="00245B8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6 698</w:t>
            </w:r>
          </w:p>
        </w:tc>
        <w:tc>
          <w:tcPr>
            <w:tcW w:w="993"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1 467</w:t>
            </w:r>
          </w:p>
        </w:tc>
        <w:tc>
          <w:tcPr>
            <w:tcW w:w="993"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900</w:t>
            </w:r>
          </w:p>
        </w:tc>
        <w:tc>
          <w:tcPr>
            <w:tcW w:w="993"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4 331</w:t>
            </w:r>
          </w:p>
        </w:tc>
        <w:tc>
          <w:tcPr>
            <w:tcW w:w="993"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ongoing</w:t>
            </w:r>
          </w:p>
        </w:tc>
      </w:tr>
      <w:tr w:rsidR="006C5E3A" w:rsidRPr="00245B8C" w:rsidTr="002B1BA9">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000000" w:fill="FFFFFF"/>
            <w:hideMark/>
          </w:tcPr>
          <w:p w:rsidR="006C5E3A" w:rsidRPr="00245B8C" w:rsidRDefault="006C5E3A" w:rsidP="00A62631">
            <w:pPr>
              <w:pStyle w:val="BP4tabletext"/>
            </w:pPr>
            <w:r w:rsidRPr="00245B8C">
              <w:t>All remaining projects with a TEI less than $1</w:t>
            </w:r>
            <w:r>
              <w:t> million</w:t>
            </w:r>
            <w:r w:rsidRPr="00245B8C">
              <w:t xml:space="preserve"> (non</w:t>
            </w:r>
            <w:r>
              <w:noBreakHyphen/>
            </w:r>
            <w:r w:rsidRPr="00245B8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7 188</w:t>
            </w:r>
          </w:p>
        </w:tc>
        <w:tc>
          <w:tcPr>
            <w:tcW w:w="993"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1 434</w:t>
            </w:r>
          </w:p>
        </w:tc>
        <w:tc>
          <w:tcPr>
            <w:tcW w:w="993"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2 445</w:t>
            </w:r>
          </w:p>
        </w:tc>
        <w:tc>
          <w:tcPr>
            <w:tcW w:w="993"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3 309</w:t>
            </w:r>
          </w:p>
        </w:tc>
        <w:tc>
          <w:tcPr>
            <w:tcW w:w="993"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ongoing</w:t>
            </w:r>
          </w:p>
        </w:tc>
      </w:tr>
      <w:tr w:rsidR="006C5E3A" w:rsidRPr="00DF2C6B" w:rsidTr="002B1BA9">
        <w:tblPrEx>
          <w:tblLook w:val="04A0" w:firstRow="1" w:lastRow="0" w:firstColumn="1" w:lastColumn="0" w:noHBand="0" w:noVBand="1"/>
        </w:tblPrEx>
        <w:trPr>
          <w:cantSplit/>
        </w:trPr>
        <w:tc>
          <w:tcPr>
            <w:tcW w:w="2810" w:type="dxa"/>
            <w:tcBorders>
              <w:top w:val="single" w:sz="6" w:space="0" w:color="000000"/>
              <w:left w:val="nil"/>
              <w:bottom w:val="single" w:sz="6" w:space="0" w:color="000000"/>
              <w:right w:val="nil"/>
            </w:tcBorders>
            <w:shd w:val="clear" w:color="000000" w:fill="FFFFFF"/>
            <w:hideMark/>
          </w:tcPr>
          <w:p w:rsidR="006C5E3A" w:rsidRPr="00DF2C6B" w:rsidRDefault="006C5E3A" w:rsidP="00A62631">
            <w:pPr>
              <w:pStyle w:val="BP4tabletext"/>
              <w:rPr>
                <w:b/>
              </w:rPr>
            </w:pPr>
            <w:r w:rsidRPr="00DF2C6B">
              <w:rPr>
                <w:b/>
              </w:rPr>
              <w:t>Total existing projects</w:t>
            </w:r>
          </w:p>
        </w:tc>
        <w:tc>
          <w:tcPr>
            <w:tcW w:w="994" w:type="dxa"/>
            <w:tcBorders>
              <w:top w:val="single" w:sz="6" w:space="0" w:color="000000"/>
              <w:left w:val="nil"/>
              <w:bottom w:val="single" w:sz="6" w:space="0" w:color="000000"/>
              <w:right w:val="nil"/>
            </w:tcBorders>
            <w:shd w:val="clear" w:color="000000" w:fill="FFFFFF"/>
            <w:hideMark/>
          </w:tcPr>
          <w:p w:rsidR="006C5E3A" w:rsidRPr="00DF2C6B" w:rsidRDefault="006C5E3A" w:rsidP="002B1BA9">
            <w:pPr>
              <w:pStyle w:val="BP4Figures"/>
              <w:rPr>
                <w:b/>
                <w:color w:val="000000"/>
                <w:lang w:eastAsia="en-AU"/>
              </w:rPr>
            </w:pPr>
            <w:r w:rsidRPr="00DF2C6B">
              <w:rPr>
                <w:b/>
                <w:color w:val="000000"/>
                <w:lang w:eastAsia="en-AU"/>
              </w:rPr>
              <w:t>68 854</w:t>
            </w:r>
          </w:p>
        </w:tc>
        <w:tc>
          <w:tcPr>
            <w:tcW w:w="993" w:type="dxa"/>
            <w:tcBorders>
              <w:top w:val="single" w:sz="6" w:space="0" w:color="000000"/>
              <w:left w:val="nil"/>
              <w:bottom w:val="single" w:sz="6" w:space="0" w:color="000000"/>
              <w:right w:val="nil"/>
            </w:tcBorders>
            <w:shd w:val="clear" w:color="000000" w:fill="FFFFFF"/>
            <w:hideMark/>
          </w:tcPr>
          <w:p w:rsidR="006C5E3A" w:rsidRPr="00DF2C6B" w:rsidRDefault="006C5E3A" w:rsidP="002B1BA9">
            <w:pPr>
              <w:pStyle w:val="BP4Figures"/>
              <w:rPr>
                <w:b/>
                <w:color w:val="000000"/>
                <w:lang w:eastAsia="en-AU"/>
              </w:rPr>
            </w:pPr>
            <w:r w:rsidRPr="00DF2C6B">
              <w:rPr>
                <w:b/>
                <w:color w:val="000000"/>
                <w:lang w:eastAsia="en-AU"/>
              </w:rPr>
              <w:t>13 787</w:t>
            </w:r>
          </w:p>
        </w:tc>
        <w:tc>
          <w:tcPr>
            <w:tcW w:w="993" w:type="dxa"/>
            <w:tcBorders>
              <w:top w:val="single" w:sz="6" w:space="0" w:color="000000"/>
              <w:left w:val="nil"/>
              <w:bottom w:val="single" w:sz="6" w:space="0" w:color="000000"/>
              <w:right w:val="nil"/>
            </w:tcBorders>
            <w:shd w:val="clear" w:color="000000" w:fill="FFFFFF"/>
            <w:hideMark/>
          </w:tcPr>
          <w:p w:rsidR="006C5E3A" w:rsidRPr="00DF2C6B" w:rsidRDefault="006C5E3A" w:rsidP="002B1BA9">
            <w:pPr>
              <w:pStyle w:val="BP4Figures"/>
              <w:rPr>
                <w:b/>
                <w:color w:val="000000"/>
                <w:lang w:eastAsia="en-AU"/>
              </w:rPr>
            </w:pPr>
            <w:r w:rsidRPr="00DF2C6B">
              <w:rPr>
                <w:b/>
                <w:color w:val="000000"/>
                <w:lang w:eastAsia="en-AU"/>
              </w:rPr>
              <w:t>18 378</w:t>
            </w:r>
          </w:p>
        </w:tc>
        <w:tc>
          <w:tcPr>
            <w:tcW w:w="993" w:type="dxa"/>
            <w:tcBorders>
              <w:top w:val="single" w:sz="6" w:space="0" w:color="000000"/>
              <w:left w:val="nil"/>
              <w:bottom w:val="single" w:sz="6" w:space="0" w:color="000000"/>
              <w:right w:val="nil"/>
            </w:tcBorders>
            <w:shd w:val="clear" w:color="000000" w:fill="FFFFFF"/>
            <w:hideMark/>
          </w:tcPr>
          <w:p w:rsidR="006C5E3A" w:rsidRPr="00DF2C6B" w:rsidRDefault="006C5E3A" w:rsidP="002B1BA9">
            <w:pPr>
              <w:pStyle w:val="BP4Figures"/>
              <w:rPr>
                <w:b/>
                <w:color w:val="000000"/>
                <w:lang w:eastAsia="en-AU"/>
              </w:rPr>
            </w:pPr>
            <w:r w:rsidRPr="00DF2C6B">
              <w:rPr>
                <w:b/>
                <w:color w:val="000000"/>
                <w:lang w:eastAsia="en-AU"/>
              </w:rPr>
              <w:t>36 689</w:t>
            </w:r>
          </w:p>
        </w:tc>
        <w:tc>
          <w:tcPr>
            <w:tcW w:w="993" w:type="dxa"/>
            <w:tcBorders>
              <w:top w:val="single" w:sz="6" w:space="0" w:color="000000"/>
              <w:left w:val="nil"/>
              <w:bottom w:val="single" w:sz="6" w:space="0" w:color="000000"/>
              <w:right w:val="nil"/>
            </w:tcBorders>
            <w:shd w:val="clear" w:color="000000" w:fill="FFFFFF"/>
            <w:hideMark/>
          </w:tcPr>
          <w:p w:rsidR="006C5E3A" w:rsidRPr="00DF2C6B" w:rsidRDefault="006C5E3A" w:rsidP="002B1BA9">
            <w:pPr>
              <w:pStyle w:val="BP4Figures"/>
              <w:rPr>
                <w:b/>
                <w:color w:val="000000"/>
                <w:lang w:eastAsia="en-AU"/>
              </w:rPr>
            </w:pPr>
            <w:r w:rsidRPr="00DF2C6B">
              <w:rPr>
                <w:b/>
                <w:color w:val="000000"/>
                <w:lang w:eastAsia="en-AU"/>
              </w:rPr>
              <w:t> </w:t>
            </w:r>
          </w:p>
        </w:tc>
      </w:tr>
      <w:tr w:rsidR="006C5E3A" w:rsidRPr="00DF2C6B"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DF2C6B" w:rsidRDefault="006C5E3A" w:rsidP="00A62631">
            <w:pPr>
              <w:pStyle w:val="BP4tabletext"/>
              <w:rPr>
                <w:b/>
              </w:rPr>
            </w:pPr>
            <w:r w:rsidRPr="00B13BE5">
              <w:rPr>
                <w:b/>
              </w:rPr>
              <w:t xml:space="preserve">Total North East Region Water Corporation </w:t>
            </w:r>
            <w:r w:rsidRPr="00DF2C6B">
              <w:rPr>
                <w:b/>
              </w:rPr>
              <w:t>projects</w:t>
            </w:r>
          </w:p>
        </w:tc>
        <w:tc>
          <w:tcPr>
            <w:tcW w:w="994" w:type="dxa"/>
            <w:tcBorders>
              <w:top w:val="single" w:sz="6" w:space="0" w:color="000000"/>
              <w:left w:val="nil"/>
              <w:bottom w:val="single" w:sz="12" w:space="0" w:color="000000"/>
              <w:right w:val="nil"/>
            </w:tcBorders>
            <w:shd w:val="clear" w:color="000000" w:fill="FFFFFF"/>
            <w:hideMark/>
          </w:tcPr>
          <w:p w:rsidR="006C5E3A" w:rsidRPr="00DF2C6B" w:rsidRDefault="006C5E3A" w:rsidP="002B1BA9">
            <w:pPr>
              <w:pStyle w:val="BP4Figures"/>
              <w:rPr>
                <w:b/>
                <w:color w:val="000000"/>
                <w:lang w:eastAsia="en-AU"/>
              </w:rPr>
            </w:pPr>
            <w:r w:rsidRPr="00DF2C6B">
              <w:rPr>
                <w:b/>
                <w:color w:val="000000"/>
                <w:lang w:eastAsia="en-AU"/>
              </w:rPr>
              <w:t>72 989</w:t>
            </w:r>
          </w:p>
        </w:tc>
        <w:tc>
          <w:tcPr>
            <w:tcW w:w="993" w:type="dxa"/>
            <w:tcBorders>
              <w:top w:val="single" w:sz="6" w:space="0" w:color="000000"/>
              <w:left w:val="nil"/>
              <w:bottom w:val="single" w:sz="12" w:space="0" w:color="000000"/>
              <w:right w:val="nil"/>
            </w:tcBorders>
            <w:shd w:val="clear" w:color="000000" w:fill="FFFFFF"/>
            <w:hideMark/>
          </w:tcPr>
          <w:p w:rsidR="006C5E3A" w:rsidRPr="00DF2C6B" w:rsidRDefault="006C5E3A" w:rsidP="002B1BA9">
            <w:pPr>
              <w:pStyle w:val="BP4Figures"/>
              <w:rPr>
                <w:b/>
                <w:color w:val="000000"/>
                <w:lang w:eastAsia="en-AU"/>
              </w:rPr>
            </w:pPr>
            <w:r w:rsidRPr="00DF2C6B">
              <w:rPr>
                <w:b/>
                <w:color w:val="000000"/>
                <w:lang w:eastAsia="en-AU"/>
              </w:rPr>
              <w:t>13 787</w:t>
            </w:r>
          </w:p>
        </w:tc>
        <w:tc>
          <w:tcPr>
            <w:tcW w:w="993" w:type="dxa"/>
            <w:tcBorders>
              <w:top w:val="single" w:sz="6" w:space="0" w:color="000000"/>
              <w:left w:val="nil"/>
              <w:bottom w:val="single" w:sz="12" w:space="0" w:color="000000"/>
              <w:right w:val="nil"/>
            </w:tcBorders>
            <w:shd w:val="clear" w:color="000000" w:fill="FFFFFF"/>
            <w:hideMark/>
          </w:tcPr>
          <w:p w:rsidR="006C5E3A" w:rsidRPr="00DF2C6B" w:rsidRDefault="006C5E3A" w:rsidP="002B1BA9">
            <w:pPr>
              <w:pStyle w:val="BP4Figures"/>
              <w:rPr>
                <w:b/>
                <w:color w:val="000000"/>
                <w:lang w:eastAsia="en-AU"/>
              </w:rPr>
            </w:pPr>
            <w:r w:rsidRPr="00DF2C6B">
              <w:rPr>
                <w:b/>
                <w:color w:val="000000"/>
                <w:lang w:eastAsia="en-AU"/>
              </w:rPr>
              <w:t>19 209</w:t>
            </w:r>
          </w:p>
        </w:tc>
        <w:tc>
          <w:tcPr>
            <w:tcW w:w="993" w:type="dxa"/>
            <w:tcBorders>
              <w:top w:val="single" w:sz="6" w:space="0" w:color="000000"/>
              <w:left w:val="nil"/>
              <w:bottom w:val="single" w:sz="12" w:space="0" w:color="000000"/>
              <w:right w:val="nil"/>
            </w:tcBorders>
            <w:shd w:val="clear" w:color="000000" w:fill="FFFFFF"/>
            <w:hideMark/>
          </w:tcPr>
          <w:p w:rsidR="006C5E3A" w:rsidRPr="00DF2C6B" w:rsidRDefault="006C5E3A" w:rsidP="002B1BA9">
            <w:pPr>
              <w:pStyle w:val="BP4Figures"/>
              <w:rPr>
                <w:b/>
                <w:color w:val="000000"/>
                <w:lang w:eastAsia="en-AU"/>
              </w:rPr>
            </w:pPr>
            <w:r w:rsidRPr="00DF2C6B">
              <w:rPr>
                <w:b/>
                <w:color w:val="000000"/>
                <w:lang w:eastAsia="en-AU"/>
              </w:rPr>
              <w:t>39 993</w:t>
            </w:r>
          </w:p>
        </w:tc>
        <w:tc>
          <w:tcPr>
            <w:tcW w:w="993" w:type="dxa"/>
            <w:tcBorders>
              <w:top w:val="single" w:sz="6" w:space="0" w:color="000000"/>
              <w:left w:val="nil"/>
              <w:bottom w:val="single" w:sz="12" w:space="0" w:color="000000"/>
              <w:right w:val="nil"/>
            </w:tcBorders>
            <w:shd w:val="clear" w:color="000000" w:fill="FFFFFF"/>
            <w:hideMark/>
          </w:tcPr>
          <w:p w:rsidR="006C5E3A" w:rsidRPr="00DF2C6B" w:rsidRDefault="006C5E3A" w:rsidP="002B1BA9">
            <w:pPr>
              <w:pStyle w:val="BP4Figures"/>
              <w:rPr>
                <w:b/>
                <w:color w:val="000000"/>
                <w:lang w:eastAsia="en-AU"/>
              </w:rPr>
            </w:pPr>
            <w:r w:rsidRPr="00DF2C6B">
              <w:rPr>
                <w:b/>
                <w:color w:val="000000"/>
                <w:lang w:eastAsia="en-AU"/>
              </w:rPr>
              <w:t> </w:t>
            </w:r>
          </w:p>
        </w:tc>
      </w:tr>
    </w:tbl>
    <w:p w:rsidR="006C5E3A" w:rsidRDefault="006C5E3A" w:rsidP="00C92106">
      <w:pPr>
        <w:pStyle w:val="Source"/>
      </w:pPr>
      <w:r>
        <w:t>Source: North East Region Water Corporation</w:t>
      </w:r>
    </w:p>
    <w:p w:rsidR="006C5E3A" w:rsidRDefault="006C5E3A" w:rsidP="00DB5ECD">
      <w:pPr>
        <w:pStyle w:val="Notes"/>
      </w:pPr>
      <w:r>
        <w:t>Note:</w:t>
      </w:r>
    </w:p>
    <w:p w:rsidR="006C5E3A" w:rsidRPr="00DB5ECD" w:rsidRDefault="006C5E3A" w:rsidP="00DB5ECD">
      <w:pPr>
        <w:pStyle w:val="Notes"/>
      </w:pPr>
      <w:r>
        <w:t>(a)</w:t>
      </w:r>
      <w:r>
        <w:tab/>
        <w:t>Some projects in 2015-16 have been grouped differently than published in 2014</w:t>
      </w:r>
      <w:r>
        <w:noBreakHyphen/>
        <w:t>15.</w:t>
      </w:r>
    </w:p>
    <w:p w:rsidR="006C5E3A" w:rsidRDefault="006C5E3A" w:rsidP="00C92106"/>
    <w:p w:rsidR="006C5E3A" w:rsidRDefault="006C5E3A" w:rsidP="00C92106">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4E771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4E7716">
        <w:trPr>
          <w:cantSplit/>
        </w:trPr>
        <w:tc>
          <w:tcPr>
            <w:tcW w:w="7776" w:type="dxa"/>
            <w:tcBorders>
              <w:top w:val="single" w:sz="6" w:space="0" w:color="auto"/>
              <w:left w:val="nil"/>
              <w:right w:val="nil"/>
            </w:tcBorders>
            <w:shd w:val="solid" w:color="FFFFFF" w:fill="auto"/>
          </w:tcPr>
          <w:p w:rsidR="006C5E3A" w:rsidRPr="00245B8C" w:rsidRDefault="006C5E3A" w:rsidP="00A62631">
            <w:pPr>
              <w:pStyle w:val="BP4tabletext"/>
            </w:pPr>
            <w:r w:rsidRPr="00245B8C">
              <w:t>Bright off</w:t>
            </w:r>
            <w:r>
              <w:t xml:space="preserve"> </w:t>
            </w:r>
            <w:r w:rsidRPr="00245B8C">
              <w:t>stream storage project (Bright)</w:t>
            </w:r>
            <w:r>
              <w:fldChar w:fldCharType="begin"/>
            </w:r>
            <w:r>
              <w:instrText xml:space="preserve"> XE "</w:instrText>
            </w:r>
            <w:r w:rsidRPr="003A0C87">
              <w:rPr>
                <w:rFonts w:cs="Calibri"/>
              </w:rPr>
              <w:instrText>Bright</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245B8C" w:rsidRDefault="006C5E3A" w:rsidP="00A62631">
            <w:pPr>
              <w:pStyle w:val="BP4tabletext"/>
            </w:pPr>
            <w:r w:rsidRPr="00245B8C">
              <w:t>Bright water transfer main and off</w:t>
            </w:r>
            <w:r>
              <w:t xml:space="preserve"> </w:t>
            </w:r>
            <w:r w:rsidRPr="00245B8C">
              <w:t>take structure (Bright)</w:t>
            </w:r>
            <w:r>
              <w:fldChar w:fldCharType="begin"/>
            </w:r>
            <w:r>
              <w:instrText xml:space="preserve"> XE "</w:instrText>
            </w:r>
            <w:r w:rsidRPr="003A0C87">
              <w:rPr>
                <w:rFonts w:cs="Calibri"/>
              </w:rPr>
              <w:instrText>Bright</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bottom w:val="single" w:sz="12" w:space="0" w:color="auto"/>
              <w:right w:val="nil"/>
            </w:tcBorders>
            <w:shd w:val="solid" w:color="FFFFFF" w:fill="auto"/>
          </w:tcPr>
          <w:p w:rsidR="006C5E3A" w:rsidRPr="00245B8C" w:rsidRDefault="006C5E3A" w:rsidP="00A62631">
            <w:pPr>
              <w:pStyle w:val="BP4tabletext"/>
            </w:pPr>
            <w:r w:rsidRPr="00245B8C">
              <w:t>Glenrowan modified conventional sewer scheme project (Glenrowan)</w:t>
            </w:r>
            <w:r>
              <w:fldChar w:fldCharType="begin"/>
            </w:r>
            <w:r>
              <w:instrText xml:space="preserve"> XE "</w:instrText>
            </w:r>
            <w:r w:rsidRPr="003A0C87">
              <w:rPr>
                <w:rFonts w:cs="Calibri"/>
              </w:rPr>
              <w:instrText>Glenrowan</w:instrText>
            </w:r>
            <w:r>
              <w:rPr>
                <w:rFonts w:cs="Calibri"/>
              </w:rPr>
              <w:instrText>"</w:instrText>
            </w:r>
            <w:r>
              <w:instrText xml:space="preserve"> </w:instrText>
            </w:r>
            <w:r>
              <w:fldChar w:fldCharType="end"/>
            </w:r>
          </w:p>
        </w:tc>
      </w:tr>
    </w:tbl>
    <w:p w:rsidR="006C5E3A" w:rsidRDefault="006C5E3A" w:rsidP="00C92106">
      <w:pPr>
        <w:pStyle w:val="Source"/>
      </w:pPr>
      <w:r>
        <w:t>Source: North East Region Water Corporation</w:t>
      </w:r>
    </w:p>
    <w:p w:rsidR="006C5E3A" w:rsidRDefault="006C5E3A" w:rsidP="00E65286"/>
    <w:p w:rsidR="006C5E3A" w:rsidRDefault="006C5E3A" w:rsidP="00E65286"/>
    <w:p w:rsidR="006C5E3A" w:rsidRDefault="006C5E3A" w:rsidP="00E65286">
      <w:pPr>
        <w:sectPr w:rsidR="006C5E3A" w:rsidSect="00E65286">
          <w:footerReference w:type="even" r:id="rId78"/>
          <w:footerReference w:type="default" r:id="rId79"/>
          <w:pgSz w:w="9979" w:h="14181" w:code="34"/>
          <w:pgMar w:top="1140" w:right="1140" w:bottom="1140" w:left="1140" w:header="720" w:footer="431" w:gutter="0"/>
          <w:cols w:space="708"/>
          <w:docGrid w:linePitch="360"/>
        </w:sectPr>
      </w:pPr>
    </w:p>
    <w:p w:rsidR="006C5E3A" w:rsidRDefault="006C5E3A" w:rsidP="00E65286">
      <w:pPr>
        <w:pStyle w:val="Heading1"/>
      </w:pPr>
      <w:bookmarkStart w:id="44" w:name="_Toc417986786"/>
      <w:r>
        <w:lastRenderedPageBreak/>
        <w:t>Places Victoria</w:t>
      </w:r>
      <w:bookmarkEnd w:id="44"/>
    </w:p>
    <w:p w:rsidR="006C5E3A" w:rsidRDefault="006C5E3A" w:rsidP="00C92106">
      <w:pPr>
        <w:pStyle w:val="Heading2"/>
      </w:pPr>
      <w:r>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04"/>
        <w:gridCol w:w="6"/>
        <w:gridCol w:w="994"/>
        <w:gridCol w:w="993"/>
        <w:gridCol w:w="993"/>
        <w:gridCol w:w="993"/>
        <w:gridCol w:w="993"/>
      </w:tblGrid>
      <w:tr w:rsidR="006C5E3A" w:rsidRPr="0011056F" w:rsidTr="004E7716">
        <w:trPr>
          <w:cantSplit/>
          <w:tblHeader/>
        </w:trPr>
        <w:tc>
          <w:tcPr>
            <w:tcW w:w="2810" w:type="dxa"/>
            <w:gridSpan w:val="2"/>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7B2097" w:rsidTr="002B1BA9">
        <w:tblPrEx>
          <w:tblLook w:val="04A0" w:firstRow="1" w:lastRow="0" w:firstColumn="1" w:lastColumn="0" w:noHBand="0" w:noVBand="1"/>
        </w:tblPrEx>
        <w:trPr>
          <w:cantSplit/>
        </w:trPr>
        <w:tc>
          <w:tcPr>
            <w:tcW w:w="2810" w:type="dxa"/>
            <w:gridSpan w:val="2"/>
            <w:tcBorders>
              <w:top w:val="single" w:sz="6" w:space="0" w:color="000000"/>
              <w:left w:val="nil"/>
              <w:right w:val="nil"/>
            </w:tcBorders>
            <w:shd w:val="clear" w:color="000000" w:fill="FFFFFF"/>
            <w:hideMark/>
          </w:tcPr>
          <w:p w:rsidR="006C5E3A" w:rsidRPr="007B2097" w:rsidRDefault="006C5E3A" w:rsidP="00C13BC6">
            <w:pPr>
              <w:pStyle w:val="BP4tabletext"/>
            </w:pPr>
            <w:r w:rsidRPr="007B2097">
              <w:t>Harbour Esplanade redevelopment stage 2 (Docklands)</w:t>
            </w:r>
            <w:r>
              <w:fldChar w:fldCharType="begin"/>
            </w:r>
            <w:r>
              <w:instrText xml:space="preserve"> XE "</w:instrText>
            </w:r>
            <w:r w:rsidRPr="003A0C87">
              <w:rPr>
                <w:rFonts w:cs="Calibri"/>
              </w:rPr>
              <w:instrText>Docklands</w:instrText>
            </w:r>
            <w:r>
              <w:rPr>
                <w:rFonts w:cs="Calibri"/>
              </w:rPr>
              <w:instrText>"</w:instrText>
            </w:r>
            <w:r>
              <w:instrText xml:space="preserve"> </w:instrText>
            </w:r>
            <w:r>
              <w:fldChar w:fldCharType="end"/>
            </w:r>
            <w:r w:rsidRPr="007B2097">
              <w:t xml:space="preserve"> </w:t>
            </w:r>
          </w:p>
        </w:tc>
        <w:tc>
          <w:tcPr>
            <w:tcW w:w="994" w:type="dxa"/>
            <w:tcBorders>
              <w:top w:val="single" w:sz="6" w:space="0" w:color="000000"/>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16 000</w:t>
            </w:r>
          </w:p>
        </w:tc>
        <w:tc>
          <w:tcPr>
            <w:tcW w:w="993" w:type="dxa"/>
            <w:tcBorders>
              <w:top w:val="single" w:sz="6" w:space="0" w:color="000000"/>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3 100</w:t>
            </w:r>
          </w:p>
        </w:tc>
        <w:tc>
          <w:tcPr>
            <w:tcW w:w="993" w:type="dxa"/>
            <w:tcBorders>
              <w:top w:val="single" w:sz="6" w:space="0" w:color="000000"/>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12 900</w:t>
            </w:r>
          </w:p>
        </w:tc>
        <w:tc>
          <w:tcPr>
            <w:tcW w:w="993" w:type="dxa"/>
            <w:tcBorders>
              <w:top w:val="single" w:sz="6" w:space="0" w:color="000000"/>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single" w:sz="6" w:space="0" w:color="000000"/>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2015</w:t>
            </w:r>
            <w:r>
              <w:rPr>
                <w:color w:val="000000"/>
                <w:lang w:eastAsia="en-AU"/>
              </w:rPr>
              <w:noBreakHyphen/>
            </w:r>
            <w:r w:rsidRPr="007B2097">
              <w:rPr>
                <w:color w:val="000000"/>
                <w:lang w:eastAsia="en-AU"/>
              </w:rPr>
              <w:t>16</w:t>
            </w:r>
          </w:p>
        </w:tc>
      </w:tr>
      <w:tr w:rsidR="006C5E3A" w:rsidRPr="007B2097" w:rsidTr="002B1BA9">
        <w:tblPrEx>
          <w:tblLook w:val="04A0" w:firstRow="1" w:lastRow="0" w:firstColumn="1" w:lastColumn="0" w:noHBand="0" w:noVBand="1"/>
        </w:tblPrEx>
        <w:trPr>
          <w:cantSplit/>
        </w:trPr>
        <w:tc>
          <w:tcPr>
            <w:tcW w:w="2804" w:type="dxa"/>
            <w:tcBorders>
              <w:top w:val="nil"/>
              <w:left w:val="nil"/>
              <w:bottom w:val="single" w:sz="6" w:space="0" w:color="000000"/>
              <w:right w:val="nil"/>
            </w:tcBorders>
            <w:shd w:val="clear" w:color="000000" w:fill="FFFFFF"/>
            <w:hideMark/>
          </w:tcPr>
          <w:p w:rsidR="006C5E3A" w:rsidRPr="007B2097" w:rsidRDefault="006C5E3A" w:rsidP="00C13BC6">
            <w:pPr>
              <w:pStyle w:val="BP4tabletext"/>
            </w:pPr>
            <w:r>
              <w:t>Ron Barassi S</w:t>
            </w:r>
            <w:r w:rsidRPr="007B2097">
              <w:t>enior park (Docklands)</w:t>
            </w:r>
            <w:r>
              <w:fldChar w:fldCharType="begin"/>
            </w:r>
            <w:r>
              <w:instrText xml:space="preserve"> XE "</w:instrText>
            </w:r>
            <w:r w:rsidRPr="003A0C87">
              <w:rPr>
                <w:rFonts w:cs="Calibri"/>
              </w:rPr>
              <w:instrText>Docklands</w:instrText>
            </w:r>
            <w:r>
              <w:rPr>
                <w:rFonts w:cs="Calibri"/>
              </w:rPr>
              <w:instrText>"</w:instrText>
            </w:r>
            <w:r>
              <w:instrText xml:space="preserve"> </w:instrText>
            </w:r>
            <w:r>
              <w:fldChar w:fldCharType="end"/>
            </w:r>
            <w:r w:rsidRPr="007B2097">
              <w:t xml:space="preserve"> </w:t>
            </w:r>
            <w:r>
              <w:rPr>
                <w:vertAlign w:val="superscript"/>
              </w:rPr>
              <w:t>(a</w:t>
            </w:r>
            <w:r w:rsidRPr="007B2097">
              <w:rPr>
                <w:vertAlign w:val="superscript"/>
              </w:rPr>
              <w:t>)</w:t>
            </w:r>
          </w:p>
        </w:tc>
        <w:tc>
          <w:tcPr>
            <w:tcW w:w="1000" w:type="dxa"/>
            <w:gridSpan w:val="2"/>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15 700</w:t>
            </w:r>
          </w:p>
        </w:tc>
        <w:tc>
          <w:tcPr>
            <w:tcW w:w="993"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10 900</w:t>
            </w:r>
          </w:p>
        </w:tc>
        <w:tc>
          <w:tcPr>
            <w:tcW w:w="993"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4 800</w:t>
            </w:r>
          </w:p>
        </w:tc>
        <w:tc>
          <w:tcPr>
            <w:tcW w:w="993"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2 2015</w:t>
            </w:r>
            <w:r>
              <w:rPr>
                <w:color w:val="000000"/>
                <w:lang w:eastAsia="en-AU"/>
              </w:rPr>
              <w:noBreakHyphen/>
            </w:r>
            <w:r w:rsidRPr="007B2097">
              <w:rPr>
                <w:color w:val="000000"/>
                <w:lang w:eastAsia="en-AU"/>
              </w:rPr>
              <w:t>16</w:t>
            </w:r>
          </w:p>
        </w:tc>
      </w:tr>
      <w:tr w:rsidR="006C5E3A" w:rsidRPr="007B2097" w:rsidTr="002B1BA9">
        <w:tblPrEx>
          <w:tblLook w:val="04A0" w:firstRow="1" w:lastRow="0" w:firstColumn="1" w:lastColumn="0" w:noHBand="0" w:noVBand="1"/>
        </w:tblPrEx>
        <w:trPr>
          <w:cantSplit/>
        </w:trPr>
        <w:tc>
          <w:tcPr>
            <w:tcW w:w="2810" w:type="dxa"/>
            <w:gridSpan w:val="2"/>
            <w:tcBorders>
              <w:top w:val="single" w:sz="6" w:space="0" w:color="000000"/>
              <w:left w:val="nil"/>
              <w:bottom w:val="single" w:sz="6" w:space="0" w:color="000000"/>
              <w:right w:val="nil"/>
            </w:tcBorders>
            <w:shd w:val="clear" w:color="000000" w:fill="FFFFFF"/>
            <w:hideMark/>
          </w:tcPr>
          <w:p w:rsidR="006C5E3A" w:rsidRPr="007B2097" w:rsidRDefault="006C5E3A" w:rsidP="00C13BC6">
            <w:pPr>
              <w:pStyle w:val="BP4tabletext"/>
              <w:rPr>
                <w:b/>
              </w:rPr>
            </w:pPr>
            <w:r w:rsidRPr="007B2097">
              <w:rPr>
                <w:b/>
              </w:rPr>
              <w:t>Total existing project</w:t>
            </w:r>
            <w:r>
              <w:rPr>
                <w:b/>
              </w:rPr>
              <w:t>s</w:t>
            </w:r>
          </w:p>
        </w:tc>
        <w:tc>
          <w:tcPr>
            <w:tcW w:w="994" w:type="dxa"/>
            <w:tcBorders>
              <w:top w:val="single" w:sz="6" w:space="0" w:color="000000"/>
              <w:left w:val="nil"/>
              <w:bottom w:val="single" w:sz="6" w:space="0" w:color="000000"/>
              <w:right w:val="nil"/>
            </w:tcBorders>
            <w:shd w:val="clear" w:color="000000" w:fill="FFFFFF"/>
            <w:hideMark/>
          </w:tcPr>
          <w:p w:rsidR="006C5E3A" w:rsidRPr="007B2097" w:rsidRDefault="006C5E3A" w:rsidP="002B1BA9">
            <w:pPr>
              <w:pStyle w:val="BP4Figures"/>
              <w:rPr>
                <w:b/>
                <w:color w:val="000000"/>
                <w:lang w:eastAsia="en-AU"/>
              </w:rPr>
            </w:pPr>
            <w:r>
              <w:rPr>
                <w:b/>
                <w:color w:val="000000"/>
                <w:lang w:eastAsia="en-AU"/>
              </w:rPr>
              <w:t>31 700</w:t>
            </w:r>
          </w:p>
        </w:tc>
        <w:tc>
          <w:tcPr>
            <w:tcW w:w="993" w:type="dxa"/>
            <w:tcBorders>
              <w:top w:val="single" w:sz="6" w:space="0" w:color="000000"/>
              <w:left w:val="nil"/>
              <w:bottom w:val="single" w:sz="6" w:space="0" w:color="000000"/>
              <w:right w:val="nil"/>
            </w:tcBorders>
            <w:shd w:val="clear" w:color="000000" w:fill="FFFFFF"/>
            <w:hideMark/>
          </w:tcPr>
          <w:p w:rsidR="006C5E3A" w:rsidRPr="007B2097" w:rsidRDefault="006C5E3A" w:rsidP="002B1BA9">
            <w:pPr>
              <w:pStyle w:val="BP4Figures"/>
              <w:rPr>
                <w:b/>
                <w:color w:val="000000"/>
                <w:lang w:eastAsia="en-AU"/>
              </w:rPr>
            </w:pPr>
            <w:r>
              <w:rPr>
                <w:b/>
                <w:color w:val="000000"/>
                <w:lang w:eastAsia="en-AU"/>
              </w:rPr>
              <w:t>14 000</w:t>
            </w:r>
          </w:p>
        </w:tc>
        <w:tc>
          <w:tcPr>
            <w:tcW w:w="993" w:type="dxa"/>
            <w:tcBorders>
              <w:top w:val="single" w:sz="6" w:space="0" w:color="000000"/>
              <w:left w:val="nil"/>
              <w:bottom w:val="single" w:sz="6"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17 700</w:t>
            </w:r>
          </w:p>
        </w:tc>
        <w:tc>
          <w:tcPr>
            <w:tcW w:w="993" w:type="dxa"/>
            <w:tcBorders>
              <w:top w:val="single" w:sz="6" w:space="0" w:color="000000"/>
              <w:left w:val="nil"/>
              <w:bottom w:val="single" w:sz="6"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w:t>
            </w:r>
          </w:p>
        </w:tc>
        <w:tc>
          <w:tcPr>
            <w:tcW w:w="993" w:type="dxa"/>
            <w:tcBorders>
              <w:top w:val="single" w:sz="6" w:space="0" w:color="000000"/>
              <w:left w:val="nil"/>
              <w:bottom w:val="single" w:sz="6" w:space="0" w:color="000000"/>
              <w:right w:val="nil"/>
            </w:tcBorders>
            <w:shd w:val="clear" w:color="000000" w:fill="FFFFFF"/>
            <w:hideMark/>
          </w:tcPr>
          <w:p w:rsidR="006C5E3A" w:rsidRPr="007B2097" w:rsidRDefault="006C5E3A" w:rsidP="002B1BA9">
            <w:pPr>
              <w:pStyle w:val="BP4Figures"/>
              <w:rPr>
                <w:rFonts w:ascii="Arial" w:hAnsi="Arial" w:cs="Arial"/>
                <w:b/>
                <w:color w:val="000000"/>
                <w:sz w:val="20"/>
                <w:lang w:eastAsia="en-AU"/>
              </w:rPr>
            </w:pPr>
            <w:r w:rsidRPr="007B2097">
              <w:rPr>
                <w:rFonts w:ascii="Arial" w:hAnsi="Arial" w:cs="Arial"/>
                <w:b/>
                <w:color w:val="000000"/>
                <w:sz w:val="20"/>
                <w:lang w:eastAsia="en-AU"/>
              </w:rPr>
              <w:t> </w:t>
            </w:r>
          </w:p>
        </w:tc>
      </w:tr>
      <w:tr w:rsidR="006C5E3A" w:rsidRPr="007B2097" w:rsidTr="002B1BA9">
        <w:tblPrEx>
          <w:tblLook w:val="04A0" w:firstRow="1" w:lastRow="0" w:firstColumn="1" w:lastColumn="0" w:noHBand="0" w:noVBand="1"/>
        </w:tblPrEx>
        <w:trPr>
          <w:cantSplit/>
        </w:trPr>
        <w:tc>
          <w:tcPr>
            <w:tcW w:w="2810" w:type="dxa"/>
            <w:gridSpan w:val="2"/>
            <w:tcBorders>
              <w:top w:val="single" w:sz="6" w:space="0" w:color="000000"/>
              <w:left w:val="nil"/>
              <w:bottom w:val="single" w:sz="12" w:space="0" w:color="000000"/>
              <w:right w:val="nil"/>
            </w:tcBorders>
            <w:shd w:val="clear" w:color="000000" w:fill="FFFFFF"/>
            <w:hideMark/>
          </w:tcPr>
          <w:p w:rsidR="006C5E3A" w:rsidRPr="007B2097" w:rsidRDefault="006C5E3A" w:rsidP="00C13BC6">
            <w:pPr>
              <w:pStyle w:val="BP4tabletext"/>
              <w:rPr>
                <w:b/>
              </w:rPr>
            </w:pPr>
            <w:r>
              <w:rPr>
                <w:b/>
              </w:rPr>
              <w:t xml:space="preserve">Total </w:t>
            </w:r>
            <w:r w:rsidRPr="001161FB">
              <w:rPr>
                <w:b/>
              </w:rPr>
              <w:t>Places Victoria</w:t>
            </w:r>
            <w:r>
              <w:rPr>
                <w:b/>
              </w:rPr>
              <w:t xml:space="preserve"> projects</w:t>
            </w:r>
          </w:p>
        </w:tc>
        <w:tc>
          <w:tcPr>
            <w:tcW w:w="994" w:type="dxa"/>
            <w:tcBorders>
              <w:top w:val="single" w:sz="6" w:space="0" w:color="000000"/>
              <w:left w:val="nil"/>
              <w:bottom w:val="single" w:sz="12" w:space="0" w:color="000000"/>
              <w:right w:val="nil"/>
            </w:tcBorders>
            <w:shd w:val="clear" w:color="000000" w:fill="FFFFFF"/>
            <w:hideMark/>
          </w:tcPr>
          <w:p w:rsidR="006C5E3A" w:rsidRPr="007B2097" w:rsidRDefault="006C5E3A" w:rsidP="002B1BA9">
            <w:pPr>
              <w:pStyle w:val="BP4Figures"/>
              <w:rPr>
                <w:b/>
                <w:color w:val="000000"/>
                <w:lang w:eastAsia="en-AU"/>
              </w:rPr>
            </w:pPr>
            <w:r>
              <w:rPr>
                <w:b/>
                <w:color w:val="000000"/>
                <w:lang w:eastAsia="en-AU"/>
              </w:rPr>
              <w:t>31 700</w:t>
            </w:r>
          </w:p>
        </w:tc>
        <w:tc>
          <w:tcPr>
            <w:tcW w:w="993" w:type="dxa"/>
            <w:tcBorders>
              <w:top w:val="single" w:sz="6" w:space="0" w:color="000000"/>
              <w:left w:val="nil"/>
              <w:bottom w:val="single" w:sz="12" w:space="0" w:color="000000"/>
              <w:right w:val="nil"/>
            </w:tcBorders>
            <w:shd w:val="clear" w:color="000000" w:fill="FFFFFF"/>
            <w:hideMark/>
          </w:tcPr>
          <w:p w:rsidR="006C5E3A" w:rsidRPr="007B2097" w:rsidRDefault="006C5E3A" w:rsidP="002B1BA9">
            <w:pPr>
              <w:pStyle w:val="BP4Figures"/>
              <w:rPr>
                <w:b/>
                <w:color w:val="000000"/>
                <w:lang w:eastAsia="en-AU"/>
              </w:rPr>
            </w:pPr>
            <w:r>
              <w:rPr>
                <w:b/>
                <w:color w:val="000000"/>
                <w:lang w:eastAsia="en-AU"/>
              </w:rPr>
              <w:t>14 000</w:t>
            </w:r>
          </w:p>
        </w:tc>
        <w:tc>
          <w:tcPr>
            <w:tcW w:w="993" w:type="dxa"/>
            <w:tcBorders>
              <w:top w:val="single" w:sz="6" w:space="0" w:color="000000"/>
              <w:left w:val="nil"/>
              <w:bottom w:val="single" w:sz="12"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17 700</w:t>
            </w:r>
          </w:p>
        </w:tc>
        <w:tc>
          <w:tcPr>
            <w:tcW w:w="993" w:type="dxa"/>
            <w:tcBorders>
              <w:top w:val="single" w:sz="6" w:space="0" w:color="000000"/>
              <w:left w:val="nil"/>
              <w:bottom w:val="single" w:sz="12"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w:t>
            </w:r>
          </w:p>
        </w:tc>
        <w:tc>
          <w:tcPr>
            <w:tcW w:w="993" w:type="dxa"/>
            <w:tcBorders>
              <w:top w:val="single" w:sz="6" w:space="0" w:color="000000"/>
              <w:left w:val="nil"/>
              <w:bottom w:val="single" w:sz="12" w:space="0" w:color="000000"/>
              <w:right w:val="nil"/>
            </w:tcBorders>
            <w:shd w:val="clear" w:color="000000" w:fill="FFFFFF"/>
            <w:hideMark/>
          </w:tcPr>
          <w:p w:rsidR="006C5E3A" w:rsidRPr="007B2097" w:rsidRDefault="006C5E3A" w:rsidP="002B1BA9">
            <w:pPr>
              <w:pStyle w:val="BP4Figures"/>
              <w:rPr>
                <w:rFonts w:ascii="Arial" w:hAnsi="Arial" w:cs="Arial"/>
                <w:b/>
                <w:color w:val="000000"/>
                <w:sz w:val="20"/>
                <w:lang w:eastAsia="en-AU"/>
              </w:rPr>
            </w:pPr>
            <w:r w:rsidRPr="007B2097">
              <w:rPr>
                <w:rFonts w:ascii="Arial" w:hAnsi="Arial" w:cs="Arial"/>
                <w:b/>
                <w:color w:val="000000"/>
                <w:sz w:val="20"/>
                <w:lang w:eastAsia="en-AU"/>
              </w:rPr>
              <w:t> </w:t>
            </w:r>
          </w:p>
        </w:tc>
      </w:tr>
    </w:tbl>
    <w:p w:rsidR="006C5E3A" w:rsidRDefault="006C5E3A" w:rsidP="00C92106">
      <w:pPr>
        <w:pStyle w:val="Source"/>
      </w:pPr>
      <w:r>
        <w:t>Source: Places Victoria</w:t>
      </w:r>
    </w:p>
    <w:p w:rsidR="006C5E3A" w:rsidRDefault="006C5E3A" w:rsidP="00C13BC6">
      <w:pPr>
        <w:pStyle w:val="Notes"/>
      </w:pPr>
      <w:r>
        <w:t>Note:</w:t>
      </w:r>
    </w:p>
    <w:p w:rsidR="006C5E3A" w:rsidRPr="00C13BC6" w:rsidRDefault="006C5E3A" w:rsidP="00C13BC6">
      <w:pPr>
        <w:pStyle w:val="Notes"/>
      </w:pPr>
      <w:r>
        <w:t>(a)</w:t>
      </w:r>
      <w:r>
        <w:tab/>
      </w:r>
      <w:r>
        <w:tab/>
        <w:t>Previously named 'Docklands community and sporting facility (Docklands)</w:t>
      </w:r>
      <w:r>
        <w:fldChar w:fldCharType="begin"/>
      </w:r>
      <w:r>
        <w:instrText xml:space="preserve"> XE "</w:instrText>
      </w:r>
      <w:r w:rsidRPr="003A0C87">
        <w:rPr>
          <w:rFonts w:cs="Calibri"/>
          <w:color w:val="000000"/>
          <w:lang w:eastAsia="en-AU"/>
        </w:rPr>
        <w:instrText>Docklands</w:instrText>
      </w:r>
      <w:r>
        <w:rPr>
          <w:rFonts w:cs="Calibri"/>
          <w:color w:val="000000"/>
          <w:lang w:eastAsia="en-AU"/>
        </w:rPr>
        <w:instrText>"</w:instrText>
      </w:r>
      <w:r>
        <w:instrText xml:space="preserve"> </w:instrText>
      </w:r>
      <w:r>
        <w:fldChar w:fldCharType="end"/>
      </w:r>
      <w:r>
        <w:t>'.</w:t>
      </w:r>
    </w:p>
    <w:p w:rsidR="006C5E3A" w:rsidRDefault="006C5E3A" w:rsidP="00C92106"/>
    <w:p w:rsidR="006C5E3A" w:rsidRDefault="006C5E3A" w:rsidP="00E65286"/>
    <w:p w:rsidR="006C5E3A" w:rsidRDefault="006C5E3A" w:rsidP="00E65286"/>
    <w:p w:rsidR="006C5E3A" w:rsidRDefault="006C5E3A" w:rsidP="00E65286">
      <w:pPr>
        <w:sectPr w:rsidR="006C5E3A" w:rsidSect="00E65286">
          <w:footerReference w:type="even" r:id="rId80"/>
          <w:footerReference w:type="default" r:id="rId81"/>
          <w:pgSz w:w="9979" w:h="14181" w:code="34"/>
          <w:pgMar w:top="1140" w:right="1140" w:bottom="1140" w:left="1140" w:header="720" w:footer="431" w:gutter="0"/>
          <w:cols w:space="708"/>
          <w:docGrid w:linePitch="360"/>
        </w:sectPr>
      </w:pPr>
    </w:p>
    <w:p w:rsidR="006C5E3A" w:rsidRDefault="006C5E3A" w:rsidP="00E65286">
      <w:pPr>
        <w:pStyle w:val="Heading1"/>
      </w:pPr>
      <w:bookmarkStart w:id="45" w:name="_Toc417986787"/>
      <w:r>
        <w:lastRenderedPageBreak/>
        <w:t>Port of HastingS Development Authority</w:t>
      </w:r>
      <w:bookmarkEnd w:id="45"/>
    </w:p>
    <w:p w:rsidR="006C5E3A" w:rsidRDefault="006C5E3A" w:rsidP="00CE4A58">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CE4A58">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CE4A58">
            <w:pPr>
              <w:pStyle w:val="BP4headingl"/>
            </w:pPr>
            <w:r>
              <w:t>Discontinued</w:t>
            </w:r>
          </w:p>
        </w:tc>
      </w:tr>
      <w:tr w:rsidR="006C5E3A" w:rsidRPr="00CE4A58" w:rsidTr="00CE4A58">
        <w:trPr>
          <w:cantSplit/>
        </w:trPr>
        <w:tc>
          <w:tcPr>
            <w:tcW w:w="7776" w:type="dxa"/>
            <w:tcBorders>
              <w:left w:val="nil"/>
              <w:bottom w:val="single" w:sz="12" w:space="0" w:color="000000"/>
              <w:right w:val="nil"/>
            </w:tcBorders>
            <w:shd w:val="solid" w:color="FFFFFF" w:fill="auto"/>
          </w:tcPr>
          <w:p w:rsidR="006C5E3A" w:rsidRPr="00CE4A58" w:rsidRDefault="006C5E3A" w:rsidP="00CE4A58">
            <w:pPr>
              <w:pStyle w:val="BP4tabletext"/>
            </w:pPr>
            <w:r w:rsidRPr="00FE595C">
              <w:t>Port of Hastings development (Hastings)</w:t>
            </w:r>
            <w:r>
              <w:fldChar w:fldCharType="begin"/>
            </w:r>
            <w:r>
              <w:instrText xml:space="preserve"> XE "</w:instrText>
            </w:r>
            <w:r w:rsidRPr="003A0C87">
              <w:rPr>
                <w:rFonts w:cs="Calibri"/>
              </w:rPr>
              <w:instrText>Hastings</w:instrText>
            </w:r>
            <w:r>
              <w:rPr>
                <w:rFonts w:cs="Calibri"/>
              </w:rPr>
              <w:instrText>"</w:instrText>
            </w:r>
            <w:r>
              <w:instrText xml:space="preserve"> </w:instrText>
            </w:r>
            <w:r>
              <w:fldChar w:fldCharType="end"/>
            </w:r>
            <w:r>
              <w:t xml:space="preserve"> </w:t>
            </w:r>
            <w:r w:rsidRPr="002E6977">
              <w:rPr>
                <w:vertAlign w:val="superscript"/>
              </w:rPr>
              <w:t>(a)</w:t>
            </w:r>
          </w:p>
        </w:tc>
      </w:tr>
    </w:tbl>
    <w:p w:rsidR="006C5E3A" w:rsidRDefault="006C5E3A" w:rsidP="002E6977">
      <w:pPr>
        <w:pStyle w:val="Source"/>
      </w:pPr>
      <w:r>
        <w:t>Source: Port of Hastings Development Authority</w:t>
      </w:r>
    </w:p>
    <w:p w:rsidR="006C5E3A" w:rsidRDefault="006C5E3A" w:rsidP="002E6977">
      <w:pPr>
        <w:pStyle w:val="Notes"/>
      </w:pPr>
      <w:r>
        <w:t>Note:</w:t>
      </w:r>
    </w:p>
    <w:p w:rsidR="006C5E3A" w:rsidRDefault="006C5E3A" w:rsidP="002E6977">
      <w:pPr>
        <w:pStyle w:val="Notes"/>
      </w:pPr>
      <w:r>
        <w:t>(a)</w:t>
      </w:r>
      <w:r>
        <w:tab/>
      </w:r>
      <w:r w:rsidRPr="002E6977">
        <w:t>Relevant remaining components of the project have been transferred from capital to output funding.</w:t>
      </w:r>
    </w:p>
    <w:p w:rsidR="006C5E3A" w:rsidRDefault="006C5E3A" w:rsidP="00E65286"/>
    <w:p w:rsidR="006C5E3A" w:rsidRDefault="006C5E3A" w:rsidP="00E65286">
      <w:pPr>
        <w:sectPr w:rsidR="006C5E3A" w:rsidSect="00E65286">
          <w:footerReference w:type="even" r:id="rId82"/>
          <w:footerReference w:type="default" r:id="rId83"/>
          <w:pgSz w:w="9979" w:h="14181" w:code="34"/>
          <w:pgMar w:top="1140" w:right="1140" w:bottom="1140" w:left="1140" w:header="720" w:footer="431" w:gutter="0"/>
          <w:cols w:space="708"/>
          <w:docGrid w:linePitch="360"/>
        </w:sectPr>
      </w:pPr>
    </w:p>
    <w:p w:rsidR="006C5E3A" w:rsidRDefault="006C5E3A" w:rsidP="00E65286">
      <w:pPr>
        <w:pStyle w:val="Heading1"/>
      </w:pPr>
      <w:bookmarkStart w:id="46" w:name="_Toc417986788"/>
      <w:r>
        <w:lastRenderedPageBreak/>
        <w:t>Port of Melbourne Corporation</w:t>
      </w:r>
      <w:bookmarkEnd w:id="46"/>
    </w:p>
    <w:p w:rsidR="006C5E3A" w:rsidRDefault="006C5E3A" w:rsidP="00C92106">
      <w:pPr>
        <w:pStyle w:val="Heading2"/>
      </w:pPr>
      <w:r w:rsidRPr="00641806">
        <w:t>New projects</w:t>
      </w:r>
      <w:r w:rsidRPr="00AB4BE3">
        <w:rPr>
          <w:vertAlign w:val="superscript"/>
        </w:rPr>
        <w:t>(a)</w:t>
      </w:r>
    </w:p>
    <w:p w:rsidR="006C5E3A" w:rsidRDefault="006C5E3A" w:rsidP="00C92106">
      <w:pPr>
        <w:pStyle w:val="million"/>
      </w:pPr>
      <w:r>
        <w:t>($ thousand)</w:t>
      </w:r>
    </w:p>
    <w:tbl>
      <w:tblPr>
        <w:tblW w:w="7779" w:type="dxa"/>
        <w:tblInd w:w="26" w:type="dxa"/>
        <w:tblLayout w:type="fixed"/>
        <w:tblCellMar>
          <w:left w:w="43" w:type="dxa"/>
          <w:right w:w="43" w:type="dxa"/>
        </w:tblCellMar>
        <w:tblLook w:val="0000" w:firstRow="0" w:lastRow="0" w:firstColumn="0" w:lastColumn="0" w:noHBand="0" w:noVBand="0"/>
      </w:tblPr>
      <w:tblGrid>
        <w:gridCol w:w="2812"/>
        <w:gridCol w:w="85"/>
        <w:gridCol w:w="910"/>
        <w:gridCol w:w="993"/>
        <w:gridCol w:w="993"/>
        <w:gridCol w:w="993"/>
        <w:gridCol w:w="993"/>
      </w:tblGrid>
      <w:tr w:rsidR="006C5E3A" w:rsidRPr="0011056F" w:rsidTr="004F6443">
        <w:trPr>
          <w:cantSplit/>
          <w:tblHeader/>
        </w:trPr>
        <w:tc>
          <w:tcPr>
            <w:tcW w:w="2812"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5" w:type="dxa"/>
            <w:gridSpan w:val="2"/>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3E044D" w:rsidTr="002B1BA9">
        <w:tblPrEx>
          <w:tblCellMar>
            <w:left w:w="45" w:type="dxa"/>
            <w:right w:w="45" w:type="dxa"/>
          </w:tblCellMar>
          <w:tblLook w:val="04A0" w:firstRow="1" w:lastRow="0" w:firstColumn="1" w:lastColumn="0" w:noHBand="0" w:noVBand="1"/>
        </w:tblPrEx>
        <w:trPr>
          <w:cantSplit/>
        </w:trPr>
        <w:tc>
          <w:tcPr>
            <w:tcW w:w="2812" w:type="dxa"/>
            <w:tcBorders>
              <w:top w:val="nil"/>
              <w:left w:val="nil"/>
              <w:bottom w:val="nil"/>
              <w:right w:val="nil"/>
            </w:tcBorders>
            <w:shd w:val="clear" w:color="000000" w:fill="FFFFFF"/>
            <w:hideMark/>
          </w:tcPr>
          <w:p w:rsidR="006C5E3A" w:rsidRPr="003E044D" w:rsidRDefault="006C5E3A" w:rsidP="007518FB">
            <w:pPr>
              <w:pStyle w:val="BP4tabletext"/>
            </w:pPr>
            <w:r w:rsidRPr="003E044D">
              <w:t>Channels and waterways</w:t>
            </w:r>
            <w:r>
              <w:t xml:space="preserve"> – </w:t>
            </w:r>
            <w:r w:rsidRPr="003E044D">
              <w:t>capital projects (Port Phillip Bay)</w:t>
            </w:r>
            <w:r>
              <w:fldChar w:fldCharType="begin"/>
            </w:r>
            <w:r>
              <w:instrText xml:space="preserve"> XE "</w:instrText>
            </w:r>
            <w:r w:rsidRPr="003A0C87">
              <w:rPr>
                <w:rFonts w:cs="Calibri"/>
              </w:rPr>
              <w:instrText>Port Phillip Bay</w:instrText>
            </w:r>
            <w:r>
              <w:rPr>
                <w:rFonts w:cs="Calibri"/>
              </w:rPr>
              <w:instrText>"</w:instrText>
            </w:r>
            <w:r>
              <w:instrText xml:space="preserve"> </w:instrText>
            </w:r>
            <w:r>
              <w:fldChar w:fldCharType="end"/>
            </w:r>
          </w:p>
        </w:tc>
        <w:tc>
          <w:tcPr>
            <w:tcW w:w="995" w:type="dxa"/>
            <w:gridSpan w:val="2"/>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16 267</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16 267</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Pr>
                <w:lang w:eastAsia="en-AU"/>
              </w:rPr>
              <w:t>na</w:t>
            </w:r>
          </w:p>
        </w:tc>
      </w:tr>
      <w:tr w:rsidR="006C5E3A" w:rsidRPr="003E044D" w:rsidTr="002B1BA9">
        <w:tblPrEx>
          <w:tblCellMar>
            <w:left w:w="45" w:type="dxa"/>
            <w:right w:w="45" w:type="dxa"/>
          </w:tblCellMar>
          <w:tblLook w:val="04A0" w:firstRow="1" w:lastRow="0" w:firstColumn="1" w:lastColumn="0" w:noHBand="0" w:noVBand="1"/>
        </w:tblPrEx>
        <w:trPr>
          <w:cantSplit/>
        </w:trPr>
        <w:tc>
          <w:tcPr>
            <w:tcW w:w="2897" w:type="dxa"/>
            <w:gridSpan w:val="2"/>
            <w:tcBorders>
              <w:top w:val="nil"/>
              <w:left w:val="nil"/>
              <w:bottom w:val="nil"/>
              <w:right w:val="nil"/>
            </w:tcBorders>
            <w:shd w:val="clear" w:color="000000" w:fill="FFFFFF"/>
            <w:hideMark/>
          </w:tcPr>
          <w:p w:rsidR="006C5E3A" w:rsidRPr="003E044D" w:rsidRDefault="006C5E3A" w:rsidP="007518FB">
            <w:pPr>
              <w:pStyle w:val="BP4tabletext"/>
            </w:pPr>
            <w:r w:rsidRPr="003E044D">
              <w:t>Information technology</w:t>
            </w:r>
            <w:r>
              <w:t xml:space="preserve"> – </w:t>
            </w:r>
            <w:r w:rsidRPr="003E044D">
              <w:t>upgrades and development projects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c>
          <w:tcPr>
            <w:tcW w:w="910"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5 335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 xml:space="preserve"> 200</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5 135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Pr>
                <w:lang w:eastAsia="en-AU"/>
              </w:rPr>
              <w:t>na</w:t>
            </w:r>
          </w:p>
        </w:tc>
      </w:tr>
      <w:tr w:rsidR="006C5E3A" w:rsidRPr="003E044D" w:rsidTr="002B1BA9">
        <w:tblPrEx>
          <w:tblCellMar>
            <w:left w:w="45" w:type="dxa"/>
            <w:right w:w="45" w:type="dxa"/>
          </w:tblCellMar>
          <w:tblLook w:val="04A0" w:firstRow="1" w:lastRow="0" w:firstColumn="1" w:lastColumn="0" w:noHBand="0" w:noVBand="1"/>
        </w:tblPrEx>
        <w:trPr>
          <w:cantSplit/>
        </w:trPr>
        <w:tc>
          <w:tcPr>
            <w:tcW w:w="2812" w:type="dxa"/>
            <w:tcBorders>
              <w:top w:val="nil"/>
              <w:left w:val="nil"/>
              <w:bottom w:val="nil"/>
              <w:right w:val="nil"/>
            </w:tcBorders>
            <w:shd w:val="clear" w:color="000000" w:fill="FFFFFF"/>
            <w:hideMark/>
          </w:tcPr>
          <w:p w:rsidR="006C5E3A" w:rsidRPr="003E044D" w:rsidRDefault="006C5E3A" w:rsidP="007518FB">
            <w:pPr>
              <w:pStyle w:val="BP4tabletext"/>
            </w:pPr>
            <w:r w:rsidRPr="003E044D">
              <w:t>Site rehabilitation and environmental projects (various)</w:t>
            </w:r>
            <w:r>
              <w:fldChar w:fldCharType="begin"/>
            </w:r>
            <w:r>
              <w:instrText xml:space="preserve"> XE “Various</w:instrText>
            </w:r>
            <w:r>
              <w:rPr>
                <w:rFonts w:cs="Calibri"/>
              </w:rPr>
              <w:instrText>"</w:instrText>
            </w:r>
            <w:r>
              <w:instrText xml:space="preserve"> </w:instrText>
            </w:r>
            <w:r>
              <w:fldChar w:fldCharType="end"/>
            </w:r>
          </w:p>
        </w:tc>
        <w:tc>
          <w:tcPr>
            <w:tcW w:w="995" w:type="dxa"/>
            <w:gridSpan w:val="2"/>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1 487</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 xml:space="preserve"> 253</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1 234</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Pr>
                <w:lang w:eastAsia="en-AU"/>
              </w:rPr>
              <w:t>na</w:t>
            </w:r>
          </w:p>
        </w:tc>
      </w:tr>
      <w:tr w:rsidR="006C5E3A" w:rsidRPr="003E044D" w:rsidTr="002B1BA9">
        <w:tblPrEx>
          <w:tblCellMar>
            <w:left w:w="45" w:type="dxa"/>
            <w:right w:w="45" w:type="dxa"/>
          </w:tblCellMar>
          <w:tblLook w:val="04A0" w:firstRow="1" w:lastRow="0" w:firstColumn="1" w:lastColumn="0" w:noHBand="0" w:noVBand="1"/>
        </w:tblPrEx>
        <w:trPr>
          <w:cantSplit/>
        </w:trPr>
        <w:tc>
          <w:tcPr>
            <w:tcW w:w="2812" w:type="dxa"/>
            <w:tcBorders>
              <w:top w:val="nil"/>
              <w:left w:val="nil"/>
              <w:right w:val="nil"/>
            </w:tcBorders>
            <w:shd w:val="clear" w:color="000000" w:fill="FFFFFF"/>
            <w:hideMark/>
          </w:tcPr>
          <w:p w:rsidR="006C5E3A" w:rsidRPr="003E044D" w:rsidRDefault="006C5E3A" w:rsidP="007518FB">
            <w:pPr>
              <w:pStyle w:val="BP4tabletext"/>
            </w:pPr>
            <w:r w:rsidRPr="003E044D">
              <w:t>Station Pier</w:t>
            </w:r>
            <w:r>
              <w:t xml:space="preserve"> – capital projects (Port </w:t>
            </w:r>
            <w:r w:rsidRPr="003E044D">
              <w:t>Melbourne)</w:t>
            </w:r>
            <w:r>
              <w:fldChar w:fldCharType="begin"/>
            </w:r>
            <w:r>
              <w:instrText xml:space="preserve"> XE "</w:instrText>
            </w:r>
            <w:r w:rsidRPr="003A0C87">
              <w:rPr>
                <w:rFonts w:cs="Calibri"/>
              </w:rPr>
              <w:instrText>Port Melbourne</w:instrText>
            </w:r>
            <w:r>
              <w:rPr>
                <w:rFonts w:cs="Calibri"/>
              </w:rPr>
              <w:instrText>"</w:instrText>
            </w:r>
            <w:r>
              <w:instrText xml:space="preserve"> </w:instrText>
            </w:r>
            <w:r>
              <w:fldChar w:fldCharType="end"/>
            </w:r>
          </w:p>
        </w:tc>
        <w:tc>
          <w:tcPr>
            <w:tcW w:w="995" w:type="dxa"/>
            <w:gridSpan w:val="2"/>
            <w:tcBorders>
              <w:top w:val="nil"/>
              <w:left w:val="nil"/>
              <w:right w:val="nil"/>
            </w:tcBorders>
            <w:shd w:val="clear" w:color="000000" w:fill="FFFFFF"/>
            <w:hideMark/>
          </w:tcPr>
          <w:p w:rsidR="006C5E3A" w:rsidRPr="003E044D" w:rsidRDefault="006C5E3A" w:rsidP="002B1BA9">
            <w:pPr>
              <w:pStyle w:val="BP4Figures"/>
              <w:rPr>
                <w:lang w:eastAsia="en-AU"/>
              </w:rPr>
            </w:pPr>
            <w:r w:rsidRPr="003E044D">
              <w:rPr>
                <w:lang w:eastAsia="en-AU"/>
              </w:rPr>
              <w:t>1 907</w:t>
            </w:r>
          </w:p>
        </w:tc>
        <w:tc>
          <w:tcPr>
            <w:tcW w:w="993" w:type="dxa"/>
            <w:tcBorders>
              <w:top w:val="nil"/>
              <w:left w:val="nil"/>
              <w:right w:val="nil"/>
            </w:tcBorders>
            <w:shd w:val="clear" w:color="000000" w:fill="FFFFFF"/>
            <w:hideMark/>
          </w:tcPr>
          <w:p w:rsidR="006C5E3A" w:rsidRPr="003E044D" w:rsidRDefault="006C5E3A" w:rsidP="002B1BA9">
            <w:pPr>
              <w:pStyle w:val="BP4Figures"/>
              <w:rPr>
                <w:lang w:eastAsia="en-AU"/>
              </w:rPr>
            </w:pPr>
            <w:r w:rsidRPr="003E044D">
              <w:rPr>
                <w:lang w:eastAsia="en-AU"/>
              </w:rPr>
              <w:t xml:space="preserve"> 472</w:t>
            </w:r>
          </w:p>
        </w:tc>
        <w:tc>
          <w:tcPr>
            <w:tcW w:w="993" w:type="dxa"/>
            <w:tcBorders>
              <w:top w:val="nil"/>
              <w:left w:val="nil"/>
              <w:right w:val="nil"/>
            </w:tcBorders>
            <w:shd w:val="clear" w:color="000000" w:fill="FFFFFF"/>
            <w:hideMark/>
          </w:tcPr>
          <w:p w:rsidR="006C5E3A" w:rsidRPr="003E044D" w:rsidRDefault="006C5E3A" w:rsidP="002B1BA9">
            <w:pPr>
              <w:pStyle w:val="BP4Figures"/>
              <w:rPr>
                <w:lang w:eastAsia="en-AU"/>
              </w:rPr>
            </w:pPr>
            <w:r w:rsidRPr="003E044D">
              <w:rPr>
                <w:lang w:eastAsia="en-AU"/>
              </w:rPr>
              <w:t>1 435</w:t>
            </w:r>
          </w:p>
        </w:tc>
        <w:tc>
          <w:tcPr>
            <w:tcW w:w="993" w:type="dxa"/>
            <w:tcBorders>
              <w:top w:val="nil"/>
              <w:left w:val="nil"/>
              <w:right w:val="nil"/>
            </w:tcBorders>
            <w:shd w:val="clear" w:color="000000" w:fill="FFFFFF"/>
            <w:hideMark/>
          </w:tcPr>
          <w:p w:rsidR="006C5E3A" w:rsidRPr="003E044D" w:rsidRDefault="006C5E3A" w:rsidP="002B1BA9">
            <w:pPr>
              <w:pStyle w:val="BP4Figures"/>
              <w:rPr>
                <w:lang w:eastAsia="en-AU"/>
              </w:rPr>
            </w:pPr>
            <w:r w:rsidRPr="003E044D">
              <w:rPr>
                <w:lang w:eastAsia="en-AU"/>
              </w:rPr>
              <w:t>..</w:t>
            </w:r>
          </w:p>
        </w:tc>
        <w:tc>
          <w:tcPr>
            <w:tcW w:w="993" w:type="dxa"/>
            <w:tcBorders>
              <w:top w:val="nil"/>
              <w:left w:val="nil"/>
              <w:right w:val="nil"/>
            </w:tcBorders>
            <w:shd w:val="clear" w:color="000000" w:fill="FFFFFF"/>
            <w:hideMark/>
          </w:tcPr>
          <w:p w:rsidR="006C5E3A" w:rsidRPr="003E044D" w:rsidRDefault="006C5E3A" w:rsidP="002B1BA9">
            <w:pPr>
              <w:pStyle w:val="BP4Figures"/>
              <w:rPr>
                <w:lang w:eastAsia="en-AU"/>
              </w:rPr>
            </w:pPr>
            <w:r>
              <w:rPr>
                <w:lang w:eastAsia="en-AU"/>
              </w:rPr>
              <w:t>na</w:t>
            </w:r>
          </w:p>
        </w:tc>
      </w:tr>
      <w:tr w:rsidR="006C5E3A" w:rsidRPr="003E044D" w:rsidTr="002B1BA9">
        <w:tblPrEx>
          <w:tblCellMar>
            <w:left w:w="45" w:type="dxa"/>
            <w:right w:w="45" w:type="dxa"/>
          </w:tblCellMar>
          <w:tblLook w:val="04A0" w:firstRow="1" w:lastRow="0" w:firstColumn="1" w:lastColumn="0" w:noHBand="0" w:noVBand="1"/>
        </w:tblPrEx>
        <w:trPr>
          <w:cantSplit/>
        </w:trPr>
        <w:tc>
          <w:tcPr>
            <w:tcW w:w="2812" w:type="dxa"/>
            <w:tcBorders>
              <w:top w:val="nil"/>
              <w:left w:val="nil"/>
              <w:right w:val="nil"/>
            </w:tcBorders>
            <w:shd w:val="clear" w:color="000000" w:fill="FFFFFF"/>
            <w:hideMark/>
          </w:tcPr>
          <w:p w:rsidR="006C5E3A" w:rsidRPr="003E044D" w:rsidRDefault="006C5E3A" w:rsidP="007518FB">
            <w:pPr>
              <w:pStyle w:val="BP4tabletext"/>
            </w:pPr>
            <w:r w:rsidRPr="003E044D">
              <w:t>Wharf rehabilitation projects (various)</w:t>
            </w:r>
            <w:r>
              <w:fldChar w:fldCharType="begin"/>
            </w:r>
            <w:r>
              <w:instrText xml:space="preserve"> XE “Various</w:instrText>
            </w:r>
            <w:r>
              <w:rPr>
                <w:rFonts w:cs="Calibri"/>
              </w:rPr>
              <w:instrText>"</w:instrText>
            </w:r>
            <w:r>
              <w:instrText xml:space="preserve"> </w:instrText>
            </w:r>
            <w:r>
              <w:fldChar w:fldCharType="end"/>
            </w:r>
          </w:p>
        </w:tc>
        <w:tc>
          <w:tcPr>
            <w:tcW w:w="995" w:type="dxa"/>
            <w:gridSpan w:val="2"/>
            <w:tcBorders>
              <w:top w:val="nil"/>
              <w:left w:val="nil"/>
              <w:right w:val="nil"/>
            </w:tcBorders>
            <w:shd w:val="clear" w:color="000000" w:fill="FFFFFF"/>
            <w:hideMark/>
          </w:tcPr>
          <w:p w:rsidR="006C5E3A" w:rsidRPr="003E044D" w:rsidRDefault="006C5E3A" w:rsidP="002B1BA9">
            <w:pPr>
              <w:pStyle w:val="BP4Figures"/>
              <w:rPr>
                <w:lang w:eastAsia="en-AU"/>
              </w:rPr>
            </w:pPr>
            <w:r w:rsidRPr="003E044D">
              <w:rPr>
                <w:lang w:eastAsia="en-AU"/>
              </w:rPr>
              <w:t>12 884</w:t>
            </w:r>
          </w:p>
        </w:tc>
        <w:tc>
          <w:tcPr>
            <w:tcW w:w="993" w:type="dxa"/>
            <w:tcBorders>
              <w:top w:val="nil"/>
              <w:left w:val="nil"/>
              <w:right w:val="nil"/>
            </w:tcBorders>
            <w:shd w:val="clear" w:color="000000" w:fill="FFFFFF"/>
            <w:hideMark/>
          </w:tcPr>
          <w:p w:rsidR="006C5E3A" w:rsidRPr="003E044D" w:rsidRDefault="006C5E3A" w:rsidP="002B1BA9">
            <w:pPr>
              <w:pStyle w:val="BP4Figures"/>
              <w:rPr>
                <w:lang w:eastAsia="en-AU"/>
              </w:rPr>
            </w:pPr>
            <w:r w:rsidRPr="003E044D">
              <w:rPr>
                <w:lang w:eastAsia="en-AU"/>
              </w:rPr>
              <w:t>2 755</w:t>
            </w:r>
          </w:p>
        </w:tc>
        <w:tc>
          <w:tcPr>
            <w:tcW w:w="993" w:type="dxa"/>
            <w:tcBorders>
              <w:top w:val="nil"/>
              <w:left w:val="nil"/>
              <w:right w:val="nil"/>
            </w:tcBorders>
            <w:shd w:val="clear" w:color="000000" w:fill="FFFFFF"/>
            <w:hideMark/>
          </w:tcPr>
          <w:p w:rsidR="006C5E3A" w:rsidRPr="003E044D" w:rsidRDefault="006C5E3A" w:rsidP="002B1BA9">
            <w:pPr>
              <w:pStyle w:val="BP4Figures"/>
              <w:rPr>
                <w:lang w:eastAsia="en-AU"/>
              </w:rPr>
            </w:pPr>
            <w:r w:rsidRPr="003E044D">
              <w:rPr>
                <w:lang w:eastAsia="en-AU"/>
              </w:rPr>
              <w:t>10 129</w:t>
            </w:r>
          </w:p>
        </w:tc>
        <w:tc>
          <w:tcPr>
            <w:tcW w:w="993" w:type="dxa"/>
            <w:tcBorders>
              <w:top w:val="nil"/>
              <w:left w:val="nil"/>
              <w:right w:val="nil"/>
            </w:tcBorders>
            <w:shd w:val="clear" w:color="000000" w:fill="FFFFFF"/>
            <w:hideMark/>
          </w:tcPr>
          <w:p w:rsidR="006C5E3A" w:rsidRPr="003E044D" w:rsidRDefault="006C5E3A" w:rsidP="002B1BA9">
            <w:pPr>
              <w:pStyle w:val="BP4Figures"/>
              <w:rPr>
                <w:lang w:eastAsia="en-AU"/>
              </w:rPr>
            </w:pPr>
            <w:r w:rsidRPr="003E044D">
              <w:rPr>
                <w:lang w:eastAsia="en-AU"/>
              </w:rPr>
              <w:t>..</w:t>
            </w:r>
          </w:p>
        </w:tc>
        <w:tc>
          <w:tcPr>
            <w:tcW w:w="993" w:type="dxa"/>
            <w:tcBorders>
              <w:top w:val="nil"/>
              <w:left w:val="nil"/>
              <w:right w:val="nil"/>
            </w:tcBorders>
            <w:shd w:val="clear" w:color="000000" w:fill="FFFFFF"/>
            <w:hideMark/>
          </w:tcPr>
          <w:p w:rsidR="006C5E3A" w:rsidRPr="003E044D" w:rsidRDefault="006C5E3A" w:rsidP="002B1BA9">
            <w:pPr>
              <w:pStyle w:val="BP4Figures"/>
              <w:rPr>
                <w:lang w:eastAsia="en-AU"/>
              </w:rPr>
            </w:pPr>
            <w:r>
              <w:rPr>
                <w:lang w:eastAsia="en-AU"/>
              </w:rPr>
              <w:t>na</w:t>
            </w:r>
          </w:p>
        </w:tc>
      </w:tr>
      <w:tr w:rsidR="006C5E3A" w:rsidRPr="003E044D" w:rsidTr="002B1BA9">
        <w:tblPrEx>
          <w:tblCellMar>
            <w:left w:w="45" w:type="dxa"/>
            <w:right w:w="45" w:type="dxa"/>
          </w:tblCellMar>
          <w:tblLook w:val="04A0" w:firstRow="1" w:lastRow="0" w:firstColumn="1" w:lastColumn="0" w:noHBand="0" w:noVBand="1"/>
        </w:tblPrEx>
        <w:trPr>
          <w:cantSplit/>
        </w:trPr>
        <w:tc>
          <w:tcPr>
            <w:tcW w:w="2812" w:type="dxa"/>
            <w:tcBorders>
              <w:left w:val="nil"/>
              <w:bottom w:val="single" w:sz="6" w:space="0" w:color="000000"/>
              <w:right w:val="nil"/>
            </w:tcBorders>
            <w:shd w:val="clear" w:color="000000" w:fill="FFFFFF"/>
            <w:hideMark/>
          </w:tcPr>
          <w:p w:rsidR="006C5E3A" w:rsidRPr="003E044D" w:rsidRDefault="006C5E3A" w:rsidP="007518FB">
            <w:pPr>
              <w:pStyle w:val="BP4tabletext"/>
            </w:pPr>
            <w:r w:rsidRPr="003E044D">
              <w:t>All remaining projects with a TEI less than $1</w:t>
            </w:r>
            <w:r>
              <w:t> million</w:t>
            </w:r>
          </w:p>
        </w:tc>
        <w:tc>
          <w:tcPr>
            <w:tcW w:w="995" w:type="dxa"/>
            <w:gridSpan w:val="2"/>
            <w:tcBorders>
              <w:left w:val="nil"/>
              <w:bottom w:val="single" w:sz="6" w:space="0" w:color="000000"/>
              <w:right w:val="nil"/>
            </w:tcBorders>
            <w:shd w:val="clear" w:color="000000" w:fill="FFFFFF"/>
            <w:hideMark/>
          </w:tcPr>
          <w:p w:rsidR="006C5E3A" w:rsidRPr="003E044D" w:rsidRDefault="006C5E3A" w:rsidP="002B1BA9">
            <w:pPr>
              <w:pStyle w:val="BP4Figures"/>
              <w:rPr>
                <w:lang w:eastAsia="en-AU"/>
              </w:rPr>
            </w:pPr>
            <w:r w:rsidRPr="003E044D">
              <w:rPr>
                <w:lang w:eastAsia="en-AU"/>
              </w:rPr>
              <w:t>4 606</w:t>
            </w:r>
          </w:p>
        </w:tc>
        <w:tc>
          <w:tcPr>
            <w:tcW w:w="993" w:type="dxa"/>
            <w:tcBorders>
              <w:left w:val="nil"/>
              <w:bottom w:val="single" w:sz="6" w:space="0" w:color="000000"/>
              <w:right w:val="nil"/>
            </w:tcBorders>
            <w:shd w:val="clear" w:color="000000" w:fill="FFFFFF"/>
            <w:hideMark/>
          </w:tcPr>
          <w:p w:rsidR="006C5E3A" w:rsidRPr="003E044D" w:rsidRDefault="006C5E3A" w:rsidP="002B1BA9">
            <w:pPr>
              <w:pStyle w:val="BP4Figures"/>
              <w:rPr>
                <w:lang w:eastAsia="en-AU"/>
              </w:rPr>
            </w:pPr>
            <w:r w:rsidRPr="003E044D">
              <w:rPr>
                <w:lang w:eastAsia="en-AU"/>
              </w:rPr>
              <w:t xml:space="preserve"> 673</w:t>
            </w:r>
          </w:p>
        </w:tc>
        <w:tc>
          <w:tcPr>
            <w:tcW w:w="993" w:type="dxa"/>
            <w:tcBorders>
              <w:left w:val="nil"/>
              <w:bottom w:val="single" w:sz="6" w:space="0" w:color="000000"/>
              <w:right w:val="nil"/>
            </w:tcBorders>
            <w:shd w:val="clear" w:color="000000" w:fill="FFFFFF"/>
            <w:hideMark/>
          </w:tcPr>
          <w:p w:rsidR="006C5E3A" w:rsidRPr="003E044D" w:rsidRDefault="006C5E3A" w:rsidP="002B1BA9">
            <w:pPr>
              <w:pStyle w:val="BP4Figures"/>
              <w:rPr>
                <w:lang w:eastAsia="en-AU"/>
              </w:rPr>
            </w:pPr>
            <w:r w:rsidRPr="003E044D">
              <w:rPr>
                <w:lang w:eastAsia="en-AU"/>
              </w:rPr>
              <w:t>3 933</w:t>
            </w:r>
          </w:p>
        </w:tc>
        <w:tc>
          <w:tcPr>
            <w:tcW w:w="993" w:type="dxa"/>
            <w:tcBorders>
              <w:left w:val="nil"/>
              <w:bottom w:val="single" w:sz="6" w:space="0" w:color="000000"/>
              <w:right w:val="nil"/>
            </w:tcBorders>
            <w:shd w:val="clear" w:color="000000" w:fill="FFFFFF"/>
            <w:hideMark/>
          </w:tcPr>
          <w:p w:rsidR="006C5E3A" w:rsidRPr="003E044D" w:rsidRDefault="006C5E3A" w:rsidP="002B1BA9">
            <w:pPr>
              <w:pStyle w:val="BP4Figures"/>
              <w:rPr>
                <w:lang w:eastAsia="en-AU"/>
              </w:rPr>
            </w:pPr>
            <w:r w:rsidRPr="003E044D">
              <w:rPr>
                <w:lang w:eastAsia="en-AU"/>
              </w:rPr>
              <w:t>..</w:t>
            </w:r>
          </w:p>
        </w:tc>
        <w:tc>
          <w:tcPr>
            <w:tcW w:w="993" w:type="dxa"/>
            <w:tcBorders>
              <w:left w:val="nil"/>
              <w:bottom w:val="single" w:sz="6" w:space="0" w:color="000000"/>
              <w:right w:val="nil"/>
            </w:tcBorders>
            <w:shd w:val="clear" w:color="000000" w:fill="FFFFFF"/>
            <w:hideMark/>
          </w:tcPr>
          <w:p w:rsidR="006C5E3A" w:rsidRPr="003E044D" w:rsidRDefault="006C5E3A" w:rsidP="002B1BA9">
            <w:pPr>
              <w:pStyle w:val="BP4Figures"/>
              <w:rPr>
                <w:lang w:eastAsia="en-AU"/>
              </w:rPr>
            </w:pPr>
            <w:r>
              <w:rPr>
                <w:lang w:eastAsia="en-AU"/>
              </w:rPr>
              <w:t>na</w:t>
            </w:r>
          </w:p>
        </w:tc>
      </w:tr>
      <w:tr w:rsidR="006C5E3A" w:rsidRPr="003E044D" w:rsidTr="002B1BA9">
        <w:tblPrEx>
          <w:tblCellMar>
            <w:left w:w="45" w:type="dxa"/>
            <w:right w:w="45" w:type="dxa"/>
          </w:tblCellMar>
          <w:tblLook w:val="04A0" w:firstRow="1" w:lastRow="0" w:firstColumn="1" w:lastColumn="0" w:noHBand="0" w:noVBand="1"/>
        </w:tblPrEx>
        <w:trPr>
          <w:cantSplit/>
        </w:trPr>
        <w:tc>
          <w:tcPr>
            <w:tcW w:w="2812" w:type="dxa"/>
            <w:tcBorders>
              <w:top w:val="single" w:sz="6" w:space="0" w:color="000000"/>
              <w:left w:val="nil"/>
              <w:bottom w:val="single" w:sz="12" w:space="0" w:color="000000"/>
              <w:right w:val="nil"/>
            </w:tcBorders>
            <w:shd w:val="clear" w:color="000000" w:fill="FFFFFF"/>
            <w:hideMark/>
          </w:tcPr>
          <w:p w:rsidR="006C5E3A" w:rsidRPr="003E044D" w:rsidRDefault="006C5E3A" w:rsidP="007518FB">
            <w:pPr>
              <w:pStyle w:val="BP4tabletext"/>
              <w:rPr>
                <w:b/>
              </w:rPr>
            </w:pPr>
            <w:r w:rsidRPr="003E044D">
              <w:rPr>
                <w:b/>
              </w:rPr>
              <w:t>Total new projects</w:t>
            </w:r>
          </w:p>
        </w:tc>
        <w:tc>
          <w:tcPr>
            <w:tcW w:w="995" w:type="dxa"/>
            <w:gridSpan w:val="2"/>
            <w:tcBorders>
              <w:top w:val="single" w:sz="6" w:space="0" w:color="000000"/>
              <w:left w:val="nil"/>
              <w:bottom w:val="single" w:sz="12" w:space="0" w:color="000000"/>
              <w:right w:val="nil"/>
            </w:tcBorders>
            <w:shd w:val="clear" w:color="000000" w:fill="FFFFFF"/>
            <w:hideMark/>
          </w:tcPr>
          <w:p w:rsidR="006C5E3A" w:rsidRPr="003E044D" w:rsidRDefault="006C5E3A" w:rsidP="002B1BA9">
            <w:pPr>
              <w:pStyle w:val="BP4Figures"/>
              <w:rPr>
                <w:b/>
                <w:lang w:eastAsia="en-AU"/>
              </w:rPr>
            </w:pPr>
            <w:r w:rsidRPr="003E044D">
              <w:rPr>
                <w:b/>
                <w:lang w:eastAsia="en-AU"/>
              </w:rPr>
              <w:t>42 486</w:t>
            </w:r>
          </w:p>
        </w:tc>
        <w:tc>
          <w:tcPr>
            <w:tcW w:w="993" w:type="dxa"/>
            <w:tcBorders>
              <w:top w:val="single" w:sz="6" w:space="0" w:color="000000"/>
              <w:left w:val="nil"/>
              <w:bottom w:val="single" w:sz="12" w:space="0" w:color="000000"/>
              <w:right w:val="nil"/>
            </w:tcBorders>
            <w:shd w:val="clear" w:color="000000" w:fill="FFFFFF"/>
            <w:hideMark/>
          </w:tcPr>
          <w:p w:rsidR="006C5E3A" w:rsidRPr="003E044D" w:rsidRDefault="006C5E3A" w:rsidP="002B1BA9">
            <w:pPr>
              <w:pStyle w:val="BP4Figures"/>
              <w:rPr>
                <w:b/>
                <w:lang w:eastAsia="en-AU"/>
              </w:rPr>
            </w:pPr>
            <w:r w:rsidRPr="003E044D">
              <w:rPr>
                <w:b/>
                <w:lang w:eastAsia="en-AU"/>
              </w:rPr>
              <w:t>4 353</w:t>
            </w:r>
          </w:p>
        </w:tc>
        <w:tc>
          <w:tcPr>
            <w:tcW w:w="993" w:type="dxa"/>
            <w:tcBorders>
              <w:top w:val="single" w:sz="6" w:space="0" w:color="000000"/>
              <w:left w:val="nil"/>
              <w:bottom w:val="single" w:sz="12" w:space="0" w:color="000000"/>
              <w:right w:val="nil"/>
            </w:tcBorders>
            <w:shd w:val="clear" w:color="000000" w:fill="FFFFFF"/>
            <w:hideMark/>
          </w:tcPr>
          <w:p w:rsidR="006C5E3A" w:rsidRPr="003E044D" w:rsidRDefault="006C5E3A" w:rsidP="002B1BA9">
            <w:pPr>
              <w:pStyle w:val="BP4Figures"/>
              <w:rPr>
                <w:b/>
                <w:lang w:eastAsia="en-AU"/>
              </w:rPr>
            </w:pPr>
            <w:r w:rsidRPr="003E044D">
              <w:rPr>
                <w:b/>
                <w:lang w:eastAsia="en-AU"/>
              </w:rPr>
              <w:t>38 133</w:t>
            </w:r>
          </w:p>
        </w:tc>
        <w:tc>
          <w:tcPr>
            <w:tcW w:w="993" w:type="dxa"/>
            <w:tcBorders>
              <w:top w:val="single" w:sz="6" w:space="0" w:color="000000"/>
              <w:left w:val="nil"/>
              <w:bottom w:val="single" w:sz="12" w:space="0" w:color="000000"/>
              <w:right w:val="nil"/>
            </w:tcBorders>
            <w:shd w:val="clear" w:color="000000" w:fill="FFFFFF"/>
            <w:hideMark/>
          </w:tcPr>
          <w:p w:rsidR="006C5E3A" w:rsidRPr="003E044D" w:rsidRDefault="006C5E3A" w:rsidP="002B1BA9">
            <w:pPr>
              <w:pStyle w:val="BP4Figures"/>
              <w:rPr>
                <w:b/>
                <w:lang w:eastAsia="en-AU"/>
              </w:rPr>
            </w:pPr>
            <w:r w:rsidRPr="003E044D">
              <w:rPr>
                <w:b/>
                <w:lang w:eastAsia="en-AU"/>
              </w:rPr>
              <w:t>..</w:t>
            </w:r>
          </w:p>
        </w:tc>
        <w:tc>
          <w:tcPr>
            <w:tcW w:w="993" w:type="dxa"/>
            <w:tcBorders>
              <w:top w:val="single" w:sz="6" w:space="0" w:color="000000"/>
              <w:left w:val="nil"/>
              <w:bottom w:val="single" w:sz="12" w:space="0" w:color="000000"/>
              <w:right w:val="nil"/>
            </w:tcBorders>
            <w:shd w:val="clear" w:color="000000" w:fill="FFFFFF"/>
            <w:hideMark/>
          </w:tcPr>
          <w:p w:rsidR="006C5E3A" w:rsidRPr="003E044D" w:rsidRDefault="006C5E3A" w:rsidP="002B1BA9">
            <w:pPr>
              <w:pStyle w:val="BP4Figures"/>
              <w:rPr>
                <w:b/>
                <w:lang w:eastAsia="en-AU"/>
              </w:rPr>
            </w:pPr>
            <w:r w:rsidRPr="003E044D">
              <w:rPr>
                <w:b/>
                <w:lang w:eastAsia="en-AU"/>
              </w:rPr>
              <w:t> </w:t>
            </w:r>
          </w:p>
        </w:tc>
      </w:tr>
    </w:tbl>
    <w:p w:rsidR="006C5E3A" w:rsidRDefault="006C5E3A" w:rsidP="00C92106">
      <w:pPr>
        <w:pStyle w:val="Source"/>
      </w:pPr>
      <w:r>
        <w:t>Source: Port of Melbourne Corporation</w:t>
      </w:r>
    </w:p>
    <w:p w:rsidR="006C5E3A" w:rsidRDefault="006C5E3A" w:rsidP="00AB4BE3">
      <w:pPr>
        <w:pStyle w:val="Notes"/>
      </w:pPr>
      <w:r>
        <w:t>Note:</w:t>
      </w:r>
    </w:p>
    <w:p w:rsidR="006C5E3A" w:rsidRDefault="006C5E3A" w:rsidP="00AB4BE3">
      <w:pPr>
        <w:pStyle w:val="Notes"/>
      </w:pPr>
      <w:r>
        <w:t>(a)</w:t>
      </w:r>
      <w:r>
        <w:tab/>
      </w:r>
      <w:r w:rsidRPr="00AB4BE3">
        <w:t>Due to the Port of Melbourne lease transaction, the budget does not take into account any Port of Melbourne Corpora</w:t>
      </w:r>
      <w:r>
        <w:t>tion financial data beyond 2015</w:t>
      </w:r>
      <w:r>
        <w:noBreakHyphen/>
      </w:r>
      <w:r w:rsidRPr="00AB4BE3">
        <w:t>16.</w:t>
      </w:r>
    </w:p>
    <w:p w:rsidR="006C5E3A" w:rsidRPr="00B937B2" w:rsidRDefault="006C5E3A" w:rsidP="00B937B2"/>
    <w:p w:rsidR="006C5E3A" w:rsidRDefault="006C5E3A" w:rsidP="00C92106">
      <w:pPr>
        <w:pStyle w:val="Heading2"/>
      </w:pPr>
      <w:r>
        <w:t>Existing projects</w:t>
      </w:r>
    </w:p>
    <w:p w:rsidR="006C5E3A" w:rsidRDefault="006C5E3A" w:rsidP="00C92106">
      <w:pPr>
        <w:pStyle w:val="million"/>
      </w:pPr>
      <w:r>
        <w:t>($ thousand)</w:t>
      </w:r>
    </w:p>
    <w:tbl>
      <w:tblPr>
        <w:tblW w:w="7779" w:type="dxa"/>
        <w:tblInd w:w="26" w:type="dxa"/>
        <w:tblLayout w:type="fixed"/>
        <w:tblCellMar>
          <w:left w:w="43" w:type="dxa"/>
          <w:right w:w="43" w:type="dxa"/>
        </w:tblCellMar>
        <w:tblLook w:val="0000" w:firstRow="0" w:lastRow="0" w:firstColumn="0" w:lastColumn="0" w:noHBand="0" w:noVBand="0"/>
      </w:tblPr>
      <w:tblGrid>
        <w:gridCol w:w="2812"/>
        <w:gridCol w:w="995"/>
        <w:gridCol w:w="993"/>
        <w:gridCol w:w="993"/>
        <w:gridCol w:w="993"/>
        <w:gridCol w:w="993"/>
      </w:tblGrid>
      <w:tr w:rsidR="006C5E3A" w:rsidRPr="0011056F" w:rsidTr="00AE761F">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3E044D" w:rsidTr="002B1BA9">
        <w:tblPrEx>
          <w:tblCellMar>
            <w:left w:w="45" w:type="dxa"/>
            <w:right w:w="45" w:type="dxa"/>
          </w:tblCellMar>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Information technology</w:t>
            </w:r>
            <w:r>
              <w:t xml:space="preserve"> – </w:t>
            </w:r>
            <w:r w:rsidRPr="003E044D">
              <w:t>upgrades and development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1 605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1 455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 xml:space="preserve"> 150</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Pr>
                <w:lang w:eastAsia="en-AU"/>
              </w:rPr>
              <w:t>na</w:t>
            </w:r>
          </w:p>
        </w:tc>
      </w:tr>
      <w:tr w:rsidR="006C5E3A" w:rsidRPr="003E044D" w:rsidTr="002B1BA9">
        <w:tblPrEx>
          <w:tblCellMar>
            <w:left w:w="45" w:type="dxa"/>
            <w:right w:w="45" w:type="dxa"/>
          </w:tblCellMar>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0D6980">
            <w:pPr>
              <w:pStyle w:val="BP4tabletext"/>
            </w:pPr>
            <w:r w:rsidRPr="003E044D">
              <w:t xml:space="preserve">Port Capacity </w:t>
            </w:r>
            <w:r>
              <w:t>Expansion p</w:t>
            </w:r>
            <w:r w:rsidRPr="003E044D">
              <w:t>roject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r>
              <w:t xml:space="preserve"> </w:t>
            </w:r>
            <w:r w:rsidRPr="001D50AA">
              <w:rPr>
                <w:vertAlign w:val="superscript"/>
              </w:rPr>
              <w:t>(a)</w:t>
            </w:r>
          </w:p>
        </w:tc>
        <w:tc>
          <w:tcPr>
            <w:tcW w:w="994"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641 298</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416 929</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224 369</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sidRPr="003E044D">
              <w:rPr>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lang w:eastAsia="en-AU"/>
              </w:rPr>
            </w:pPr>
            <w:r>
              <w:rPr>
                <w:lang w:eastAsia="en-AU"/>
              </w:rPr>
              <w:t>na</w:t>
            </w:r>
          </w:p>
        </w:tc>
      </w:tr>
      <w:tr w:rsidR="006C5E3A" w:rsidRPr="003E044D" w:rsidTr="002B1BA9">
        <w:tblPrEx>
          <w:tblCellMar>
            <w:left w:w="45" w:type="dxa"/>
            <w:right w:w="45" w:type="dxa"/>
          </w:tblCellMar>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3E044D" w:rsidRDefault="006C5E3A" w:rsidP="00612885">
            <w:pPr>
              <w:pStyle w:val="BP4tabletext"/>
            </w:pPr>
            <w:r w:rsidRPr="003E044D">
              <w:t>Wharf rehabilitation (various)</w:t>
            </w:r>
            <w:r>
              <w:fldChar w:fldCharType="begin"/>
            </w:r>
            <w:r>
              <w:instrText xml:space="preserve"> XE “Various</w:instrText>
            </w:r>
            <w:r>
              <w:rPr>
                <w:rFonts w:cs="Calibri"/>
              </w:rPr>
              <w:instrText>"</w:instrText>
            </w:r>
            <w:r>
              <w:instrText xml:space="preserve"> </w:instrText>
            </w:r>
            <w:r>
              <w:fldChar w:fldCharType="end"/>
            </w:r>
            <w:r w:rsidRPr="003E044D">
              <w:t xml:space="preserve"> </w:t>
            </w:r>
            <w:r>
              <w:rPr>
                <w:vertAlign w:val="superscript"/>
              </w:rPr>
              <w:t>(b</w:t>
            </w:r>
            <w:r w:rsidRPr="00AE761F">
              <w:rPr>
                <w:vertAlign w:val="superscript"/>
              </w:rPr>
              <w:t>)</w:t>
            </w:r>
          </w:p>
        </w:tc>
        <w:tc>
          <w:tcPr>
            <w:tcW w:w="994" w:type="dxa"/>
            <w:tcBorders>
              <w:top w:val="nil"/>
              <w:left w:val="nil"/>
              <w:right w:val="nil"/>
            </w:tcBorders>
            <w:shd w:val="clear" w:color="000000" w:fill="FFFFFF"/>
            <w:hideMark/>
          </w:tcPr>
          <w:p w:rsidR="006C5E3A" w:rsidRPr="003E044D" w:rsidRDefault="006C5E3A" w:rsidP="002B1BA9">
            <w:pPr>
              <w:pStyle w:val="BP4Figures"/>
              <w:rPr>
                <w:lang w:eastAsia="en-AU"/>
              </w:rPr>
            </w:pPr>
            <w:r w:rsidRPr="003E044D">
              <w:rPr>
                <w:lang w:eastAsia="en-AU"/>
              </w:rPr>
              <w:t>31 624</w:t>
            </w:r>
          </w:p>
        </w:tc>
        <w:tc>
          <w:tcPr>
            <w:tcW w:w="993" w:type="dxa"/>
            <w:tcBorders>
              <w:top w:val="nil"/>
              <w:left w:val="nil"/>
              <w:right w:val="nil"/>
            </w:tcBorders>
            <w:shd w:val="clear" w:color="000000" w:fill="FFFFFF"/>
            <w:hideMark/>
          </w:tcPr>
          <w:p w:rsidR="006C5E3A" w:rsidRPr="003E044D" w:rsidRDefault="006C5E3A" w:rsidP="002B1BA9">
            <w:pPr>
              <w:pStyle w:val="BP4Figures"/>
              <w:rPr>
                <w:lang w:eastAsia="en-AU"/>
              </w:rPr>
            </w:pPr>
            <w:r w:rsidRPr="003E044D">
              <w:rPr>
                <w:lang w:eastAsia="en-AU"/>
              </w:rPr>
              <w:t>19 456</w:t>
            </w:r>
          </w:p>
        </w:tc>
        <w:tc>
          <w:tcPr>
            <w:tcW w:w="993" w:type="dxa"/>
            <w:tcBorders>
              <w:top w:val="nil"/>
              <w:left w:val="nil"/>
              <w:right w:val="nil"/>
            </w:tcBorders>
            <w:shd w:val="clear" w:color="000000" w:fill="FFFFFF"/>
            <w:hideMark/>
          </w:tcPr>
          <w:p w:rsidR="006C5E3A" w:rsidRPr="003E044D" w:rsidRDefault="006C5E3A" w:rsidP="002B1BA9">
            <w:pPr>
              <w:pStyle w:val="BP4Figures"/>
              <w:rPr>
                <w:lang w:eastAsia="en-AU"/>
              </w:rPr>
            </w:pPr>
            <w:r w:rsidRPr="003E044D">
              <w:rPr>
                <w:lang w:eastAsia="en-AU"/>
              </w:rPr>
              <w:t>12 168</w:t>
            </w:r>
          </w:p>
        </w:tc>
        <w:tc>
          <w:tcPr>
            <w:tcW w:w="993" w:type="dxa"/>
            <w:tcBorders>
              <w:top w:val="nil"/>
              <w:left w:val="nil"/>
              <w:right w:val="nil"/>
            </w:tcBorders>
            <w:shd w:val="clear" w:color="000000" w:fill="FFFFFF"/>
            <w:hideMark/>
          </w:tcPr>
          <w:p w:rsidR="006C5E3A" w:rsidRPr="003E044D" w:rsidRDefault="006C5E3A" w:rsidP="002B1BA9">
            <w:pPr>
              <w:pStyle w:val="BP4Figures"/>
              <w:rPr>
                <w:lang w:eastAsia="en-AU"/>
              </w:rPr>
            </w:pPr>
            <w:r w:rsidRPr="003E044D">
              <w:rPr>
                <w:lang w:eastAsia="en-AU"/>
              </w:rPr>
              <w:t>..</w:t>
            </w:r>
          </w:p>
        </w:tc>
        <w:tc>
          <w:tcPr>
            <w:tcW w:w="993" w:type="dxa"/>
            <w:tcBorders>
              <w:top w:val="nil"/>
              <w:left w:val="nil"/>
              <w:right w:val="nil"/>
            </w:tcBorders>
            <w:shd w:val="clear" w:color="000000" w:fill="FFFFFF"/>
            <w:hideMark/>
          </w:tcPr>
          <w:p w:rsidR="006C5E3A" w:rsidRPr="003E044D" w:rsidRDefault="006C5E3A" w:rsidP="002B1BA9">
            <w:pPr>
              <w:pStyle w:val="BP4Figures"/>
              <w:rPr>
                <w:lang w:eastAsia="en-AU"/>
              </w:rPr>
            </w:pPr>
            <w:r>
              <w:rPr>
                <w:lang w:eastAsia="en-AU"/>
              </w:rPr>
              <w:t>na</w:t>
            </w:r>
          </w:p>
        </w:tc>
      </w:tr>
      <w:tr w:rsidR="006C5E3A" w:rsidRPr="003E044D" w:rsidTr="002B1BA9">
        <w:tblPrEx>
          <w:tblCellMar>
            <w:left w:w="45" w:type="dxa"/>
            <w:right w:w="45" w:type="dxa"/>
          </w:tblCellMar>
          <w:tblLook w:val="04A0" w:firstRow="1" w:lastRow="0" w:firstColumn="1" w:lastColumn="0" w:noHBand="0" w:noVBand="1"/>
        </w:tblPrEx>
        <w:trPr>
          <w:cantSplit/>
        </w:trPr>
        <w:tc>
          <w:tcPr>
            <w:tcW w:w="2810" w:type="dxa"/>
            <w:tcBorders>
              <w:top w:val="nil"/>
              <w:left w:val="nil"/>
              <w:bottom w:val="single" w:sz="6" w:space="0" w:color="auto"/>
              <w:right w:val="nil"/>
            </w:tcBorders>
            <w:shd w:val="clear" w:color="000000" w:fill="FFFFFF"/>
            <w:hideMark/>
          </w:tcPr>
          <w:p w:rsidR="006C5E3A" w:rsidRPr="003E044D" w:rsidRDefault="006C5E3A" w:rsidP="007518FB">
            <w:pPr>
              <w:pStyle w:val="BP4tabletext"/>
            </w:pPr>
            <w:r w:rsidRPr="003E044D">
              <w:t>All remaining projects with a TEI less than $1</w:t>
            </w:r>
            <w:r>
              <w:t> million</w:t>
            </w:r>
          </w:p>
        </w:tc>
        <w:tc>
          <w:tcPr>
            <w:tcW w:w="994" w:type="dxa"/>
            <w:tcBorders>
              <w:top w:val="nil"/>
              <w:left w:val="nil"/>
              <w:bottom w:val="single" w:sz="6" w:space="0" w:color="auto"/>
              <w:right w:val="nil"/>
            </w:tcBorders>
            <w:shd w:val="clear" w:color="000000" w:fill="FFFFFF"/>
            <w:hideMark/>
          </w:tcPr>
          <w:p w:rsidR="006C5E3A" w:rsidRPr="003E044D" w:rsidRDefault="006C5E3A" w:rsidP="002B1BA9">
            <w:pPr>
              <w:pStyle w:val="BP4Figures"/>
              <w:rPr>
                <w:lang w:eastAsia="en-AU"/>
              </w:rPr>
            </w:pPr>
            <w:r w:rsidRPr="003E044D">
              <w:rPr>
                <w:lang w:eastAsia="en-AU"/>
              </w:rPr>
              <w:t>5 923</w:t>
            </w:r>
          </w:p>
        </w:tc>
        <w:tc>
          <w:tcPr>
            <w:tcW w:w="993" w:type="dxa"/>
            <w:tcBorders>
              <w:top w:val="nil"/>
              <w:left w:val="nil"/>
              <w:bottom w:val="single" w:sz="6" w:space="0" w:color="auto"/>
              <w:right w:val="nil"/>
            </w:tcBorders>
            <w:shd w:val="clear" w:color="000000" w:fill="FFFFFF"/>
            <w:hideMark/>
          </w:tcPr>
          <w:p w:rsidR="006C5E3A" w:rsidRPr="003E044D" w:rsidRDefault="006C5E3A" w:rsidP="002B1BA9">
            <w:pPr>
              <w:pStyle w:val="BP4Figures"/>
              <w:rPr>
                <w:lang w:eastAsia="en-AU"/>
              </w:rPr>
            </w:pPr>
            <w:r w:rsidRPr="003E044D">
              <w:rPr>
                <w:lang w:eastAsia="en-AU"/>
              </w:rPr>
              <w:t>4 746</w:t>
            </w:r>
          </w:p>
        </w:tc>
        <w:tc>
          <w:tcPr>
            <w:tcW w:w="993" w:type="dxa"/>
            <w:tcBorders>
              <w:top w:val="nil"/>
              <w:left w:val="nil"/>
              <w:bottom w:val="single" w:sz="6" w:space="0" w:color="auto"/>
              <w:right w:val="nil"/>
            </w:tcBorders>
            <w:shd w:val="clear" w:color="000000" w:fill="FFFFFF"/>
            <w:hideMark/>
          </w:tcPr>
          <w:p w:rsidR="006C5E3A" w:rsidRPr="003E044D" w:rsidRDefault="006C5E3A" w:rsidP="002B1BA9">
            <w:pPr>
              <w:pStyle w:val="BP4Figures"/>
              <w:rPr>
                <w:lang w:eastAsia="en-AU"/>
              </w:rPr>
            </w:pPr>
            <w:r w:rsidRPr="003E044D">
              <w:rPr>
                <w:lang w:eastAsia="en-AU"/>
              </w:rPr>
              <w:t>1 177</w:t>
            </w:r>
          </w:p>
        </w:tc>
        <w:tc>
          <w:tcPr>
            <w:tcW w:w="993" w:type="dxa"/>
            <w:tcBorders>
              <w:top w:val="nil"/>
              <w:left w:val="nil"/>
              <w:bottom w:val="single" w:sz="6" w:space="0" w:color="auto"/>
              <w:right w:val="nil"/>
            </w:tcBorders>
            <w:shd w:val="clear" w:color="000000" w:fill="FFFFFF"/>
            <w:hideMark/>
          </w:tcPr>
          <w:p w:rsidR="006C5E3A" w:rsidRPr="003E044D" w:rsidRDefault="006C5E3A" w:rsidP="002B1BA9">
            <w:pPr>
              <w:pStyle w:val="BP4Figures"/>
              <w:rPr>
                <w:lang w:eastAsia="en-AU"/>
              </w:rPr>
            </w:pPr>
            <w:r w:rsidRPr="003E044D">
              <w:rPr>
                <w:lang w:eastAsia="en-AU"/>
              </w:rPr>
              <w:t>..</w:t>
            </w:r>
          </w:p>
        </w:tc>
        <w:tc>
          <w:tcPr>
            <w:tcW w:w="993" w:type="dxa"/>
            <w:tcBorders>
              <w:top w:val="nil"/>
              <w:left w:val="nil"/>
              <w:bottom w:val="single" w:sz="6" w:space="0" w:color="auto"/>
              <w:right w:val="nil"/>
            </w:tcBorders>
            <w:shd w:val="clear" w:color="000000" w:fill="FFFFFF"/>
            <w:hideMark/>
          </w:tcPr>
          <w:p w:rsidR="006C5E3A" w:rsidRPr="003E044D" w:rsidRDefault="006C5E3A" w:rsidP="002B1BA9">
            <w:pPr>
              <w:pStyle w:val="BP4Figures"/>
              <w:rPr>
                <w:lang w:eastAsia="en-AU"/>
              </w:rPr>
            </w:pPr>
            <w:r>
              <w:rPr>
                <w:lang w:eastAsia="en-AU"/>
              </w:rPr>
              <w:t>na</w:t>
            </w:r>
          </w:p>
        </w:tc>
      </w:tr>
      <w:tr w:rsidR="006C5E3A" w:rsidRPr="003E044D" w:rsidTr="002B1BA9">
        <w:tblPrEx>
          <w:tblCellMar>
            <w:left w:w="45" w:type="dxa"/>
            <w:right w:w="45" w:type="dxa"/>
          </w:tblCellMar>
          <w:tblLook w:val="04A0" w:firstRow="1" w:lastRow="0" w:firstColumn="1" w:lastColumn="0" w:noHBand="0" w:noVBand="1"/>
        </w:tblPrEx>
        <w:trPr>
          <w:cantSplit/>
        </w:trPr>
        <w:tc>
          <w:tcPr>
            <w:tcW w:w="2810" w:type="dxa"/>
            <w:tcBorders>
              <w:top w:val="single" w:sz="6" w:space="0" w:color="auto"/>
              <w:left w:val="nil"/>
              <w:bottom w:val="single" w:sz="6" w:space="0" w:color="auto"/>
              <w:right w:val="nil"/>
            </w:tcBorders>
            <w:shd w:val="clear" w:color="000000" w:fill="FFFFFF"/>
            <w:hideMark/>
          </w:tcPr>
          <w:p w:rsidR="006C5E3A" w:rsidRPr="003E044D" w:rsidRDefault="006C5E3A" w:rsidP="007518FB">
            <w:pPr>
              <w:pStyle w:val="BP4tabletext"/>
              <w:rPr>
                <w:b/>
              </w:rPr>
            </w:pPr>
            <w:r w:rsidRPr="003E044D">
              <w:rPr>
                <w:b/>
              </w:rPr>
              <w:t>Total existing project</w:t>
            </w:r>
            <w:r>
              <w:rPr>
                <w:b/>
              </w:rPr>
              <w:t>s</w:t>
            </w:r>
          </w:p>
        </w:tc>
        <w:tc>
          <w:tcPr>
            <w:tcW w:w="994" w:type="dxa"/>
            <w:tcBorders>
              <w:top w:val="single" w:sz="6" w:space="0" w:color="auto"/>
              <w:left w:val="nil"/>
              <w:bottom w:val="single" w:sz="6" w:space="0" w:color="auto"/>
              <w:right w:val="nil"/>
            </w:tcBorders>
            <w:shd w:val="clear" w:color="000000" w:fill="FFFFFF"/>
            <w:hideMark/>
          </w:tcPr>
          <w:p w:rsidR="006C5E3A" w:rsidRPr="003E044D" w:rsidRDefault="006C5E3A" w:rsidP="002B1BA9">
            <w:pPr>
              <w:pStyle w:val="BP4Figures"/>
              <w:rPr>
                <w:b/>
                <w:lang w:eastAsia="en-AU"/>
              </w:rPr>
            </w:pPr>
            <w:r w:rsidRPr="003E044D">
              <w:rPr>
                <w:b/>
                <w:lang w:eastAsia="en-AU"/>
              </w:rPr>
              <w:t>680 450</w:t>
            </w:r>
          </w:p>
        </w:tc>
        <w:tc>
          <w:tcPr>
            <w:tcW w:w="993" w:type="dxa"/>
            <w:tcBorders>
              <w:top w:val="single" w:sz="6" w:space="0" w:color="auto"/>
              <w:left w:val="nil"/>
              <w:bottom w:val="single" w:sz="6" w:space="0" w:color="auto"/>
              <w:right w:val="nil"/>
            </w:tcBorders>
            <w:shd w:val="clear" w:color="000000" w:fill="FFFFFF"/>
            <w:hideMark/>
          </w:tcPr>
          <w:p w:rsidR="006C5E3A" w:rsidRPr="003E044D" w:rsidRDefault="006C5E3A" w:rsidP="002B1BA9">
            <w:pPr>
              <w:pStyle w:val="BP4Figures"/>
              <w:rPr>
                <w:b/>
                <w:lang w:eastAsia="en-AU"/>
              </w:rPr>
            </w:pPr>
            <w:r w:rsidRPr="003E044D">
              <w:rPr>
                <w:b/>
                <w:lang w:eastAsia="en-AU"/>
              </w:rPr>
              <w:t>442 586</w:t>
            </w:r>
          </w:p>
        </w:tc>
        <w:tc>
          <w:tcPr>
            <w:tcW w:w="993" w:type="dxa"/>
            <w:tcBorders>
              <w:top w:val="single" w:sz="6" w:space="0" w:color="auto"/>
              <w:left w:val="nil"/>
              <w:bottom w:val="single" w:sz="6" w:space="0" w:color="auto"/>
              <w:right w:val="nil"/>
            </w:tcBorders>
            <w:shd w:val="clear" w:color="000000" w:fill="FFFFFF"/>
            <w:hideMark/>
          </w:tcPr>
          <w:p w:rsidR="006C5E3A" w:rsidRPr="003E044D" w:rsidRDefault="006C5E3A" w:rsidP="002B1BA9">
            <w:pPr>
              <w:pStyle w:val="BP4Figures"/>
              <w:rPr>
                <w:b/>
                <w:lang w:eastAsia="en-AU"/>
              </w:rPr>
            </w:pPr>
            <w:r w:rsidRPr="003E044D">
              <w:rPr>
                <w:b/>
                <w:lang w:eastAsia="en-AU"/>
              </w:rPr>
              <w:t>237 864</w:t>
            </w:r>
          </w:p>
        </w:tc>
        <w:tc>
          <w:tcPr>
            <w:tcW w:w="993" w:type="dxa"/>
            <w:tcBorders>
              <w:top w:val="single" w:sz="6" w:space="0" w:color="auto"/>
              <w:left w:val="nil"/>
              <w:bottom w:val="single" w:sz="6" w:space="0" w:color="auto"/>
              <w:right w:val="nil"/>
            </w:tcBorders>
            <w:shd w:val="clear" w:color="000000" w:fill="FFFFFF"/>
            <w:hideMark/>
          </w:tcPr>
          <w:p w:rsidR="006C5E3A" w:rsidRPr="003E044D" w:rsidRDefault="006C5E3A" w:rsidP="002B1BA9">
            <w:pPr>
              <w:pStyle w:val="BP4Figures"/>
              <w:rPr>
                <w:b/>
                <w:lang w:eastAsia="en-AU"/>
              </w:rPr>
            </w:pPr>
            <w:r w:rsidRPr="003E044D">
              <w:rPr>
                <w:b/>
                <w:lang w:eastAsia="en-AU"/>
              </w:rPr>
              <w:t>..</w:t>
            </w:r>
          </w:p>
        </w:tc>
        <w:tc>
          <w:tcPr>
            <w:tcW w:w="993" w:type="dxa"/>
            <w:tcBorders>
              <w:top w:val="single" w:sz="6" w:space="0" w:color="auto"/>
              <w:left w:val="nil"/>
              <w:bottom w:val="single" w:sz="6" w:space="0" w:color="auto"/>
              <w:right w:val="nil"/>
            </w:tcBorders>
            <w:shd w:val="clear" w:color="000000" w:fill="FFFFFF"/>
            <w:hideMark/>
          </w:tcPr>
          <w:p w:rsidR="006C5E3A" w:rsidRPr="003E044D" w:rsidRDefault="006C5E3A" w:rsidP="002B1BA9">
            <w:pPr>
              <w:pStyle w:val="BP4Figures"/>
              <w:rPr>
                <w:b/>
                <w:lang w:eastAsia="en-AU"/>
              </w:rPr>
            </w:pPr>
            <w:r w:rsidRPr="003E044D">
              <w:rPr>
                <w:b/>
                <w:lang w:eastAsia="en-AU"/>
              </w:rPr>
              <w:t> </w:t>
            </w:r>
          </w:p>
        </w:tc>
      </w:tr>
      <w:tr w:rsidR="006C5E3A" w:rsidRPr="003E044D" w:rsidTr="002B1BA9">
        <w:tblPrEx>
          <w:tblCellMar>
            <w:left w:w="45" w:type="dxa"/>
            <w:right w:w="45" w:type="dxa"/>
          </w:tblCellMar>
          <w:tblLook w:val="04A0" w:firstRow="1" w:lastRow="0" w:firstColumn="1" w:lastColumn="0" w:noHBand="0" w:noVBand="1"/>
        </w:tblPrEx>
        <w:trPr>
          <w:cantSplit/>
        </w:trPr>
        <w:tc>
          <w:tcPr>
            <w:tcW w:w="2810" w:type="dxa"/>
            <w:tcBorders>
              <w:top w:val="single" w:sz="6" w:space="0" w:color="auto"/>
              <w:left w:val="nil"/>
              <w:bottom w:val="single" w:sz="12" w:space="0" w:color="000000"/>
              <w:right w:val="nil"/>
            </w:tcBorders>
            <w:shd w:val="clear" w:color="000000" w:fill="FFFFFF"/>
            <w:hideMark/>
          </w:tcPr>
          <w:p w:rsidR="006C5E3A" w:rsidRPr="003E044D" w:rsidRDefault="006C5E3A" w:rsidP="007518FB">
            <w:pPr>
              <w:pStyle w:val="BP4tabletext"/>
              <w:rPr>
                <w:b/>
              </w:rPr>
            </w:pPr>
            <w:r w:rsidRPr="003E044D">
              <w:rPr>
                <w:b/>
              </w:rPr>
              <w:t>Total Port of Melbourne Corporation projects</w:t>
            </w:r>
          </w:p>
        </w:tc>
        <w:tc>
          <w:tcPr>
            <w:tcW w:w="994" w:type="dxa"/>
            <w:tcBorders>
              <w:top w:val="single" w:sz="6" w:space="0" w:color="auto"/>
              <w:left w:val="nil"/>
              <w:bottom w:val="single" w:sz="12" w:space="0" w:color="000000"/>
              <w:right w:val="nil"/>
            </w:tcBorders>
            <w:shd w:val="clear" w:color="000000" w:fill="FFFFFF"/>
            <w:hideMark/>
          </w:tcPr>
          <w:p w:rsidR="006C5E3A" w:rsidRPr="003E044D" w:rsidRDefault="006C5E3A" w:rsidP="002B1BA9">
            <w:pPr>
              <w:pStyle w:val="BP4Figures"/>
              <w:rPr>
                <w:b/>
                <w:lang w:eastAsia="en-AU"/>
              </w:rPr>
            </w:pPr>
            <w:r w:rsidRPr="003E044D">
              <w:rPr>
                <w:b/>
                <w:lang w:eastAsia="en-AU"/>
              </w:rPr>
              <w:t>722 936</w:t>
            </w:r>
          </w:p>
        </w:tc>
        <w:tc>
          <w:tcPr>
            <w:tcW w:w="993" w:type="dxa"/>
            <w:tcBorders>
              <w:top w:val="single" w:sz="6" w:space="0" w:color="auto"/>
              <w:left w:val="nil"/>
              <w:bottom w:val="single" w:sz="12" w:space="0" w:color="000000"/>
              <w:right w:val="nil"/>
            </w:tcBorders>
            <w:shd w:val="clear" w:color="000000" w:fill="FFFFFF"/>
            <w:hideMark/>
          </w:tcPr>
          <w:p w:rsidR="006C5E3A" w:rsidRPr="003E044D" w:rsidRDefault="006C5E3A" w:rsidP="002B1BA9">
            <w:pPr>
              <w:pStyle w:val="BP4Figures"/>
              <w:rPr>
                <w:b/>
                <w:lang w:eastAsia="en-AU"/>
              </w:rPr>
            </w:pPr>
            <w:r w:rsidRPr="003E044D">
              <w:rPr>
                <w:b/>
                <w:lang w:eastAsia="en-AU"/>
              </w:rPr>
              <w:t>446 939</w:t>
            </w:r>
          </w:p>
        </w:tc>
        <w:tc>
          <w:tcPr>
            <w:tcW w:w="993" w:type="dxa"/>
            <w:tcBorders>
              <w:top w:val="single" w:sz="6" w:space="0" w:color="auto"/>
              <w:left w:val="nil"/>
              <w:bottom w:val="single" w:sz="12" w:space="0" w:color="000000"/>
              <w:right w:val="nil"/>
            </w:tcBorders>
            <w:shd w:val="clear" w:color="000000" w:fill="FFFFFF"/>
            <w:hideMark/>
          </w:tcPr>
          <w:p w:rsidR="006C5E3A" w:rsidRPr="003E044D" w:rsidRDefault="006C5E3A" w:rsidP="002B1BA9">
            <w:pPr>
              <w:pStyle w:val="BP4Figures"/>
              <w:rPr>
                <w:b/>
                <w:lang w:eastAsia="en-AU"/>
              </w:rPr>
            </w:pPr>
            <w:r w:rsidRPr="003E044D">
              <w:rPr>
                <w:b/>
                <w:lang w:eastAsia="en-AU"/>
              </w:rPr>
              <w:t>275 997</w:t>
            </w:r>
          </w:p>
        </w:tc>
        <w:tc>
          <w:tcPr>
            <w:tcW w:w="993" w:type="dxa"/>
            <w:tcBorders>
              <w:top w:val="single" w:sz="6" w:space="0" w:color="auto"/>
              <w:left w:val="nil"/>
              <w:bottom w:val="single" w:sz="12" w:space="0" w:color="000000"/>
              <w:right w:val="nil"/>
            </w:tcBorders>
            <w:shd w:val="clear" w:color="000000" w:fill="FFFFFF"/>
            <w:hideMark/>
          </w:tcPr>
          <w:p w:rsidR="006C5E3A" w:rsidRPr="003E044D" w:rsidRDefault="006C5E3A" w:rsidP="002B1BA9">
            <w:pPr>
              <w:pStyle w:val="BP4Figures"/>
              <w:rPr>
                <w:b/>
                <w:lang w:eastAsia="en-AU"/>
              </w:rPr>
            </w:pPr>
            <w:r w:rsidRPr="003E044D">
              <w:rPr>
                <w:b/>
                <w:lang w:eastAsia="en-AU"/>
              </w:rPr>
              <w:t>..</w:t>
            </w:r>
          </w:p>
        </w:tc>
        <w:tc>
          <w:tcPr>
            <w:tcW w:w="993" w:type="dxa"/>
            <w:tcBorders>
              <w:top w:val="single" w:sz="6" w:space="0" w:color="auto"/>
              <w:left w:val="nil"/>
              <w:bottom w:val="single" w:sz="12" w:space="0" w:color="000000"/>
              <w:right w:val="nil"/>
            </w:tcBorders>
            <w:shd w:val="clear" w:color="000000" w:fill="FFFFFF"/>
            <w:hideMark/>
          </w:tcPr>
          <w:p w:rsidR="006C5E3A" w:rsidRPr="003E044D" w:rsidRDefault="006C5E3A" w:rsidP="002B1BA9">
            <w:pPr>
              <w:pStyle w:val="BP4Figures"/>
              <w:rPr>
                <w:b/>
                <w:lang w:eastAsia="en-AU"/>
              </w:rPr>
            </w:pPr>
            <w:r w:rsidRPr="003E044D">
              <w:rPr>
                <w:b/>
                <w:lang w:eastAsia="en-AU"/>
              </w:rPr>
              <w:t> </w:t>
            </w:r>
          </w:p>
        </w:tc>
      </w:tr>
    </w:tbl>
    <w:p w:rsidR="006C5E3A" w:rsidRDefault="006C5E3A" w:rsidP="00C92106">
      <w:pPr>
        <w:pStyle w:val="Source"/>
      </w:pPr>
      <w:r>
        <w:t>Source: Port of Melbourne Corporation</w:t>
      </w:r>
    </w:p>
    <w:p w:rsidR="006C5E3A" w:rsidRDefault="006C5E3A" w:rsidP="00AE761F">
      <w:pPr>
        <w:pStyle w:val="Notes"/>
      </w:pPr>
      <w:r>
        <w:t>Notes:</w:t>
      </w:r>
    </w:p>
    <w:p w:rsidR="006C5E3A" w:rsidRDefault="006C5E3A" w:rsidP="00AB4BE3">
      <w:pPr>
        <w:pStyle w:val="Notes"/>
      </w:pPr>
      <w:r>
        <w:t>(a)</w:t>
      </w:r>
      <w:r>
        <w:tab/>
      </w:r>
      <w:r w:rsidRPr="00AB4BE3">
        <w:t>Due to the Port of Melbourne lease transaction, the budget does not take into account any Port of Melbourne Corpora</w:t>
      </w:r>
      <w:r>
        <w:t>tion financial data beyond 2015</w:t>
      </w:r>
      <w:r>
        <w:noBreakHyphen/>
      </w:r>
      <w:r w:rsidRPr="00AB4BE3">
        <w:t>16.</w:t>
      </w:r>
    </w:p>
    <w:p w:rsidR="006C5E3A" w:rsidRDefault="006C5E3A" w:rsidP="00AB4BE3">
      <w:pPr>
        <w:pStyle w:val="Notes"/>
      </w:pPr>
      <w:r>
        <w:t>(b)</w:t>
      </w:r>
      <w:r>
        <w:tab/>
      </w:r>
      <w:r w:rsidRPr="00612885">
        <w:t>Project includes Swanson Dock Wharf Rehabilitation (West Melbourne)</w:t>
      </w:r>
      <w:r w:rsidRPr="00612885">
        <w:fldChar w:fldCharType="begin"/>
      </w:r>
      <w:r w:rsidRPr="00612885">
        <w:instrText xml:space="preserve"> XE "West Melbourne" </w:instrText>
      </w:r>
      <w:r w:rsidRPr="00612885">
        <w:fldChar w:fldCharType="end"/>
      </w:r>
      <w:r w:rsidRPr="00612885">
        <w:t xml:space="preserve"> which was reported separately in last year’s Budget Paper No. 4.</w:t>
      </w:r>
    </w:p>
    <w:p w:rsidR="006C5E3A" w:rsidRDefault="006C5E3A">
      <w:pPr>
        <w:spacing w:after="0"/>
        <w:rPr>
          <w:rFonts w:ascii="Calibri" w:hAnsi="Calibri"/>
          <w:b/>
          <w:kern w:val="28"/>
          <w:sz w:val="26"/>
          <w:szCs w:val="22"/>
        </w:rPr>
      </w:pPr>
      <w:r>
        <w:br w:type="page"/>
      </w:r>
    </w:p>
    <w:p w:rsidR="006C5E3A" w:rsidRDefault="006C5E3A" w:rsidP="00C92106">
      <w:pPr>
        <w:pStyle w:val="Heading2"/>
      </w:pPr>
      <w:r w:rsidRPr="00641806">
        <w:lastRenderedPageBreak/>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4E771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4E7716">
        <w:trPr>
          <w:cantSplit/>
        </w:trPr>
        <w:tc>
          <w:tcPr>
            <w:tcW w:w="7776" w:type="dxa"/>
            <w:tcBorders>
              <w:top w:val="single" w:sz="6" w:space="0" w:color="auto"/>
              <w:left w:val="nil"/>
              <w:right w:val="nil"/>
            </w:tcBorders>
            <w:shd w:val="solid" w:color="FFFFFF" w:fill="auto"/>
          </w:tcPr>
          <w:p w:rsidR="006C5E3A" w:rsidRPr="003E044D" w:rsidRDefault="006C5E3A" w:rsidP="007518FB">
            <w:pPr>
              <w:pStyle w:val="BP4tabletext"/>
            </w:pPr>
            <w:r w:rsidRPr="003E044D">
              <w:t>Channels and waterways</w:t>
            </w:r>
            <w:r>
              <w:t xml:space="preserve"> – </w:t>
            </w:r>
            <w:r w:rsidRPr="003E044D">
              <w:t>capital projects (various)</w:t>
            </w:r>
            <w:r>
              <w:fldChar w:fldCharType="begin"/>
            </w:r>
            <w:r>
              <w:instrText xml:space="preserve"> XE “Various</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3E044D" w:rsidRDefault="006C5E3A" w:rsidP="007518FB">
            <w:pPr>
              <w:pStyle w:val="BP4tabletext"/>
            </w:pPr>
            <w:r w:rsidRPr="003E044D">
              <w:t>Information technology</w:t>
            </w:r>
            <w:r>
              <w:t xml:space="preserve"> – </w:t>
            </w:r>
            <w:r w:rsidRPr="003E044D">
              <w:t>upgrades and development projects (various)</w:t>
            </w:r>
            <w:r>
              <w:fldChar w:fldCharType="begin"/>
            </w:r>
            <w:r>
              <w:instrText xml:space="preserve"> XE “Various</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3E044D" w:rsidRDefault="006C5E3A" w:rsidP="007518FB">
            <w:pPr>
              <w:pStyle w:val="BP4tabletext"/>
            </w:pPr>
            <w:r w:rsidRPr="003E044D">
              <w:t>Terminal interconnectivity</w:t>
            </w:r>
            <w:r>
              <w:t xml:space="preserve"> – </w:t>
            </w:r>
            <w:r w:rsidRPr="003E044D">
              <w:t>roadway construction projects (various)</w:t>
            </w:r>
            <w:r>
              <w:fldChar w:fldCharType="begin"/>
            </w:r>
            <w:r>
              <w:instrText xml:space="preserve"> XE “Various</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bottom w:val="single" w:sz="12" w:space="0" w:color="auto"/>
              <w:right w:val="nil"/>
            </w:tcBorders>
            <w:shd w:val="solid" w:color="FFFFFF" w:fill="auto"/>
          </w:tcPr>
          <w:p w:rsidR="006C5E3A" w:rsidRPr="003E044D" w:rsidRDefault="006C5E3A" w:rsidP="007518FB">
            <w:pPr>
              <w:pStyle w:val="BP4tabletext"/>
            </w:pPr>
            <w:r w:rsidRPr="003E044D">
              <w:t>Wharf rehabilitation projects (various)</w:t>
            </w:r>
            <w:r>
              <w:fldChar w:fldCharType="begin"/>
            </w:r>
            <w:r>
              <w:instrText xml:space="preserve"> XE “Various</w:instrText>
            </w:r>
            <w:r>
              <w:rPr>
                <w:rFonts w:cs="Calibri"/>
              </w:rPr>
              <w:instrText>"</w:instrText>
            </w:r>
            <w:r>
              <w:instrText xml:space="preserve"> </w:instrText>
            </w:r>
            <w:r>
              <w:fldChar w:fldCharType="end"/>
            </w:r>
          </w:p>
        </w:tc>
      </w:tr>
    </w:tbl>
    <w:p w:rsidR="006C5E3A" w:rsidRDefault="006C5E3A" w:rsidP="00C92106">
      <w:pPr>
        <w:pStyle w:val="Source"/>
      </w:pPr>
      <w:r>
        <w:t>Source: Port of Melbourne Corporation</w:t>
      </w:r>
    </w:p>
    <w:p w:rsidR="006C5E3A" w:rsidRDefault="006C5E3A" w:rsidP="00E65286"/>
    <w:p w:rsidR="006C5E3A" w:rsidRDefault="006C5E3A" w:rsidP="00E65286"/>
    <w:p w:rsidR="006C5E3A" w:rsidRDefault="006C5E3A" w:rsidP="00E65286"/>
    <w:p w:rsidR="006C5E3A" w:rsidRDefault="006C5E3A" w:rsidP="00E65286">
      <w:pPr>
        <w:sectPr w:rsidR="006C5E3A" w:rsidSect="00E65286">
          <w:footerReference w:type="even" r:id="rId84"/>
          <w:footerReference w:type="default" r:id="rId85"/>
          <w:pgSz w:w="9979" w:h="14181" w:code="34"/>
          <w:pgMar w:top="1140" w:right="1140" w:bottom="1140" w:left="1140" w:header="720" w:footer="431" w:gutter="0"/>
          <w:cols w:space="708"/>
          <w:docGrid w:linePitch="360"/>
        </w:sectPr>
      </w:pPr>
    </w:p>
    <w:p w:rsidR="006C5E3A" w:rsidRDefault="006C5E3A" w:rsidP="00E65286">
      <w:pPr>
        <w:pStyle w:val="Heading1"/>
      </w:pPr>
      <w:bookmarkStart w:id="47" w:name="_Toc417986789"/>
      <w:r>
        <w:lastRenderedPageBreak/>
        <w:t>South East Water Corporation</w:t>
      </w:r>
      <w:bookmarkEnd w:id="47"/>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growth</w:t>
            </w:r>
            <w:r>
              <w:t xml:space="preserve"> – </w:t>
            </w:r>
            <w:r w:rsidRPr="007B2097">
              <w:t>Blind Bight sewer treatment plant (Blind Bight)</w:t>
            </w:r>
            <w:r>
              <w:fldChar w:fldCharType="begin"/>
            </w:r>
            <w:r>
              <w:instrText xml:space="preserve"> XE "</w:instrText>
            </w:r>
            <w:r w:rsidRPr="003A0C87">
              <w:rPr>
                <w:rFonts w:cs="Calibri"/>
              </w:rPr>
              <w:instrText>Blind Bight</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1 200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200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1 000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growth</w:t>
            </w:r>
            <w:r>
              <w:t xml:space="preserve"> – </w:t>
            </w:r>
            <w:r w:rsidRPr="007B2097">
              <w:t>Casey Bulge sewage treatment plant (Casey)</w:t>
            </w:r>
            <w:r>
              <w:fldChar w:fldCharType="begin"/>
            </w:r>
            <w:r>
              <w:instrText xml:space="preserve"> XE "</w:instrText>
            </w:r>
            <w:r w:rsidRPr="003A0C87">
              <w:rPr>
                <w:rFonts w:cs="Calibri"/>
              </w:rPr>
              <w:instrText>Casey</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3 230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3 230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growth</w:t>
            </w:r>
            <w:r>
              <w:t xml:space="preserve"> – </w:t>
            </w:r>
            <w:r w:rsidRPr="007B2097">
              <w:t>City of Port Phillip (Port Phillip)</w:t>
            </w:r>
            <w:r>
              <w:fldChar w:fldCharType="begin"/>
            </w:r>
            <w:r>
              <w:instrText xml:space="preserve"> XE "</w:instrText>
            </w:r>
            <w:r w:rsidRPr="003A0C87">
              <w:rPr>
                <w:rFonts w:cs="Calibri"/>
              </w:rPr>
              <w:instrText>Port Phillip</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8 300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2 000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6 300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growth</w:t>
            </w:r>
            <w:r>
              <w:t xml:space="preserve"> – </w:t>
            </w:r>
            <w:r w:rsidRPr="007B2097">
              <w:t>Longwarry sewage treatment plant (Baw Baw)</w:t>
            </w:r>
            <w:r>
              <w:fldChar w:fldCharType="begin"/>
            </w:r>
            <w:r>
              <w:instrText xml:space="preserve"> XE "</w:instrText>
            </w:r>
            <w:r w:rsidRPr="003A0C87">
              <w:rPr>
                <w:rFonts w:cs="Calibri"/>
              </w:rPr>
              <w:instrText>Baw Baw</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10 100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200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4 900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5 000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7B2097" w:rsidRDefault="006C5E3A" w:rsidP="00C13BC6">
            <w:pPr>
              <w:pStyle w:val="BP4tabletext"/>
            </w:pPr>
            <w:r w:rsidRPr="007B2097">
              <w:t>Sewer system growth</w:t>
            </w:r>
            <w:r>
              <w:t xml:space="preserve"> – </w:t>
            </w:r>
            <w:r w:rsidRPr="007B2097">
              <w:t>Monash City Council (Monash)</w:t>
            </w:r>
            <w:r>
              <w:fldChar w:fldCharType="begin"/>
            </w:r>
            <w:r>
              <w:instrText xml:space="preserve"> XE "</w:instrText>
            </w:r>
            <w:r w:rsidRPr="003A0C87">
              <w:rPr>
                <w:rFonts w:cs="Calibri"/>
              </w:rPr>
              <w:instrText>Monash</w:instrText>
            </w:r>
            <w:r>
              <w:rPr>
                <w:rFonts w:cs="Calibri"/>
              </w:rPr>
              <w:instrText>"</w:instrText>
            </w:r>
            <w:r>
              <w:instrText xml:space="preserve"> </w:instrText>
            </w:r>
            <w:r>
              <w:fldChar w:fldCharType="end"/>
            </w:r>
          </w:p>
        </w:tc>
        <w:tc>
          <w:tcPr>
            <w:tcW w:w="994"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6 000</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6 000</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2018</w:t>
            </w:r>
            <w:r>
              <w:rPr>
                <w:color w:val="000000"/>
                <w:lang w:eastAsia="en-AU"/>
              </w:rPr>
              <w:noBreakHyphen/>
            </w:r>
            <w:r w:rsidRPr="007B2097">
              <w:rPr>
                <w:color w:val="000000"/>
                <w:lang w:eastAsia="en-AU"/>
              </w:rPr>
              <w:t>19</w:t>
            </w:r>
          </w:p>
        </w:tc>
      </w:tr>
      <w:tr w:rsidR="006C5E3A" w:rsidRPr="007B2097" w:rsidTr="002B1BA9">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7B2097" w:rsidRDefault="006C5E3A" w:rsidP="00C13BC6">
            <w:pPr>
              <w:pStyle w:val="BP4tabletext"/>
            </w:pPr>
            <w:r w:rsidRPr="007B2097">
              <w:t>Sewer system growth</w:t>
            </w:r>
            <w:r>
              <w:t xml:space="preserve"> – </w:t>
            </w:r>
            <w:r w:rsidRPr="007B2097">
              <w:t>Stonnington Council (Stonnington)</w:t>
            </w:r>
            <w:r>
              <w:fldChar w:fldCharType="begin"/>
            </w:r>
            <w:r>
              <w:instrText xml:space="preserve"> XE "</w:instrText>
            </w:r>
            <w:r w:rsidRPr="003A0C87">
              <w:rPr>
                <w:rFonts w:cs="Calibri"/>
              </w:rPr>
              <w:instrText>Stonnington</w:instrText>
            </w:r>
            <w:r>
              <w:rPr>
                <w:rFonts w:cs="Calibri"/>
              </w:rPr>
              <w:instrText>"</w:instrText>
            </w:r>
            <w:r>
              <w:instrText xml:space="preserve"> </w:instrText>
            </w:r>
            <w:r>
              <w:fldChar w:fldCharType="end"/>
            </w:r>
          </w:p>
        </w:tc>
        <w:tc>
          <w:tcPr>
            <w:tcW w:w="994"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6 630</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1 600</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5 030</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2015</w:t>
            </w:r>
            <w:r>
              <w:rPr>
                <w:color w:val="000000"/>
                <w:lang w:eastAsia="en-AU"/>
              </w:rPr>
              <w:noBreakHyphen/>
            </w:r>
            <w:r w:rsidRPr="007B2097">
              <w:rPr>
                <w:color w:val="000000"/>
                <w:lang w:eastAsia="en-AU"/>
              </w:rPr>
              <w:t>16</w:t>
            </w:r>
          </w:p>
        </w:tc>
      </w:tr>
      <w:tr w:rsidR="006C5E3A" w:rsidRPr="007B2097" w:rsidTr="002B1BA9">
        <w:tblPrEx>
          <w:tblLook w:val="04A0" w:firstRow="1" w:lastRow="0" w:firstColumn="1" w:lastColumn="0" w:noHBand="0" w:noVBand="1"/>
        </w:tblPrEx>
        <w:trPr>
          <w:cantSplit/>
        </w:trPr>
        <w:tc>
          <w:tcPr>
            <w:tcW w:w="2810" w:type="dxa"/>
            <w:tcBorders>
              <w:left w:val="nil"/>
              <w:bottom w:val="single" w:sz="6" w:space="0" w:color="000000"/>
              <w:right w:val="nil"/>
            </w:tcBorders>
            <w:shd w:val="clear" w:color="000000" w:fill="FFFFFF"/>
            <w:hideMark/>
          </w:tcPr>
          <w:p w:rsidR="006C5E3A" w:rsidRPr="007B2097" w:rsidRDefault="006C5E3A" w:rsidP="00C13BC6">
            <w:pPr>
              <w:pStyle w:val="BP4tabletext"/>
            </w:pPr>
            <w:r w:rsidRPr="007B2097">
              <w:t>All remaining projects with a TEI less than $1</w:t>
            </w:r>
            <w:r>
              <w:t> million</w:t>
            </w:r>
          </w:p>
        </w:tc>
        <w:tc>
          <w:tcPr>
            <w:tcW w:w="994" w:type="dxa"/>
            <w:tcBorders>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948</w:t>
            </w:r>
          </w:p>
        </w:tc>
        <w:tc>
          <w:tcPr>
            <w:tcW w:w="993" w:type="dxa"/>
            <w:tcBorders>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948</w:t>
            </w:r>
          </w:p>
        </w:tc>
        <w:tc>
          <w:tcPr>
            <w:tcW w:w="993" w:type="dxa"/>
            <w:tcBorders>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2016</w:t>
            </w:r>
            <w:r>
              <w:rPr>
                <w:color w:val="000000"/>
                <w:lang w:eastAsia="en-AU"/>
              </w:rPr>
              <w:noBreakHyphen/>
            </w:r>
            <w:r w:rsidRPr="007B2097">
              <w:rPr>
                <w:color w:val="000000"/>
                <w:lang w:eastAsia="en-AU"/>
              </w:rPr>
              <w:t>17</w:t>
            </w:r>
          </w:p>
        </w:tc>
      </w:tr>
      <w:tr w:rsidR="006C5E3A" w:rsidRPr="007B2097"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7B2097" w:rsidRDefault="006C5E3A" w:rsidP="00C13BC6">
            <w:pPr>
              <w:pStyle w:val="BP4tabletext"/>
              <w:rPr>
                <w:b/>
              </w:rPr>
            </w:pPr>
            <w:r>
              <w:rPr>
                <w:b/>
              </w:rPr>
              <w:t>Total new projects</w:t>
            </w:r>
          </w:p>
        </w:tc>
        <w:tc>
          <w:tcPr>
            <w:tcW w:w="994" w:type="dxa"/>
            <w:tcBorders>
              <w:top w:val="single" w:sz="6" w:space="0" w:color="000000"/>
              <w:left w:val="nil"/>
              <w:bottom w:val="single" w:sz="12"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36 408</w:t>
            </w:r>
          </w:p>
        </w:tc>
        <w:tc>
          <w:tcPr>
            <w:tcW w:w="993" w:type="dxa"/>
            <w:tcBorders>
              <w:top w:val="single" w:sz="6" w:space="0" w:color="000000"/>
              <w:left w:val="nil"/>
              <w:bottom w:val="single" w:sz="12"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1 800</w:t>
            </w:r>
          </w:p>
        </w:tc>
        <w:tc>
          <w:tcPr>
            <w:tcW w:w="993" w:type="dxa"/>
            <w:tcBorders>
              <w:top w:val="single" w:sz="6" w:space="0" w:color="000000"/>
              <w:left w:val="nil"/>
              <w:bottom w:val="single" w:sz="12"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12 130</w:t>
            </w:r>
          </w:p>
        </w:tc>
        <w:tc>
          <w:tcPr>
            <w:tcW w:w="993" w:type="dxa"/>
            <w:tcBorders>
              <w:top w:val="single" w:sz="6" w:space="0" w:color="000000"/>
              <w:left w:val="nil"/>
              <w:bottom w:val="single" w:sz="12"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22 478</w:t>
            </w:r>
          </w:p>
        </w:tc>
        <w:tc>
          <w:tcPr>
            <w:tcW w:w="993" w:type="dxa"/>
            <w:tcBorders>
              <w:top w:val="single" w:sz="6" w:space="0" w:color="000000"/>
              <w:left w:val="nil"/>
              <w:bottom w:val="single" w:sz="12"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 </w:t>
            </w:r>
          </w:p>
        </w:tc>
      </w:tr>
    </w:tbl>
    <w:p w:rsidR="006C5E3A" w:rsidRDefault="006C5E3A" w:rsidP="00C92106">
      <w:pPr>
        <w:pStyle w:val="Source"/>
      </w:pPr>
      <w:r>
        <w:t>Source: South East Water Corporation</w:t>
      </w:r>
    </w:p>
    <w:p w:rsidR="006C5E3A" w:rsidRDefault="006C5E3A">
      <w:pPr>
        <w:spacing w:after="0"/>
        <w:rPr>
          <w:rFonts w:ascii="Calibri" w:hAnsi="Calibri"/>
          <w:b/>
          <w:sz w:val="26"/>
          <w:szCs w:val="22"/>
        </w:rPr>
      </w:pPr>
      <w:r>
        <w:br w:type="page"/>
      </w:r>
    </w:p>
    <w:p w:rsidR="006C5E3A" w:rsidRDefault="006C5E3A" w:rsidP="00C92106">
      <w:pPr>
        <w:pStyle w:val="Heading2"/>
      </w:pPr>
      <w:r>
        <w:lastRenderedPageBreak/>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0"/>
        <w:gridCol w:w="820"/>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gridSpan w:val="3"/>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Corporate miscellaneous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54 900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12 660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9 080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33 160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Information technology</w:t>
            </w:r>
            <w:r>
              <w:t xml:space="preserve"> – </w:t>
            </w:r>
            <w:r w:rsidRPr="007B2097">
              <w:t>other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61 013</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9 793</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9 580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41 640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Meters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27 978</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4 380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4 490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19 108</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New office build and fit out</w:t>
            </w:r>
            <w:r>
              <w:t xml:space="preserve"> – </w:t>
            </w:r>
            <w:r w:rsidRPr="007B2097">
              <w:t>Frankston and depots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51 100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43 400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7 700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2015</w:t>
            </w:r>
            <w:r>
              <w:rPr>
                <w:color w:val="000000"/>
                <w:lang w:eastAsia="en-AU"/>
              </w:rPr>
              <w:noBreakHyphen/>
            </w:r>
            <w:r w:rsidRPr="007B2097">
              <w:rPr>
                <w:color w:val="000000"/>
                <w:lang w:eastAsia="en-AU"/>
              </w:rPr>
              <w:t>16</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Recycled water</w:t>
            </w:r>
            <w:r>
              <w:t xml:space="preserve"> – </w:t>
            </w:r>
            <w:r w:rsidRPr="007B2097">
              <w:t>Cardinia Shire Council (Cardinia)</w:t>
            </w:r>
            <w:r>
              <w:fldChar w:fldCharType="begin"/>
            </w:r>
            <w:r>
              <w:instrText xml:space="preserve"> XE "</w:instrText>
            </w:r>
            <w:r w:rsidRPr="003A0C87">
              <w:rPr>
                <w:rFonts w:cs="Calibri"/>
              </w:rPr>
              <w:instrText>Cardinia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9 129</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1 370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1 440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6 319</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Recycled water</w:t>
            </w:r>
            <w:r>
              <w:t xml:space="preserve"> – </w:t>
            </w:r>
            <w:r w:rsidRPr="007B2097">
              <w:t>City of Casey (Casey)</w:t>
            </w:r>
            <w:r>
              <w:fldChar w:fldCharType="begin"/>
            </w:r>
            <w:r>
              <w:instrText xml:space="preserve"> XE "</w:instrText>
            </w:r>
            <w:r w:rsidRPr="003A0C87">
              <w:rPr>
                <w:rFonts w:cs="Calibri"/>
              </w:rPr>
              <w:instrText>Casey</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33 494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6 182</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5 265</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22 047</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Recycled water</w:t>
            </w:r>
            <w:r>
              <w:t xml:space="preserve"> – </w:t>
            </w:r>
            <w:r w:rsidRPr="007B2097">
              <w:t>City of Greater Dandenong (Dandenong)</w:t>
            </w:r>
            <w:r>
              <w:fldChar w:fldCharType="begin"/>
            </w:r>
            <w:r>
              <w:instrText xml:space="preserve"> XE "</w:instrText>
            </w:r>
            <w:r w:rsidRPr="003A0C87">
              <w:rPr>
                <w:rFonts w:cs="Calibri"/>
              </w:rPr>
              <w:instrText>Dandenong</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3 700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3 700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growth backlog</w:t>
            </w:r>
            <w:r>
              <w:t xml:space="preserve"> – </w:t>
            </w:r>
            <w:r w:rsidRPr="007B2097">
              <w:t>Dromana Portsea backlog scheme (Dromana/</w:t>
            </w:r>
            <w:r>
              <w:t xml:space="preserve"> </w:t>
            </w:r>
            <w:r w:rsidRPr="007B2097">
              <w:t>Portsea)</w:t>
            </w:r>
            <w:r>
              <w:fldChar w:fldCharType="begin"/>
            </w:r>
            <w:r>
              <w:instrText xml:space="preserve"> XE "</w:instrText>
            </w:r>
            <w:r w:rsidRPr="003A0C87">
              <w:rPr>
                <w:rFonts w:cs="Calibri"/>
              </w:rPr>
              <w:instrText>Portsea</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Dromana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75 375</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45 875</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9 500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20 000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quality</w:t>
            </w:r>
            <w:r>
              <w:t xml:space="preserve"> – </w:t>
            </w:r>
            <w:r w:rsidRPr="007B2097">
              <w:t>other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3 162</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500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513</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2 149</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growth</w:t>
            </w:r>
            <w:r>
              <w:t xml:space="preserve"> – </w:t>
            </w:r>
            <w:r w:rsidRPr="007B2097">
              <w:t>Boneo sewage treatment plant (Boneo)</w:t>
            </w:r>
            <w:r>
              <w:fldChar w:fldCharType="begin"/>
            </w:r>
            <w:r>
              <w:instrText xml:space="preserve"> XE "</w:instrText>
            </w:r>
            <w:r w:rsidRPr="003A0C87">
              <w:rPr>
                <w:rFonts w:cs="Calibri"/>
              </w:rPr>
              <w:instrText>Boneo</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113 674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4 370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6 204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103 100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growth</w:t>
            </w:r>
            <w:r>
              <w:t xml:space="preserve"> – </w:t>
            </w:r>
            <w:r w:rsidRPr="007B2097">
              <w:t>Cardinia Shire Council (Cardinia)</w:t>
            </w:r>
            <w:r>
              <w:fldChar w:fldCharType="begin"/>
            </w:r>
            <w:r>
              <w:instrText xml:space="preserve"> XE "</w:instrText>
            </w:r>
            <w:r w:rsidRPr="003A0C87">
              <w:rPr>
                <w:rFonts w:cs="Calibri"/>
              </w:rPr>
              <w:instrText>Cardinia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49 100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2 000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11 300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35 800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growth</w:t>
            </w:r>
            <w:r>
              <w:t xml:space="preserve"> – </w:t>
            </w:r>
            <w:r w:rsidRPr="007B2097">
              <w:t>City of Casey (Casey)</w:t>
            </w:r>
            <w:r>
              <w:fldChar w:fldCharType="begin"/>
            </w:r>
            <w:r>
              <w:instrText xml:space="preserve"> XE "</w:instrText>
            </w:r>
            <w:r w:rsidRPr="003A0C87">
              <w:rPr>
                <w:rFonts w:cs="Calibri"/>
              </w:rPr>
              <w:instrText>Casey</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43 599</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5 199</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11 500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26 900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growth</w:t>
            </w:r>
            <w:r>
              <w:t xml:space="preserve"> – </w:t>
            </w:r>
            <w:r w:rsidRPr="007B2097">
              <w:t>City of Kingston (Kingston)</w:t>
            </w:r>
            <w:r>
              <w:fldChar w:fldCharType="begin"/>
            </w:r>
            <w:r>
              <w:instrText xml:space="preserve"> XE "</w:instrText>
            </w:r>
            <w:r w:rsidRPr="003A0C87">
              <w:rPr>
                <w:rFonts w:cs="Calibri"/>
              </w:rPr>
              <w:instrText>Kingston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1 560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560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800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200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growth</w:t>
            </w:r>
            <w:r>
              <w:t xml:space="preserve"> – </w:t>
            </w:r>
            <w:r w:rsidRPr="007B2097">
              <w:t>Glen Eira City Council (Glen Eira)</w:t>
            </w:r>
            <w:r>
              <w:fldChar w:fldCharType="begin"/>
            </w:r>
            <w:r>
              <w:instrText xml:space="preserve"> XE "</w:instrText>
            </w:r>
            <w:r w:rsidRPr="003A0C87">
              <w:rPr>
                <w:rFonts w:cs="Calibri"/>
              </w:rPr>
              <w:instrText>Glen Eira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3 900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3 900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growth</w:t>
            </w:r>
            <w:r>
              <w:t xml:space="preserve"> – </w:t>
            </w:r>
            <w:r w:rsidRPr="007B2097">
              <w:t>Koo Wee Rup sewage treatment plant (Koo Wee Rup)</w:t>
            </w:r>
            <w:r>
              <w:fldChar w:fldCharType="begin"/>
            </w:r>
            <w:r>
              <w:instrText xml:space="preserve"> XE "</w:instrText>
            </w:r>
            <w:r w:rsidRPr="003A0C87">
              <w:rPr>
                <w:rFonts w:cs="Calibri"/>
              </w:rPr>
              <w:instrText>Koo Wee Rup</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3 760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2 160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1 500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100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growth</w:t>
            </w:r>
            <w:r>
              <w:t xml:space="preserve"> – </w:t>
            </w:r>
            <w:r w:rsidRPr="007B2097">
              <w:t>Lang Lang sewage treatment plant (Lang Lang)</w:t>
            </w:r>
            <w:r>
              <w:fldChar w:fldCharType="begin"/>
            </w:r>
            <w:r>
              <w:instrText xml:space="preserve"> XE "</w:instrText>
            </w:r>
            <w:r w:rsidRPr="003A0C87">
              <w:rPr>
                <w:rFonts w:cs="Calibri"/>
              </w:rPr>
              <w:instrText>Lang Lang</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25 060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4 665</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8 595</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11 800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growth</w:t>
            </w:r>
            <w:r>
              <w:t xml:space="preserve"> – </w:t>
            </w:r>
            <w:r w:rsidRPr="007B2097">
              <w:t>miscellaneous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15 368</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8 263</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1 485</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5 620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612885">
            <w:pPr>
              <w:pStyle w:val="BP4tabletext"/>
            </w:pPr>
            <w:r w:rsidRPr="007B2097">
              <w:t>Sewer system growth</w:t>
            </w:r>
            <w:r>
              <w:t xml:space="preserve"> – </w:t>
            </w:r>
            <w:r w:rsidRPr="007B2097">
              <w:t>Mt Martha se</w:t>
            </w:r>
            <w:r>
              <w:t>wer treatment plant (Mt Martha)</w:t>
            </w:r>
            <w:r>
              <w:fldChar w:fldCharType="begin"/>
            </w:r>
            <w:r>
              <w:instrText xml:space="preserve"> XE "</w:instrText>
            </w:r>
            <w:r w:rsidRPr="003A0C87">
              <w:rPr>
                <w:rFonts w:cs="Calibri"/>
              </w:rPr>
              <w:instrText>Mt Martha</w:instrText>
            </w:r>
            <w:r>
              <w:rPr>
                <w:rFonts w:cs="Calibri"/>
              </w:rPr>
              <w:instrText>"</w:instrText>
            </w:r>
            <w:r>
              <w:instrText xml:space="preserve"> </w:instrText>
            </w:r>
            <w:r>
              <w:fldChar w:fldCharType="end"/>
            </w:r>
            <w:r>
              <w:t> </w:t>
            </w:r>
            <w:r w:rsidRPr="00600A52">
              <w:rPr>
                <w:vertAlign w:val="superscript"/>
              </w:rPr>
              <w:t>(</w:t>
            </w:r>
            <w:r>
              <w:rPr>
                <w:vertAlign w:val="superscript"/>
              </w:rPr>
              <w:t>a</w:t>
            </w:r>
            <w:r w:rsidRPr="00600A52">
              <w:rPr>
                <w:vertAlign w:val="superscript"/>
              </w:rPr>
              <w:t>)</w:t>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27 350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6 350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6 600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14 400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growth</w:t>
            </w:r>
            <w:r>
              <w:t xml:space="preserve"> – </w:t>
            </w:r>
            <w:r w:rsidRPr="007B2097">
              <w:t>Pakenham sewage treatment plant</w:t>
            </w:r>
            <w:r>
              <w:t xml:space="preserve"> – </w:t>
            </w:r>
            <w:r w:rsidRPr="007B2097">
              <w:t>main pump station upgrade (Pakenham)</w:t>
            </w:r>
            <w:r>
              <w:fldChar w:fldCharType="begin"/>
            </w:r>
            <w:r>
              <w:instrText xml:space="preserve"> XE "</w:instrText>
            </w:r>
            <w:r w:rsidRPr="003A0C87">
              <w:rPr>
                <w:rFonts w:cs="Calibri"/>
              </w:rPr>
              <w:instrText>Pakenham</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3 114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778</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2 336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growth</w:t>
            </w:r>
            <w:r>
              <w:t xml:space="preserve"> – </w:t>
            </w:r>
            <w:r w:rsidRPr="007B2097">
              <w:t>Somers sewage treatment plant (Somers)</w:t>
            </w:r>
            <w:r>
              <w:fldChar w:fldCharType="begin"/>
            </w:r>
            <w:r>
              <w:instrText xml:space="preserve"> XE "</w:instrText>
            </w:r>
            <w:r w:rsidRPr="003A0C87">
              <w:rPr>
                <w:rFonts w:cs="Calibri"/>
              </w:rPr>
              <w:instrText>Somers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2 184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2 184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reliability</w:t>
            </w:r>
            <w:r>
              <w:t xml:space="preserve"> – </w:t>
            </w:r>
            <w:r w:rsidRPr="007B2097">
              <w:t>Boneo sewage treatment plant processes civil upgrades (Boneo)</w:t>
            </w:r>
            <w:r>
              <w:fldChar w:fldCharType="begin"/>
            </w:r>
            <w:r>
              <w:instrText xml:space="preserve"> XE "</w:instrText>
            </w:r>
            <w:r w:rsidRPr="003A0C87">
              <w:rPr>
                <w:rFonts w:cs="Calibri"/>
              </w:rPr>
              <w:instrText>Boneo</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9 174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1 729</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1 041</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6 404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lastRenderedPageBreak/>
              <w:t>Sewer system reliability</w:t>
            </w:r>
            <w:r>
              <w:t xml:space="preserve"> – </w:t>
            </w:r>
            <w:r w:rsidRPr="007B2097">
              <w:t>house connection branch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6 056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1 000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1 000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4 056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reliability</w:t>
            </w:r>
            <w:r>
              <w:t xml:space="preserve"> – </w:t>
            </w:r>
            <w:r w:rsidRPr="007B2097">
              <w:t>Mt Martha sewage treatment plant processes civil upgrades (Mt Martha)</w:t>
            </w:r>
            <w:r>
              <w:fldChar w:fldCharType="begin"/>
            </w:r>
            <w:r>
              <w:instrText xml:space="preserve"> XE "</w:instrText>
            </w:r>
            <w:r w:rsidRPr="003A0C87">
              <w:rPr>
                <w:rFonts w:cs="Calibri"/>
              </w:rPr>
              <w:instrText>Mt Martha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13 002</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1 153</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2 119</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9 730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reliability</w:t>
            </w:r>
            <w:r>
              <w:t xml:space="preserve"> – </w:t>
            </w:r>
            <w:r w:rsidRPr="007B2097">
              <w:t>other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36 155</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7 091</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10 717</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18 347</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reliability</w:t>
            </w:r>
            <w:r>
              <w:t xml:space="preserve"> – </w:t>
            </w:r>
            <w:r w:rsidRPr="007B2097">
              <w:t>pump stations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1 154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133</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138</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883</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reliability</w:t>
            </w:r>
            <w:r>
              <w:t xml:space="preserve"> – </w:t>
            </w:r>
            <w:r w:rsidRPr="007B2097">
              <w:t>pumping stations mechanical and electrical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7 034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603</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926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5 505</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reliability</w:t>
            </w:r>
            <w:r>
              <w:t xml:space="preserve"> – </w:t>
            </w:r>
            <w:r w:rsidRPr="007B2097">
              <w:t>reticulation sewers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18 168</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3 000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3 000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12 168</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reliability</w:t>
            </w:r>
            <w:r>
              <w:t xml:space="preserve"> – </w:t>
            </w:r>
            <w:r w:rsidRPr="007B2097">
              <w:t>sewage pump station mechanical and electrical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22 137</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3 696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3 980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14 461</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reliability</w:t>
            </w:r>
            <w:r>
              <w:t xml:space="preserve"> – </w:t>
            </w:r>
            <w:r w:rsidRPr="007B2097">
              <w:t>sewage treatment plant mechanical maintenance minor works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10 987</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1 048</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1 906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8 033</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reliability</w:t>
            </w:r>
            <w:r>
              <w:t xml:space="preserve"> – </w:t>
            </w:r>
            <w:r w:rsidRPr="007B2097">
              <w:t>sewage treatment plant processes civil upgrades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4 023</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774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796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2 453</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Sewer system reliability</w:t>
            </w:r>
            <w:r>
              <w:t xml:space="preserve"> – </w:t>
            </w:r>
            <w:r w:rsidRPr="007B2097">
              <w:t>sewer pressure mains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3 056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3 056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Water quality</w:t>
            </w:r>
            <w:r>
              <w:t xml:space="preserve"> – </w:t>
            </w:r>
            <w:r w:rsidRPr="007B2097">
              <w:t>other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1 325</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219</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224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882</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Water system growth</w:t>
            </w:r>
            <w:r>
              <w:t xml:space="preserve"> – </w:t>
            </w:r>
            <w:r w:rsidRPr="007B2097">
              <w:t>Cardinia Shire Council (Cardinia)</w:t>
            </w:r>
            <w:r>
              <w:fldChar w:fldCharType="begin"/>
            </w:r>
            <w:r>
              <w:instrText xml:space="preserve"> XE "</w:instrText>
            </w:r>
            <w:r w:rsidRPr="003A0C87">
              <w:rPr>
                <w:rFonts w:cs="Calibri"/>
              </w:rPr>
              <w:instrText>Cardinia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15 980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3 176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1 995</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10 809</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Water system growth</w:t>
            </w:r>
            <w:r>
              <w:t xml:space="preserve"> – </w:t>
            </w:r>
            <w:r w:rsidRPr="007B2097">
              <w:t>City of Casey (Casey)</w:t>
            </w:r>
            <w:r>
              <w:fldChar w:fldCharType="begin"/>
            </w:r>
            <w:r>
              <w:instrText xml:space="preserve"> XE "</w:instrText>
            </w:r>
            <w:r w:rsidRPr="003A0C87">
              <w:rPr>
                <w:rFonts w:cs="Calibri"/>
              </w:rPr>
              <w:instrText>Casey</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19 963</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2 605</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17 358</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Water system growth</w:t>
            </w:r>
            <w:r>
              <w:t xml:space="preserve"> – </w:t>
            </w:r>
            <w:r w:rsidRPr="007B2097">
              <w:t>City of Greater Dandenong (Dandenong)</w:t>
            </w:r>
            <w:r>
              <w:fldChar w:fldCharType="begin"/>
            </w:r>
            <w:r>
              <w:instrText xml:space="preserve"> XE "</w:instrText>
            </w:r>
            <w:r w:rsidRPr="003A0C87">
              <w:rPr>
                <w:rFonts w:cs="Calibri"/>
              </w:rPr>
              <w:instrText>Dandenong</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4 957</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1 946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3 011</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Water system growth</w:t>
            </w:r>
            <w:r>
              <w:t xml:space="preserve"> – </w:t>
            </w:r>
            <w:r w:rsidRPr="007B2097">
              <w:t>City of Port Phillip (Port Phillip)</w:t>
            </w:r>
            <w:r>
              <w:fldChar w:fldCharType="begin"/>
            </w:r>
            <w:r>
              <w:instrText xml:space="preserve"> XE "</w:instrText>
            </w:r>
            <w:r w:rsidRPr="003A0C87">
              <w:rPr>
                <w:rFonts w:cs="Calibri"/>
              </w:rPr>
              <w:instrText>Port Phillip</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4 296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175</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4 121</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Water system growth</w:t>
            </w:r>
            <w:r>
              <w:t xml:space="preserve"> – </w:t>
            </w:r>
            <w:r w:rsidRPr="007B2097">
              <w:t>Mornington Peninsula Shire (Mornington Peninsula)</w:t>
            </w:r>
            <w:r>
              <w:fldChar w:fldCharType="begin"/>
            </w:r>
            <w:r>
              <w:instrText xml:space="preserve"> XE "</w:instrText>
            </w:r>
            <w:r w:rsidRPr="003A0C87">
              <w:rPr>
                <w:rFonts w:cs="Calibri"/>
              </w:rPr>
              <w:instrText>Mornington Peninsula</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4 795</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1 850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2 945</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Water system growth</w:t>
            </w:r>
            <w:r>
              <w:t xml:space="preserve"> – </w:t>
            </w:r>
            <w:r w:rsidRPr="007B2097">
              <w:t>other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9 725</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4 686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1 079</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3 960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94" w:type="dxa"/>
            <w:gridSpan w:val="2"/>
            <w:tcBorders>
              <w:top w:val="nil"/>
              <w:left w:val="nil"/>
              <w:bottom w:val="nil"/>
              <w:right w:val="nil"/>
            </w:tcBorders>
            <w:shd w:val="clear" w:color="000000" w:fill="FFFFFF"/>
            <w:hideMark/>
          </w:tcPr>
          <w:p w:rsidR="006C5E3A" w:rsidRPr="007B2097" w:rsidRDefault="006C5E3A" w:rsidP="00C13BC6">
            <w:pPr>
              <w:pStyle w:val="BP4tabletext"/>
            </w:pPr>
            <w:r w:rsidRPr="007B2097">
              <w:t>Water system reliability civil upgrades</w:t>
            </w:r>
            <w:r>
              <w:t xml:space="preserve"> – </w:t>
            </w:r>
            <w:r w:rsidRPr="007B2097">
              <w:t>other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10" w:type="dxa"/>
            <w:gridSpan w:val="2"/>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6 368</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933</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1 168</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4 267</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C13BC6">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Water systems reliability</w:t>
            </w:r>
            <w:r>
              <w:t xml:space="preserve"> – </w:t>
            </w:r>
            <w:r w:rsidRPr="007B2097">
              <w:t>controls renewals maintenance and engineering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C13BC6">
            <w:pPr>
              <w:pStyle w:val="BP4Figures"/>
              <w:rPr>
                <w:color w:val="000000"/>
                <w:lang w:eastAsia="en-AU"/>
              </w:rPr>
            </w:pPr>
            <w:r w:rsidRPr="007B2097">
              <w:rPr>
                <w:color w:val="000000"/>
                <w:lang w:eastAsia="en-AU"/>
              </w:rPr>
              <w:t>4 042</w:t>
            </w:r>
          </w:p>
        </w:tc>
        <w:tc>
          <w:tcPr>
            <w:tcW w:w="993" w:type="dxa"/>
            <w:tcBorders>
              <w:top w:val="nil"/>
              <w:left w:val="nil"/>
              <w:bottom w:val="nil"/>
              <w:right w:val="nil"/>
            </w:tcBorders>
            <w:shd w:val="clear" w:color="000000" w:fill="FFFFFF"/>
            <w:hideMark/>
          </w:tcPr>
          <w:p w:rsidR="006C5E3A" w:rsidRPr="007B2097" w:rsidRDefault="006C5E3A" w:rsidP="00C13BC6">
            <w:pPr>
              <w:pStyle w:val="BP4Figures"/>
              <w:rPr>
                <w:color w:val="000000"/>
                <w:lang w:eastAsia="en-AU"/>
              </w:rPr>
            </w:pPr>
            <w:r w:rsidRPr="007B2097">
              <w:rPr>
                <w:color w:val="000000"/>
                <w:lang w:eastAsia="en-AU"/>
              </w:rPr>
              <w:t xml:space="preserve"> 390</w:t>
            </w:r>
          </w:p>
        </w:tc>
        <w:tc>
          <w:tcPr>
            <w:tcW w:w="993" w:type="dxa"/>
            <w:tcBorders>
              <w:top w:val="nil"/>
              <w:left w:val="nil"/>
              <w:bottom w:val="nil"/>
              <w:right w:val="nil"/>
            </w:tcBorders>
            <w:shd w:val="clear" w:color="000000" w:fill="FFFFFF"/>
            <w:hideMark/>
          </w:tcPr>
          <w:p w:rsidR="006C5E3A" w:rsidRPr="007B2097" w:rsidRDefault="006C5E3A" w:rsidP="00C13BC6">
            <w:pPr>
              <w:pStyle w:val="BP4Figures"/>
              <w:rPr>
                <w:color w:val="000000"/>
                <w:lang w:eastAsia="en-AU"/>
              </w:rPr>
            </w:pPr>
            <w:r w:rsidRPr="007B2097">
              <w:rPr>
                <w:color w:val="000000"/>
                <w:lang w:eastAsia="en-AU"/>
              </w:rPr>
              <w:t xml:space="preserve"> 678</w:t>
            </w:r>
          </w:p>
        </w:tc>
        <w:tc>
          <w:tcPr>
            <w:tcW w:w="993" w:type="dxa"/>
            <w:tcBorders>
              <w:top w:val="nil"/>
              <w:left w:val="nil"/>
              <w:bottom w:val="nil"/>
              <w:right w:val="nil"/>
            </w:tcBorders>
            <w:shd w:val="clear" w:color="000000" w:fill="FFFFFF"/>
            <w:hideMark/>
          </w:tcPr>
          <w:p w:rsidR="006C5E3A" w:rsidRPr="007B2097" w:rsidRDefault="006C5E3A" w:rsidP="00C13BC6">
            <w:pPr>
              <w:pStyle w:val="BP4Figures"/>
              <w:rPr>
                <w:color w:val="000000"/>
                <w:lang w:eastAsia="en-AU"/>
              </w:rPr>
            </w:pPr>
            <w:r w:rsidRPr="007B2097">
              <w:rPr>
                <w:color w:val="000000"/>
                <w:lang w:eastAsia="en-AU"/>
              </w:rPr>
              <w:t>2 974</w:t>
            </w:r>
          </w:p>
        </w:tc>
        <w:tc>
          <w:tcPr>
            <w:tcW w:w="993" w:type="dxa"/>
            <w:tcBorders>
              <w:top w:val="nil"/>
              <w:left w:val="nil"/>
              <w:bottom w:val="nil"/>
              <w:right w:val="nil"/>
            </w:tcBorders>
            <w:shd w:val="clear" w:color="000000" w:fill="FFFFFF"/>
            <w:hideMark/>
          </w:tcPr>
          <w:p w:rsidR="006C5E3A" w:rsidRPr="007B2097" w:rsidRDefault="006C5E3A" w:rsidP="00C13BC6">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C13BC6">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Water systems reliability</w:t>
            </w:r>
            <w:r>
              <w:t xml:space="preserve"> – </w:t>
            </w:r>
            <w:r w:rsidRPr="007B2097">
              <w:t>other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C13BC6">
            <w:pPr>
              <w:pStyle w:val="BP4Figures"/>
              <w:rPr>
                <w:color w:val="000000"/>
                <w:lang w:eastAsia="en-AU"/>
              </w:rPr>
            </w:pPr>
            <w:r w:rsidRPr="007B2097">
              <w:rPr>
                <w:color w:val="000000"/>
                <w:lang w:eastAsia="en-AU"/>
              </w:rPr>
              <w:t>3 272</w:t>
            </w:r>
          </w:p>
        </w:tc>
        <w:tc>
          <w:tcPr>
            <w:tcW w:w="993" w:type="dxa"/>
            <w:tcBorders>
              <w:top w:val="nil"/>
              <w:left w:val="nil"/>
              <w:bottom w:val="nil"/>
              <w:right w:val="nil"/>
            </w:tcBorders>
            <w:shd w:val="clear" w:color="000000" w:fill="FFFFFF"/>
            <w:hideMark/>
          </w:tcPr>
          <w:p w:rsidR="006C5E3A" w:rsidRPr="007B2097" w:rsidRDefault="006C5E3A" w:rsidP="00C13BC6">
            <w:pPr>
              <w:pStyle w:val="BP4Figures"/>
              <w:rPr>
                <w:color w:val="000000"/>
                <w:lang w:eastAsia="en-AU"/>
              </w:rPr>
            </w:pPr>
            <w:r w:rsidRPr="007B2097">
              <w:rPr>
                <w:color w:val="000000"/>
                <w:lang w:eastAsia="en-AU"/>
              </w:rPr>
              <w:t xml:space="preserve"> 548</w:t>
            </w:r>
          </w:p>
        </w:tc>
        <w:tc>
          <w:tcPr>
            <w:tcW w:w="993" w:type="dxa"/>
            <w:tcBorders>
              <w:top w:val="nil"/>
              <w:left w:val="nil"/>
              <w:bottom w:val="nil"/>
              <w:right w:val="nil"/>
            </w:tcBorders>
            <w:shd w:val="clear" w:color="000000" w:fill="FFFFFF"/>
            <w:hideMark/>
          </w:tcPr>
          <w:p w:rsidR="006C5E3A" w:rsidRPr="007B2097" w:rsidRDefault="006C5E3A" w:rsidP="00C13BC6">
            <w:pPr>
              <w:pStyle w:val="BP4Figures"/>
              <w:rPr>
                <w:color w:val="000000"/>
                <w:lang w:eastAsia="en-AU"/>
              </w:rPr>
            </w:pPr>
            <w:r w:rsidRPr="007B2097">
              <w:rPr>
                <w:color w:val="000000"/>
                <w:lang w:eastAsia="en-AU"/>
              </w:rPr>
              <w:t xml:space="preserve"> 532</w:t>
            </w:r>
          </w:p>
        </w:tc>
        <w:tc>
          <w:tcPr>
            <w:tcW w:w="993" w:type="dxa"/>
            <w:tcBorders>
              <w:top w:val="nil"/>
              <w:left w:val="nil"/>
              <w:bottom w:val="nil"/>
              <w:right w:val="nil"/>
            </w:tcBorders>
            <w:shd w:val="clear" w:color="000000" w:fill="FFFFFF"/>
            <w:hideMark/>
          </w:tcPr>
          <w:p w:rsidR="006C5E3A" w:rsidRPr="007B2097" w:rsidRDefault="006C5E3A" w:rsidP="00C13BC6">
            <w:pPr>
              <w:pStyle w:val="BP4Figures"/>
              <w:rPr>
                <w:color w:val="000000"/>
                <w:lang w:eastAsia="en-AU"/>
              </w:rPr>
            </w:pPr>
            <w:r w:rsidRPr="007B2097">
              <w:rPr>
                <w:color w:val="000000"/>
                <w:lang w:eastAsia="en-AU"/>
              </w:rPr>
              <w:t>2 192</w:t>
            </w:r>
          </w:p>
        </w:tc>
        <w:tc>
          <w:tcPr>
            <w:tcW w:w="993" w:type="dxa"/>
            <w:tcBorders>
              <w:top w:val="nil"/>
              <w:left w:val="nil"/>
              <w:bottom w:val="nil"/>
              <w:right w:val="nil"/>
            </w:tcBorders>
            <w:shd w:val="clear" w:color="000000" w:fill="FFFFFF"/>
            <w:hideMark/>
          </w:tcPr>
          <w:p w:rsidR="006C5E3A" w:rsidRPr="007B2097" w:rsidRDefault="006C5E3A" w:rsidP="00C13BC6">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C13BC6">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Water systems reliability</w:t>
            </w:r>
            <w:r>
              <w:t xml:space="preserve"> – </w:t>
            </w:r>
            <w:r w:rsidRPr="007B2097">
              <w:t>pump renewals maintenance and engineering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C13BC6">
            <w:pPr>
              <w:pStyle w:val="BP4Figures"/>
              <w:rPr>
                <w:color w:val="000000"/>
                <w:lang w:eastAsia="en-AU"/>
              </w:rPr>
            </w:pPr>
            <w:r w:rsidRPr="007B2097">
              <w:rPr>
                <w:color w:val="000000"/>
                <w:lang w:eastAsia="en-AU"/>
              </w:rPr>
              <w:t>1 951</w:t>
            </w:r>
          </w:p>
        </w:tc>
        <w:tc>
          <w:tcPr>
            <w:tcW w:w="993" w:type="dxa"/>
            <w:tcBorders>
              <w:top w:val="nil"/>
              <w:left w:val="nil"/>
              <w:bottom w:val="nil"/>
              <w:right w:val="nil"/>
            </w:tcBorders>
            <w:shd w:val="clear" w:color="000000" w:fill="FFFFFF"/>
            <w:hideMark/>
          </w:tcPr>
          <w:p w:rsidR="006C5E3A" w:rsidRPr="007B2097" w:rsidRDefault="006C5E3A" w:rsidP="00C13BC6">
            <w:pPr>
              <w:pStyle w:val="BP4Figures"/>
              <w:rPr>
                <w:color w:val="000000"/>
                <w:lang w:eastAsia="en-AU"/>
              </w:rPr>
            </w:pPr>
            <w:r w:rsidRPr="007B2097">
              <w:rPr>
                <w:color w:val="000000"/>
                <w:lang w:eastAsia="en-AU"/>
              </w:rPr>
              <w:t xml:space="preserve"> 282</w:t>
            </w:r>
          </w:p>
        </w:tc>
        <w:tc>
          <w:tcPr>
            <w:tcW w:w="993" w:type="dxa"/>
            <w:tcBorders>
              <w:top w:val="nil"/>
              <w:left w:val="nil"/>
              <w:bottom w:val="nil"/>
              <w:right w:val="nil"/>
            </w:tcBorders>
            <w:shd w:val="clear" w:color="000000" w:fill="FFFFFF"/>
            <w:hideMark/>
          </w:tcPr>
          <w:p w:rsidR="006C5E3A" w:rsidRPr="007B2097" w:rsidRDefault="006C5E3A" w:rsidP="00C13BC6">
            <w:pPr>
              <w:pStyle w:val="BP4Figures"/>
              <w:rPr>
                <w:color w:val="000000"/>
                <w:lang w:eastAsia="en-AU"/>
              </w:rPr>
            </w:pPr>
            <w:r w:rsidRPr="007B2097">
              <w:rPr>
                <w:color w:val="000000"/>
                <w:lang w:eastAsia="en-AU"/>
              </w:rPr>
              <w:t xml:space="preserve"> 300</w:t>
            </w:r>
          </w:p>
        </w:tc>
        <w:tc>
          <w:tcPr>
            <w:tcW w:w="993" w:type="dxa"/>
            <w:tcBorders>
              <w:top w:val="nil"/>
              <w:left w:val="nil"/>
              <w:bottom w:val="nil"/>
              <w:right w:val="nil"/>
            </w:tcBorders>
            <w:shd w:val="clear" w:color="000000" w:fill="FFFFFF"/>
            <w:hideMark/>
          </w:tcPr>
          <w:p w:rsidR="006C5E3A" w:rsidRPr="007B2097" w:rsidRDefault="006C5E3A" w:rsidP="00C13BC6">
            <w:pPr>
              <w:pStyle w:val="BP4Figures"/>
              <w:rPr>
                <w:color w:val="000000"/>
                <w:lang w:eastAsia="en-AU"/>
              </w:rPr>
            </w:pPr>
            <w:r w:rsidRPr="007B2097">
              <w:rPr>
                <w:color w:val="000000"/>
                <w:lang w:eastAsia="en-AU"/>
              </w:rPr>
              <w:t>1 369</w:t>
            </w:r>
          </w:p>
        </w:tc>
        <w:tc>
          <w:tcPr>
            <w:tcW w:w="993" w:type="dxa"/>
            <w:tcBorders>
              <w:top w:val="nil"/>
              <w:left w:val="nil"/>
              <w:bottom w:val="nil"/>
              <w:right w:val="nil"/>
            </w:tcBorders>
            <w:shd w:val="clear" w:color="000000" w:fill="FFFFFF"/>
            <w:hideMark/>
          </w:tcPr>
          <w:p w:rsidR="006C5E3A" w:rsidRPr="007B2097" w:rsidRDefault="006C5E3A" w:rsidP="00C13BC6">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984" w:type="dxa"/>
            <w:gridSpan w:val="3"/>
            <w:tcBorders>
              <w:top w:val="nil"/>
              <w:left w:val="nil"/>
              <w:bottom w:val="nil"/>
              <w:right w:val="nil"/>
            </w:tcBorders>
            <w:shd w:val="clear" w:color="000000" w:fill="FFFFFF"/>
            <w:hideMark/>
          </w:tcPr>
          <w:p w:rsidR="006C5E3A" w:rsidRPr="007B2097" w:rsidRDefault="006C5E3A" w:rsidP="00C13BC6">
            <w:pPr>
              <w:pStyle w:val="BP4tabletext"/>
            </w:pPr>
            <w:r w:rsidRPr="007B2097">
              <w:lastRenderedPageBreak/>
              <w:t>Water systems reliability civil upgrades</w:t>
            </w:r>
            <w:r>
              <w:t xml:space="preserve"> – </w:t>
            </w:r>
            <w:r w:rsidRPr="007B2097">
              <w:t>main to meter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820"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4 508</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700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717</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3 091</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984" w:type="dxa"/>
            <w:gridSpan w:val="3"/>
            <w:tcBorders>
              <w:top w:val="nil"/>
              <w:left w:val="nil"/>
              <w:bottom w:val="nil"/>
              <w:right w:val="nil"/>
            </w:tcBorders>
            <w:shd w:val="clear" w:color="000000" w:fill="FFFFFF"/>
            <w:hideMark/>
          </w:tcPr>
          <w:p w:rsidR="006C5E3A" w:rsidRPr="007B2097" w:rsidRDefault="006C5E3A" w:rsidP="00C13BC6">
            <w:pPr>
              <w:pStyle w:val="BP4tabletext"/>
            </w:pPr>
            <w:r w:rsidRPr="007B2097">
              <w:t>Water systems reliability civil upgrades</w:t>
            </w:r>
            <w:r>
              <w:t xml:space="preserve"> – </w:t>
            </w:r>
            <w:r w:rsidRPr="007B2097">
              <w:t>water storages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820"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2 571</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427</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400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1 744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13BC6">
            <w:pPr>
              <w:pStyle w:val="BP4tabletext"/>
            </w:pPr>
            <w:r w:rsidRPr="007B2097">
              <w:t>Water systems reliability water reliability civil upgrade</w:t>
            </w:r>
            <w:r>
              <w:t xml:space="preserve"> – </w:t>
            </w:r>
            <w:r w:rsidRPr="007B2097">
              <w:t>distribution mains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11 410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4 084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600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6 726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7B2097" w:rsidRDefault="006C5E3A" w:rsidP="00C13BC6">
            <w:pPr>
              <w:pStyle w:val="BP4tabletext"/>
            </w:pPr>
            <w:r w:rsidRPr="007B2097">
              <w:t>Water systems reliability water reliability civil upgrade</w:t>
            </w:r>
            <w:r>
              <w:t xml:space="preserve"> – </w:t>
            </w:r>
            <w:r w:rsidRPr="007B2097">
              <w:t>reticulation mains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3"/>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55 263</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9 350</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9 000</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36 913</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000000" w:fill="FFFFFF"/>
            <w:hideMark/>
          </w:tcPr>
          <w:p w:rsidR="006C5E3A" w:rsidRPr="007B2097" w:rsidRDefault="006C5E3A" w:rsidP="00C13BC6">
            <w:pPr>
              <w:pStyle w:val="BP4tabletext"/>
            </w:pPr>
            <w:r w:rsidRPr="007B2097">
              <w:t>All remaining projects with a TEI less than $1</w:t>
            </w:r>
            <w:r>
              <w:t> million</w:t>
            </w:r>
          </w:p>
        </w:tc>
        <w:tc>
          <w:tcPr>
            <w:tcW w:w="994" w:type="dxa"/>
            <w:gridSpan w:val="3"/>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2 350</w:t>
            </w:r>
          </w:p>
        </w:tc>
        <w:tc>
          <w:tcPr>
            <w:tcW w:w="993"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553</w:t>
            </w:r>
          </w:p>
        </w:tc>
        <w:tc>
          <w:tcPr>
            <w:tcW w:w="993"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489</w:t>
            </w:r>
          </w:p>
        </w:tc>
        <w:tc>
          <w:tcPr>
            <w:tcW w:w="993"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1 308</w:t>
            </w:r>
          </w:p>
        </w:tc>
        <w:tc>
          <w:tcPr>
            <w:tcW w:w="993"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single" w:sz="6" w:space="0" w:color="000000"/>
              <w:left w:val="nil"/>
              <w:bottom w:val="single" w:sz="6" w:space="0" w:color="000000"/>
              <w:right w:val="nil"/>
            </w:tcBorders>
            <w:shd w:val="clear" w:color="000000" w:fill="FFFFFF"/>
            <w:hideMark/>
          </w:tcPr>
          <w:p w:rsidR="006C5E3A" w:rsidRPr="007B2097" w:rsidRDefault="006C5E3A" w:rsidP="00C13BC6">
            <w:pPr>
              <w:pStyle w:val="BP4tabletext"/>
              <w:rPr>
                <w:b/>
              </w:rPr>
            </w:pPr>
            <w:r w:rsidRPr="007B2097">
              <w:rPr>
                <w:b/>
              </w:rPr>
              <w:t>Total existing projects</w:t>
            </w:r>
          </w:p>
        </w:tc>
        <w:tc>
          <w:tcPr>
            <w:tcW w:w="994" w:type="dxa"/>
            <w:gridSpan w:val="3"/>
            <w:tcBorders>
              <w:top w:val="single" w:sz="6" w:space="0" w:color="000000"/>
              <w:left w:val="nil"/>
              <w:bottom w:val="single" w:sz="6"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892 242</w:t>
            </w:r>
          </w:p>
        </w:tc>
        <w:tc>
          <w:tcPr>
            <w:tcW w:w="993" w:type="dxa"/>
            <w:tcBorders>
              <w:top w:val="single" w:sz="6" w:space="0" w:color="000000"/>
              <w:left w:val="nil"/>
              <w:bottom w:val="single" w:sz="6"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206 105</w:t>
            </w:r>
          </w:p>
        </w:tc>
        <w:tc>
          <w:tcPr>
            <w:tcW w:w="993" w:type="dxa"/>
            <w:tcBorders>
              <w:top w:val="single" w:sz="6" w:space="0" w:color="000000"/>
              <w:left w:val="nil"/>
              <w:bottom w:val="single" w:sz="6"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142 908</w:t>
            </w:r>
          </w:p>
        </w:tc>
        <w:tc>
          <w:tcPr>
            <w:tcW w:w="993" w:type="dxa"/>
            <w:tcBorders>
              <w:top w:val="single" w:sz="6" w:space="0" w:color="000000"/>
              <w:left w:val="nil"/>
              <w:bottom w:val="single" w:sz="6"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543 229</w:t>
            </w:r>
          </w:p>
        </w:tc>
        <w:tc>
          <w:tcPr>
            <w:tcW w:w="993" w:type="dxa"/>
            <w:tcBorders>
              <w:top w:val="single" w:sz="6" w:space="0" w:color="000000"/>
              <w:left w:val="nil"/>
              <w:bottom w:val="single" w:sz="6"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 </w:t>
            </w:r>
          </w:p>
        </w:tc>
      </w:tr>
      <w:tr w:rsidR="006C5E3A" w:rsidRPr="007B2097"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DF2C6B" w:rsidRDefault="006C5E3A" w:rsidP="00DF2C6B">
            <w:pPr>
              <w:pStyle w:val="BP4tabletext"/>
              <w:rPr>
                <w:b/>
              </w:rPr>
            </w:pPr>
            <w:r w:rsidRPr="00DF2C6B">
              <w:rPr>
                <w:b/>
              </w:rPr>
              <w:t>Total South East Water Corporation projects</w:t>
            </w:r>
          </w:p>
        </w:tc>
        <w:tc>
          <w:tcPr>
            <w:tcW w:w="994" w:type="dxa"/>
            <w:gridSpan w:val="3"/>
            <w:tcBorders>
              <w:top w:val="single" w:sz="6" w:space="0" w:color="000000"/>
              <w:left w:val="nil"/>
              <w:bottom w:val="single" w:sz="12"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928 650</w:t>
            </w:r>
          </w:p>
        </w:tc>
        <w:tc>
          <w:tcPr>
            <w:tcW w:w="993" w:type="dxa"/>
            <w:tcBorders>
              <w:top w:val="single" w:sz="6" w:space="0" w:color="000000"/>
              <w:left w:val="nil"/>
              <w:bottom w:val="single" w:sz="12"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207 905</w:t>
            </w:r>
          </w:p>
        </w:tc>
        <w:tc>
          <w:tcPr>
            <w:tcW w:w="993" w:type="dxa"/>
            <w:tcBorders>
              <w:top w:val="single" w:sz="6" w:space="0" w:color="000000"/>
              <w:left w:val="nil"/>
              <w:bottom w:val="single" w:sz="12"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155 038</w:t>
            </w:r>
          </w:p>
        </w:tc>
        <w:tc>
          <w:tcPr>
            <w:tcW w:w="993" w:type="dxa"/>
            <w:tcBorders>
              <w:top w:val="single" w:sz="6" w:space="0" w:color="000000"/>
              <w:left w:val="nil"/>
              <w:bottom w:val="single" w:sz="12"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565 707</w:t>
            </w:r>
          </w:p>
        </w:tc>
        <w:tc>
          <w:tcPr>
            <w:tcW w:w="993" w:type="dxa"/>
            <w:tcBorders>
              <w:top w:val="single" w:sz="6" w:space="0" w:color="000000"/>
              <w:left w:val="nil"/>
              <w:bottom w:val="single" w:sz="12" w:space="0" w:color="000000"/>
              <w:right w:val="nil"/>
            </w:tcBorders>
            <w:shd w:val="clear" w:color="000000" w:fill="FFFFFF"/>
            <w:hideMark/>
          </w:tcPr>
          <w:p w:rsidR="006C5E3A" w:rsidRPr="007B2097" w:rsidRDefault="006C5E3A" w:rsidP="002B1BA9">
            <w:pPr>
              <w:pStyle w:val="BP4Figures"/>
              <w:rPr>
                <w:b/>
                <w:color w:val="000000"/>
                <w:lang w:eastAsia="en-AU"/>
              </w:rPr>
            </w:pPr>
            <w:r w:rsidRPr="007B2097">
              <w:rPr>
                <w:b/>
                <w:color w:val="000000"/>
                <w:lang w:eastAsia="en-AU"/>
              </w:rPr>
              <w:t> </w:t>
            </w:r>
          </w:p>
        </w:tc>
      </w:tr>
    </w:tbl>
    <w:p w:rsidR="006C5E3A" w:rsidRDefault="006C5E3A" w:rsidP="00C92106">
      <w:pPr>
        <w:pStyle w:val="Source"/>
      </w:pPr>
      <w:r>
        <w:t>Source: South East Water Corporation</w:t>
      </w:r>
    </w:p>
    <w:p w:rsidR="006C5E3A" w:rsidRDefault="006C5E3A" w:rsidP="00612885">
      <w:pPr>
        <w:pStyle w:val="Notes"/>
      </w:pPr>
      <w:r>
        <w:t>Note:</w:t>
      </w:r>
    </w:p>
    <w:p w:rsidR="006C5E3A" w:rsidRPr="00612885" w:rsidRDefault="006C5E3A" w:rsidP="00612885">
      <w:pPr>
        <w:pStyle w:val="Notes"/>
      </w:pPr>
      <w:r>
        <w:t>(a)</w:t>
      </w:r>
      <w:r>
        <w:tab/>
        <w:t>Project TEI was revised due to re-scoping to exclude sludge upgrade project (worth approximately $20 million), which was completed in 2013</w:t>
      </w:r>
      <w:r>
        <w:noBreakHyphen/>
        <w:t>14.</w:t>
      </w:r>
    </w:p>
    <w:p w:rsidR="006C5E3A" w:rsidRDefault="006C5E3A" w:rsidP="00C92106"/>
    <w:p w:rsidR="006C5E3A" w:rsidRDefault="006C5E3A" w:rsidP="00C92106">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4E771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4E7716">
        <w:trPr>
          <w:cantSplit/>
        </w:trPr>
        <w:tc>
          <w:tcPr>
            <w:tcW w:w="7776" w:type="dxa"/>
            <w:tcBorders>
              <w:left w:val="nil"/>
              <w:right w:val="nil"/>
            </w:tcBorders>
            <w:shd w:val="solid" w:color="FFFFFF" w:fill="auto"/>
          </w:tcPr>
          <w:p w:rsidR="006C5E3A" w:rsidRPr="007B2097" w:rsidRDefault="006C5E3A" w:rsidP="00C13BC6">
            <w:pPr>
              <w:pStyle w:val="BP4tabletext"/>
            </w:pPr>
            <w:r w:rsidRPr="007B2097">
              <w:t>Recycled water</w:t>
            </w:r>
            <w:r>
              <w:t xml:space="preserve"> – </w:t>
            </w:r>
            <w:r w:rsidRPr="007B2097">
              <w:t>other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bottom w:val="single" w:sz="12" w:space="0" w:color="auto"/>
              <w:right w:val="nil"/>
            </w:tcBorders>
            <w:shd w:val="solid" w:color="FFFFFF" w:fill="auto"/>
          </w:tcPr>
          <w:p w:rsidR="006C5E3A" w:rsidRPr="007B2097" w:rsidRDefault="006C5E3A" w:rsidP="00C13BC6">
            <w:pPr>
              <w:pStyle w:val="BP4tabletext"/>
            </w:pPr>
            <w:r w:rsidRPr="007B2097">
              <w:t>Sewer growth backlog</w:t>
            </w:r>
            <w:r>
              <w:t xml:space="preserve"> – </w:t>
            </w:r>
            <w:r w:rsidRPr="007B2097">
              <w:t>Sherbrooke backlog scheme (Sherbrooke)</w:t>
            </w:r>
            <w:r>
              <w:fldChar w:fldCharType="begin"/>
            </w:r>
            <w:r>
              <w:instrText xml:space="preserve"> XE "</w:instrText>
            </w:r>
            <w:r w:rsidRPr="003A0C87">
              <w:rPr>
                <w:rFonts w:cs="Calibri"/>
              </w:rPr>
              <w:instrText>Sherbrooke</w:instrText>
            </w:r>
            <w:r>
              <w:rPr>
                <w:rFonts w:cs="Calibri"/>
              </w:rPr>
              <w:instrText>"</w:instrText>
            </w:r>
            <w:r>
              <w:instrText xml:space="preserve"> </w:instrText>
            </w:r>
            <w:r>
              <w:fldChar w:fldCharType="end"/>
            </w:r>
          </w:p>
        </w:tc>
      </w:tr>
    </w:tbl>
    <w:p w:rsidR="006C5E3A" w:rsidRPr="00DF2C6B" w:rsidRDefault="006C5E3A" w:rsidP="00C92106">
      <w:pPr>
        <w:pStyle w:val="Source"/>
      </w:pPr>
      <w:r>
        <w:t>Source: South East Water Corporation</w:t>
      </w:r>
    </w:p>
    <w:p w:rsidR="006C5E3A" w:rsidRDefault="006C5E3A" w:rsidP="00E65286"/>
    <w:p w:rsidR="006C5E3A" w:rsidRDefault="006C5E3A" w:rsidP="00E65286"/>
    <w:p w:rsidR="006C5E3A" w:rsidRDefault="006C5E3A" w:rsidP="00E65286">
      <w:pPr>
        <w:sectPr w:rsidR="006C5E3A" w:rsidSect="00E65286">
          <w:footerReference w:type="even" r:id="rId86"/>
          <w:footerReference w:type="default" r:id="rId87"/>
          <w:pgSz w:w="9979" w:h="14181" w:code="34"/>
          <w:pgMar w:top="1140" w:right="1140" w:bottom="1140" w:left="1140" w:header="720" w:footer="431" w:gutter="0"/>
          <w:cols w:space="708"/>
          <w:docGrid w:linePitch="360"/>
        </w:sectPr>
      </w:pPr>
    </w:p>
    <w:p w:rsidR="006C5E3A" w:rsidRDefault="006C5E3A" w:rsidP="00E65286">
      <w:pPr>
        <w:pStyle w:val="Heading1"/>
      </w:pPr>
      <w:bookmarkStart w:id="48" w:name="_Toc417986790"/>
      <w:r>
        <w:lastRenderedPageBreak/>
        <w:t>South Gippsland Region Water Corporation</w:t>
      </w:r>
      <w:bookmarkEnd w:id="48"/>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7B2097" w:rsidTr="002B1BA9">
        <w:tblPrEx>
          <w:tblLook w:val="04A0" w:firstRow="1" w:lastRow="0" w:firstColumn="1" w:lastColumn="0" w:noHBand="0" w:noVBand="1"/>
        </w:tblPrEx>
        <w:trPr>
          <w:cantSplit/>
        </w:trPr>
        <w:tc>
          <w:tcPr>
            <w:tcW w:w="2810" w:type="dxa"/>
            <w:tcBorders>
              <w:top w:val="single" w:sz="6" w:space="0" w:color="000000"/>
              <w:left w:val="nil"/>
              <w:bottom w:val="nil"/>
              <w:right w:val="nil"/>
            </w:tcBorders>
            <w:shd w:val="clear" w:color="000000" w:fill="FFFFFF"/>
            <w:hideMark/>
          </w:tcPr>
          <w:p w:rsidR="006C5E3A" w:rsidRPr="007B2097" w:rsidRDefault="006C5E3A" w:rsidP="00CE4A58">
            <w:pPr>
              <w:pStyle w:val="BP4tabletext"/>
            </w:pPr>
            <w:r w:rsidRPr="007B2097">
              <w:t>Foster waste water treatment plant reuse and pipeline (Foster)</w:t>
            </w:r>
            <w:r>
              <w:fldChar w:fldCharType="begin"/>
            </w:r>
            <w:r>
              <w:instrText xml:space="preserve"> XE "</w:instrText>
            </w:r>
            <w:r w:rsidRPr="003A0C87">
              <w:rPr>
                <w:rFonts w:cs="Calibri"/>
              </w:rPr>
              <w:instrText>Foster</w:instrText>
            </w:r>
            <w:r>
              <w:rPr>
                <w:rFonts w:cs="Calibri"/>
              </w:rPr>
              <w:instrText>"</w:instrText>
            </w:r>
            <w:r>
              <w:instrText xml:space="preserve"> </w:instrText>
            </w:r>
            <w:r>
              <w:fldChar w:fldCharType="end"/>
            </w:r>
          </w:p>
        </w:tc>
        <w:tc>
          <w:tcPr>
            <w:tcW w:w="994" w:type="dxa"/>
            <w:tcBorders>
              <w:top w:val="single" w:sz="6" w:space="0" w:color="000000"/>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2 724</w:t>
            </w:r>
          </w:p>
        </w:tc>
        <w:tc>
          <w:tcPr>
            <w:tcW w:w="993" w:type="dxa"/>
            <w:tcBorders>
              <w:top w:val="single" w:sz="6" w:space="0" w:color="000000"/>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single" w:sz="6" w:space="0" w:color="000000"/>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single" w:sz="6" w:space="0" w:color="000000"/>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2 724</w:t>
            </w:r>
          </w:p>
        </w:tc>
        <w:tc>
          <w:tcPr>
            <w:tcW w:w="993" w:type="dxa"/>
            <w:tcBorders>
              <w:top w:val="single" w:sz="6" w:space="0" w:color="000000"/>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2019</w:t>
            </w:r>
            <w:r>
              <w:rPr>
                <w:color w:val="000000"/>
                <w:lang w:eastAsia="en-AU"/>
              </w:rPr>
              <w:noBreakHyphen/>
            </w:r>
            <w:r w:rsidRPr="007B2097">
              <w:rPr>
                <w:color w:val="000000"/>
                <w:lang w:eastAsia="en-AU"/>
              </w:rPr>
              <w:t>20</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E4A58">
            <w:pPr>
              <w:pStyle w:val="BP4tabletext"/>
            </w:pPr>
            <w:r w:rsidRPr="007B2097">
              <w:t>Korumburra sewer system upgrades (Korumburra)</w:t>
            </w:r>
            <w:r>
              <w:fldChar w:fldCharType="begin"/>
            </w:r>
            <w:r>
              <w:instrText xml:space="preserve"> XE "</w:instrText>
            </w:r>
            <w:r w:rsidRPr="003A0C87">
              <w:rPr>
                <w:rFonts w:cs="Calibri"/>
              </w:rPr>
              <w:instrText>Korumburra</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6 134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140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5 994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2023</w:t>
            </w:r>
            <w:r>
              <w:rPr>
                <w:color w:val="000000"/>
                <w:lang w:eastAsia="en-AU"/>
              </w:rPr>
              <w:noBreakHyphen/>
            </w:r>
            <w:r w:rsidRPr="007B2097">
              <w:rPr>
                <w:color w:val="000000"/>
                <w:lang w:eastAsia="en-AU"/>
              </w:rPr>
              <w:t>24</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E4A58">
            <w:pPr>
              <w:pStyle w:val="BP4tabletext"/>
            </w:pPr>
            <w:r w:rsidRPr="007B2097">
              <w:t>Leongatha sewer system upgrades (Leongatha)</w:t>
            </w:r>
            <w:r>
              <w:fldChar w:fldCharType="begin"/>
            </w:r>
            <w:r>
              <w:instrText xml:space="preserve"> XE "</w:instrText>
            </w:r>
            <w:r w:rsidRPr="003A0C87">
              <w:rPr>
                <w:rFonts w:cs="Calibri"/>
              </w:rPr>
              <w:instrText>Leongatha</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6 484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6 484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2023</w:t>
            </w:r>
            <w:r>
              <w:rPr>
                <w:color w:val="000000"/>
                <w:lang w:eastAsia="en-AU"/>
              </w:rPr>
              <w:noBreakHyphen/>
            </w:r>
            <w:r w:rsidRPr="007B2097">
              <w:rPr>
                <w:color w:val="000000"/>
                <w:lang w:eastAsia="en-AU"/>
              </w:rPr>
              <w:t>24</w:t>
            </w:r>
          </w:p>
        </w:tc>
      </w:tr>
      <w:tr w:rsidR="006C5E3A" w:rsidRPr="007B2097" w:rsidTr="002B1BA9">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7B2097" w:rsidRDefault="006C5E3A" w:rsidP="00CE4A58">
            <w:pPr>
              <w:pStyle w:val="BP4tabletext"/>
            </w:pPr>
            <w:r w:rsidRPr="007B2097">
              <w:t>Plant and equipment replacement (non</w:t>
            </w:r>
            <w:r>
              <w:noBreakHyphen/>
            </w:r>
            <w:r w:rsidRPr="007B2097">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2 600</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350</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250</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2 000</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2023</w:t>
            </w:r>
            <w:r>
              <w:rPr>
                <w:color w:val="000000"/>
                <w:lang w:eastAsia="en-AU"/>
              </w:rPr>
              <w:noBreakHyphen/>
            </w:r>
            <w:r w:rsidRPr="007B2097">
              <w:rPr>
                <w:color w:val="000000"/>
                <w:lang w:eastAsia="en-AU"/>
              </w:rPr>
              <w:t>24</w:t>
            </w:r>
          </w:p>
        </w:tc>
      </w:tr>
      <w:tr w:rsidR="006C5E3A" w:rsidRPr="007B2097" w:rsidTr="002B1BA9">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000000" w:fill="FFFFFF"/>
            <w:hideMark/>
          </w:tcPr>
          <w:p w:rsidR="006C5E3A" w:rsidRPr="007B2097" w:rsidRDefault="006C5E3A" w:rsidP="004F6443">
            <w:pPr>
              <w:pStyle w:val="BP4tabletext"/>
            </w:pPr>
            <w:r>
              <w:t>Trunk main upgrades</w:t>
            </w:r>
            <w:r w:rsidRPr="007B2097">
              <w:t>/duplications (non</w:t>
            </w:r>
            <w:r>
              <w:noBreakHyphen/>
            </w:r>
            <w:r w:rsidRPr="007B2097">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6 265</w:t>
            </w:r>
          </w:p>
        </w:tc>
        <w:tc>
          <w:tcPr>
            <w:tcW w:w="993"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30</w:t>
            </w:r>
          </w:p>
        </w:tc>
        <w:tc>
          <w:tcPr>
            <w:tcW w:w="993"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6 235</w:t>
            </w:r>
          </w:p>
        </w:tc>
        <w:tc>
          <w:tcPr>
            <w:tcW w:w="993"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2023</w:t>
            </w:r>
            <w:r>
              <w:rPr>
                <w:color w:val="000000"/>
                <w:lang w:eastAsia="en-AU"/>
              </w:rPr>
              <w:noBreakHyphen/>
            </w:r>
            <w:r w:rsidRPr="007B2097">
              <w:rPr>
                <w:color w:val="000000"/>
                <w:lang w:eastAsia="en-AU"/>
              </w:rPr>
              <w:t>24</w:t>
            </w:r>
          </w:p>
        </w:tc>
      </w:tr>
      <w:tr w:rsidR="006C5E3A" w:rsidRPr="00193DBF"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193DBF" w:rsidRDefault="006C5E3A" w:rsidP="00CE4A58">
            <w:pPr>
              <w:pStyle w:val="BP4tabletext"/>
              <w:rPr>
                <w:b/>
              </w:rPr>
            </w:pPr>
            <w:r w:rsidRPr="00193DBF">
              <w:rPr>
                <w:b/>
              </w:rPr>
              <w:t>Total new project</w:t>
            </w:r>
            <w:r>
              <w:rPr>
                <w:b/>
              </w:rPr>
              <w:t>s</w:t>
            </w:r>
          </w:p>
        </w:tc>
        <w:tc>
          <w:tcPr>
            <w:tcW w:w="994"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24 207</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 xml:space="preserve"> 350</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 xml:space="preserve"> 420</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23 437</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rFonts w:ascii="Arial" w:hAnsi="Arial" w:cs="Arial"/>
                <w:b/>
                <w:color w:val="000000"/>
                <w:sz w:val="20"/>
                <w:lang w:eastAsia="en-AU"/>
              </w:rPr>
            </w:pPr>
            <w:r w:rsidRPr="00193DBF">
              <w:rPr>
                <w:rFonts w:ascii="Arial" w:hAnsi="Arial" w:cs="Arial"/>
                <w:b/>
                <w:color w:val="000000"/>
                <w:sz w:val="20"/>
                <w:lang w:eastAsia="en-AU"/>
              </w:rPr>
              <w:t> </w:t>
            </w:r>
          </w:p>
        </w:tc>
      </w:tr>
    </w:tbl>
    <w:p w:rsidR="006C5E3A" w:rsidRDefault="006C5E3A" w:rsidP="00C92106">
      <w:pPr>
        <w:pStyle w:val="Source"/>
      </w:pPr>
      <w:r>
        <w:t>Source: South Gippsland Region Water Corporation</w:t>
      </w:r>
    </w:p>
    <w:p w:rsidR="006C5E3A" w:rsidRDefault="006C5E3A">
      <w:pPr>
        <w:spacing w:after="0"/>
        <w:rPr>
          <w:rFonts w:ascii="Calibri" w:hAnsi="Calibri"/>
          <w:b/>
          <w:sz w:val="26"/>
          <w:szCs w:val="22"/>
        </w:rPr>
      </w:pPr>
      <w:r>
        <w:br w:type="page"/>
      </w:r>
    </w:p>
    <w:p w:rsidR="006C5E3A" w:rsidRDefault="006C5E3A" w:rsidP="00C92106">
      <w:pPr>
        <w:pStyle w:val="Heading2"/>
      </w:pPr>
      <w:r>
        <w:lastRenderedPageBreak/>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600A52">
            <w:pPr>
              <w:pStyle w:val="BP4tabletext"/>
            </w:pPr>
            <w:r>
              <w:t>Computers</w:t>
            </w:r>
            <w:r w:rsidRPr="007B2097">
              <w:t>/</w:t>
            </w:r>
            <w:r w:rsidRPr="00F9501B">
              <w:t xml:space="preserve">supervisory control and data acquisition security </w:t>
            </w:r>
            <w:r w:rsidRPr="007B2097">
              <w:t>system (non</w:t>
            </w:r>
            <w:r>
              <w:noBreakHyphen/>
            </w:r>
            <w:r w:rsidRPr="007B2097">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4 062</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480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698</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2 884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2023</w:t>
            </w:r>
            <w:r>
              <w:rPr>
                <w:color w:val="000000"/>
                <w:lang w:eastAsia="en-AU"/>
              </w:rPr>
              <w:noBreakHyphen/>
            </w:r>
            <w:r w:rsidRPr="007B2097">
              <w:rPr>
                <w:color w:val="000000"/>
                <w:lang w:eastAsia="en-AU"/>
              </w:rPr>
              <w:t>24</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E4A58">
            <w:pPr>
              <w:pStyle w:val="BP4tabletext"/>
            </w:pPr>
            <w:r w:rsidRPr="007B2097">
              <w:t>Environmental obligations (non</w:t>
            </w:r>
            <w:r>
              <w:noBreakHyphen/>
            </w:r>
            <w:r w:rsidRPr="007B2097">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1 428</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250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125</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1 053</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2023</w:t>
            </w:r>
            <w:r>
              <w:rPr>
                <w:color w:val="000000"/>
                <w:lang w:eastAsia="en-AU"/>
              </w:rPr>
              <w:noBreakHyphen/>
            </w:r>
            <w:r w:rsidRPr="007B2097">
              <w:rPr>
                <w:color w:val="000000"/>
                <w:lang w:eastAsia="en-AU"/>
              </w:rPr>
              <w:t>24</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E4A58">
            <w:pPr>
              <w:pStyle w:val="BP4tabletext"/>
            </w:pPr>
            <w:r w:rsidRPr="007B2097">
              <w:t>Headworks</w:t>
            </w:r>
            <w:r>
              <w:t xml:space="preserve"> – </w:t>
            </w:r>
            <w:r w:rsidRPr="007B2097">
              <w:t>dams (non</w:t>
            </w:r>
            <w:r>
              <w:noBreakHyphen/>
            </w:r>
            <w:r w:rsidRPr="007B2097">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8 811</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250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8 561</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2023</w:t>
            </w:r>
            <w:r>
              <w:rPr>
                <w:color w:val="000000"/>
                <w:lang w:eastAsia="en-AU"/>
              </w:rPr>
              <w:noBreakHyphen/>
            </w:r>
            <w:r w:rsidRPr="007B2097">
              <w:rPr>
                <w:color w:val="000000"/>
                <w:lang w:eastAsia="en-AU"/>
              </w:rPr>
              <w:t>24</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BF5373">
            <w:pPr>
              <w:pStyle w:val="BP4tabletext"/>
            </w:pPr>
            <w:r w:rsidRPr="007B2097">
              <w:t>Inverloch sewer system upgrades (Inverloch)</w:t>
            </w:r>
            <w:r>
              <w:fldChar w:fldCharType="begin"/>
            </w:r>
            <w:r>
              <w:instrText xml:space="preserve"> XE "</w:instrText>
            </w:r>
            <w:r>
              <w:rPr>
                <w:rFonts w:cs="Calibri"/>
              </w:rPr>
              <w:instrText>Inverloch"</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8 366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190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180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7 996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2023</w:t>
            </w:r>
            <w:r>
              <w:rPr>
                <w:color w:val="000000"/>
                <w:lang w:eastAsia="en-AU"/>
              </w:rPr>
              <w:noBreakHyphen/>
            </w:r>
            <w:r w:rsidRPr="007B2097">
              <w:rPr>
                <w:color w:val="000000"/>
                <w:lang w:eastAsia="en-AU"/>
              </w:rPr>
              <w:t>24</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E4A58">
            <w:pPr>
              <w:pStyle w:val="BP4tabletext"/>
            </w:pPr>
            <w:r w:rsidRPr="007B2097">
              <w:t>Operational vehicles replacement (non</w:t>
            </w:r>
            <w:r>
              <w:noBreakHyphen/>
            </w:r>
            <w:r w:rsidRPr="007B2097">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7 946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880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916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6 150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2023</w:t>
            </w:r>
            <w:r>
              <w:rPr>
                <w:color w:val="000000"/>
                <w:lang w:eastAsia="en-AU"/>
              </w:rPr>
              <w:noBreakHyphen/>
            </w:r>
            <w:r w:rsidRPr="007B2097">
              <w:rPr>
                <w:color w:val="000000"/>
                <w:lang w:eastAsia="en-AU"/>
              </w:rPr>
              <w:t>24</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E4A58">
            <w:pPr>
              <w:pStyle w:val="BP4tabletext"/>
            </w:pPr>
            <w:r w:rsidRPr="007B2097">
              <w:t>Operations systems improvements water (non</w:t>
            </w:r>
            <w:r>
              <w:noBreakHyphen/>
            </w:r>
            <w:r w:rsidRPr="007B2097">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1 734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150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150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1 434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2023</w:t>
            </w:r>
            <w:r>
              <w:rPr>
                <w:color w:val="000000"/>
                <w:lang w:eastAsia="en-AU"/>
              </w:rPr>
              <w:noBreakHyphen/>
            </w:r>
            <w:r w:rsidRPr="007B2097">
              <w:rPr>
                <w:color w:val="000000"/>
                <w:lang w:eastAsia="en-AU"/>
              </w:rPr>
              <w:t>24</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BF5373">
            <w:pPr>
              <w:pStyle w:val="BP4tabletext"/>
            </w:pPr>
            <w:r w:rsidRPr="007B2097">
              <w:t>Poowong Loch Nyora sewerage scheme (Poowong/Loch/Nyora)</w:t>
            </w:r>
            <w:r>
              <w:t xml:space="preserve"> </w:t>
            </w:r>
            <w:r>
              <w:fldChar w:fldCharType="begin"/>
            </w:r>
            <w:r>
              <w:instrText xml:space="preserve"> XE "</w:instrText>
            </w:r>
            <w:r>
              <w:rPr>
                <w:rFonts w:cs="Calibri"/>
              </w:rPr>
              <w:instrText>Poowong"</w:instrText>
            </w:r>
            <w:r>
              <w:instrText xml:space="preserve"> </w:instrText>
            </w:r>
            <w:r>
              <w:fldChar w:fldCharType="end"/>
            </w:r>
            <w:r>
              <w:fldChar w:fldCharType="begin"/>
            </w:r>
            <w:r>
              <w:instrText xml:space="preserve"> XE "</w:instrText>
            </w:r>
            <w:r>
              <w:rPr>
                <w:rFonts w:cs="Calibri"/>
              </w:rPr>
              <w:instrText>Loch"</w:instrText>
            </w:r>
            <w:r>
              <w:instrText xml:space="preserve"> </w:instrText>
            </w:r>
            <w:r>
              <w:fldChar w:fldCharType="end"/>
            </w:r>
            <w:r>
              <w:fldChar w:fldCharType="begin"/>
            </w:r>
            <w:r>
              <w:instrText xml:space="preserve"> XE "</w:instrText>
            </w:r>
            <w:r>
              <w:rPr>
                <w:rFonts w:cs="Calibri"/>
              </w:rPr>
              <w:instrText>Nyora"</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20 000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14 440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5 560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2015</w:t>
            </w:r>
            <w:r>
              <w:rPr>
                <w:color w:val="000000"/>
                <w:lang w:eastAsia="en-AU"/>
              </w:rPr>
              <w:noBreakHyphen/>
            </w:r>
            <w:r w:rsidRPr="007B2097">
              <w:rPr>
                <w:color w:val="000000"/>
                <w:lang w:eastAsia="en-AU"/>
              </w:rPr>
              <w:t>16</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E4A58">
            <w:pPr>
              <w:pStyle w:val="BP4tabletext"/>
            </w:pPr>
            <w:r w:rsidRPr="007B2097">
              <w:t>Replacement and rehabilitation of water mains (non</w:t>
            </w:r>
            <w:r>
              <w:noBreakHyphen/>
            </w:r>
            <w:r w:rsidRPr="007B2097">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8 204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450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450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7 304</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2023</w:t>
            </w:r>
            <w:r>
              <w:rPr>
                <w:color w:val="000000"/>
                <w:lang w:eastAsia="en-AU"/>
              </w:rPr>
              <w:noBreakHyphen/>
            </w:r>
            <w:r w:rsidRPr="007B2097">
              <w:rPr>
                <w:color w:val="000000"/>
                <w:lang w:eastAsia="en-AU"/>
              </w:rPr>
              <w:t>24</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4F6443">
            <w:pPr>
              <w:pStyle w:val="BP4tabletext"/>
            </w:pPr>
            <w:r w:rsidRPr="007B2097">
              <w:t>Reticulation sewer replacements/ rehabilitation (non</w:t>
            </w:r>
            <w:r>
              <w:noBreakHyphen/>
            </w:r>
            <w:r w:rsidRPr="007B2097">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6 136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450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250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5 436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2023</w:t>
            </w:r>
            <w:r>
              <w:rPr>
                <w:color w:val="000000"/>
                <w:lang w:eastAsia="en-AU"/>
              </w:rPr>
              <w:noBreakHyphen/>
            </w:r>
            <w:r w:rsidRPr="007B2097">
              <w:rPr>
                <w:color w:val="000000"/>
                <w:lang w:eastAsia="en-AU"/>
              </w:rPr>
              <w:t>24</w:t>
            </w:r>
          </w:p>
        </w:tc>
      </w:tr>
      <w:tr w:rsidR="006C5E3A" w:rsidRPr="007B2097"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7B2097" w:rsidRDefault="006C5E3A" w:rsidP="00CE4A58">
            <w:pPr>
              <w:pStyle w:val="BP4tabletext"/>
            </w:pPr>
            <w:r w:rsidRPr="007B2097">
              <w:t>Water meters (non</w:t>
            </w:r>
            <w:r>
              <w:noBreakHyphen/>
            </w:r>
            <w:r w:rsidRPr="007B2097">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1 166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100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100</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966</w:t>
            </w:r>
          </w:p>
        </w:tc>
        <w:tc>
          <w:tcPr>
            <w:tcW w:w="993" w:type="dxa"/>
            <w:tcBorders>
              <w:top w:val="nil"/>
              <w:left w:val="nil"/>
              <w:bottom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2023</w:t>
            </w:r>
            <w:r>
              <w:rPr>
                <w:color w:val="000000"/>
                <w:lang w:eastAsia="en-AU"/>
              </w:rPr>
              <w:noBreakHyphen/>
            </w:r>
            <w:r w:rsidRPr="007B2097">
              <w:rPr>
                <w:color w:val="000000"/>
                <w:lang w:eastAsia="en-AU"/>
              </w:rPr>
              <w:t>24</w:t>
            </w:r>
          </w:p>
        </w:tc>
      </w:tr>
      <w:tr w:rsidR="006C5E3A" w:rsidRPr="007B2097" w:rsidTr="002B1BA9">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7B2097" w:rsidRDefault="006C5E3A" w:rsidP="00BF5373">
            <w:pPr>
              <w:pStyle w:val="BP4tabletext"/>
            </w:pPr>
            <w:r w:rsidRPr="007B2097">
              <w:t>Wonthaggi sewer system upgrades (Wonthaggi)</w:t>
            </w:r>
            <w:r>
              <w:fldChar w:fldCharType="begin"/>
            </w:r>
            <w:r>
              <w:instrText xml:space="preserve"> XE "</w:instrText>
            </w:r>
            <w:r>
              <w:rPr>
                <w:rFonts w:cs="Calibri"/>
              </w:rPr>
              <w:instrText>Wonthaggi"</w:instrText>
            </w:r>
            <w:r>
              <w:instrText xml:space="preserve"> </w:instrText>
            </w:r>
            <w:r>
              <w:fldChar w:fldCharType="end"/>
            </w:r>
          </w:p>
        </w:tc>
        <w:tc>
          <w:tcPr>
            <w:tcW w:w="994"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8 201</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160</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 xml:space="preserve"> 160</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7 881</w:t>
            </w:r>
          </w:p>
        </w:tc>
        <w:tc>
          <w:tcPr>
            <w:tcW w:w="993" w:type="dxa"/>
            <w:tcBorders>
              <w:top w:val="nil"/>
              <w:left w:val="nil"/>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2023</w:t>
            </w:r>
            <w:r>
              <w:rPr>
                <w:color w:val="000000"/>
                <w:lang w:eastAsia="en-AU"/>
              </w:rPr>
              <w:noBreakHyphen/>
            </w:r>
            <w:r w:rsidRPr="007B2097">
              <w:rPr>
                <w:color w:val="000000"/>
                <w:lang w:eastAsia="en-AU"/>
              </w:rPr>
              <w:t>24</w:t>
            </w:r>
          </w:p>
        </w:tc>
      </w:tr>
      <w:tr w:rsidR="006C5E3A" w:rsidRPr="007B2097" w:rsidTr="002B1BA9">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000000" w:fill="FFFFFF"/>
            <w:hideMark/>
          </w:tcPr>
          <w:p w:rsidR="006C5E3A" w:rsidRPr="007B2097" w:rsidRDefault="006C5E3A" w:rsidP="00CE4A58">
            <w:pPr>
              <w:pStyle w:val="BP4tabletext"/>
            </w:pPr>
            <w:r w:rsidRPr="007B2097">
              <w:t>All remaining projects with a TEI less than $1</w:t>
            </w:r>
            <w:r>
              <w:t> million</w:t>
            </w:r>
          </w:p>
        </w:tc>
        <w:tc>
          <w:tcPr>
            <w:tcW w:w="994"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15 593</w:t>
            </w:r>
          </w:p>
        </w:tc>
        <w:tc>
          <w:tcPr>
            <w:tcW w:w="993"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1 150</w:t>
            </w:r>
          </w:p>
        </w:tc>
        <w:tc>
          <w:tcPr>
            <w:tcW w:w="993"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1 361</w:t>
            </w:r>
          </w:p>
        </w:tc>
        <w:tc>
          <w:tcPr>
            <w:tcW w:w="993"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13 082</w:t>
            </w:r>
          </w:p>
        </w:tc>
        <w:tc>
          <w:tcPr>
            <w:tcW w:w="993" w:type="dxa"/>
            <w:tcBorders>
              <w:top w:val="nil"/>
              <w:left w:val="nil"/>
              <w:bottom w:val="single" w:sz="6" w:space="0" w:color="000000"/>
              <w:right w:val="nil"/>
            </w:tcBorders>
            <w:shd w:val="clear" w:color="000000" w:fill="FFFFFF"/>
            <w:hideMark/>
          </w:tcPr>
          <w:p w:rsidR="006C5E3A" w:rsidRPr="007B2097" w:rsidRDefault="006C5E3A" w:rsidP="002B1BA9">
            <w:pPr>
              <w:pStyle w:val="BP4Figures"/>
              <w:rPr>
                <w:color w:val="000000"/>
                <w:lang w:eastAsia="en-AU"/>
              </w:rPr>
            </w:pPr>
            <w:r w:rsidRPr="007B2097">
              <w:rPr>
                <w:color w:val="000000"/>
                <w:lang w:eastAsia="en-AU"/>
              </w:rPr>
              <w:t>qtr 4 2023</w:t>
            </w:r>
            <w:r>
              <w:rPr>
                <w:color w:val="000000"/>
                <w:lang w:eastAsia="en-AU"/>
              </w:rPr>
              <w:noBreakHyphen/>
            </w:r>
            <w:r w:rsidRPr="007B2097">
              <w:rPr>
                <w:color w:val="000000"/>
                <w:lang w:eastAsia="en-AU"/>
              </w:rPr>
              <w:t>24</w:t>
            </w:r>
          </w:p>
        </w:tc>
      </w:tr>
      <w:tr w:rsidR="006C5E3A" w:rsidRPr="007B2097" w:rsidTr="002B1BA9">
        <w:tblPrEx>
          <w:tblLook w:val="04A0" w:firstRow="1" w:lastRow="0" w:firstColumn="1" w:lastColumn="0" w:noHBand="0" w:noVBand="1"/>
        </w:tblPrEx>
        <w:trPr>
          <w:cantSplit/>
        </w:trPr>
        <w:tc>
          <w:tcPr>
            <w:tcW w:w="2810" w:type="dxa"/>
            <w:tcBorders>
              <w:top w:val="single" w:sz="6" w:space="0" w:color="000000"/>
              <w:left w:val="nil"/>
              <w:bottom w:val="single" w:sz="6" w:space="0" w:color="000000"/>
              <w:right w:val="nil"/>
            </w:tcBorders>
            <w:shd w:val="clear" w:color="000000" w:fill="FFFFFF"/>
            <w:hideMark/>
          </w:tcPr>
          <w:p w:rsidR="006C5E3A" w:rsidRPr="007B2097" w:rsidRDefault="006C5E3A" w:rsidP="00CE4A58">
            <w:pPr>
              <w:pStyle w:val="BP4tabletext"/>
              <w:rPr>
                <w:b/>
              </w:rPr>
            </w:pPr>
            <w:r w:rsidRPr="007B2097">
              <w:rPr>
                <w:b/>
              </w:rPr>
              <w:t>Total existing projects</w:t>
            </w:r>
          </w:p>
        </w:tc>
        <w:tc>
          <w:tcPr>
            <w:tcW w:w="994" w:type="dxa"/>
            <w:tcBorders>
              <w:top w:val="single" w:sz="6" w:space="0" w:color="000000"/>
              <w:left w:val="nil"/>
              <w:bottom w:val="single" w:sz="6" w:space="0" w:color="000000"/>
              <w:right w:val="nil"/>
            </w:tcBorders>
            <w:shd w:val="clear" w:color="000000" w:fill="FFFFFF"/>
            <w:hideMark/>
          </w:tcPr>
          <w:p w:rsidR="006C5E3A" w:rsidRPr="007B2097" w:rsidRDefault="006C5E3A" w:rsidP="000C3DBF">
            <w:pPr>
              <w:pStyle w:val="BP4Figures"/>
              <w:rPr>
                <w:b/>
                <w:color w:val="000000"/>
                <w:lang w:eastAsia="en-AU"/>
              </w:rPr>
            </w:pPr>
            <w:r>
              <w:rPr>
                <w:b/>
                <w:color w:val="000000"/>
                <w:lang w:eastAsia="en-AU"/>
              </w:rPr>
              <w:t>9</w:t>
            </w:r>
            <w:r w:rsidRPr="007B2097">
              <w:rPr>
                <w:b/>
                <w:color w:val="000000"/>
                <w:lang w:eastAsia="en-AU"/>
              </w:rPr>
              <w:t xml:space="preserve">1 </w:t>
            </w:r>
            <w:r>
              <w:rPr>
                <w:b/>
                <w:color w:val="000000"/>
                <w:lang w:eastAsia="en-AU"/>
              </w:rPr>
              <w:t>647</w:t>
            </w:r>
          </w:p>
        </w:tc>
        <w:tc>
          <w:tcPr>
            <w:tcW w:w="993" w:type="dxa"/>
            <w:tcBorders>
              <w:top w:val="single" w:sz="6" w:space="0" w:color="000000"/>
              <w:left w:val="nil"/>
              <w:bottom w:val="single" w:sz="6" w:space="0" w:color="000000"/>
              <w:right w:val="nil"/>
            </w:tcBorders>
            <w:shd w:val="clear" w:color="000000" w:fill="FFFFFF"/>
            <w:hideMark/>
          </w:tcPr>
          <w:p w:rsidR="006C5E3A" w:rsidRPr="007B2097" w:rsidRDefault="006C5E3A" w:rsidP="000C3DBF">
            <w:pPr>
              <w:pStyle w:val="BP4Figures"/>
              <w:rPr>
                <w:b/>
                <w:color w:val="000000"/>
                <w:lang w:eastAsia="en-AU"/>
              </w:rPr>
            </w:pPr>
            <w:r w:rsidRPr="007B2097">
              <w:rPr>
                <w:b/>
                <w:color w:val="000000"/>
                <w:lang w:eastAsia="en-AU"/>
              </w:rPr>
              <w:t>1</w:t>
            </w:r>
            <w:r>
              <w:rPr>
                <w:b/>
                <w:color w:val="000000"/>
                <w:lang w:eastAsia="en-AU"/>
              </w:rPr>
              <w:t>8</w:t>
            </w:r>
            <w:r w:rsidRPr="007B2097">
              <w:rPr>
                <w:b/>
                <w:color w:val="000000"/>
                <w:lang w:eastAsia="en-AU"/>
              </w:rPr>
              <w:t xml:space="preserve"> 7</w:t>
            </w:r>
            <w:r>
              <w:rPr>
                <w:b/>
                <w:color w:val="000000"/>
                <w:lang w:eastAsia="en-AU"/>
              </w:rPr>
              <w:t>00</w:t>
            </w:r>
          </w:p>
        </w:tc>
        <w:tc>
          <w:tcPr>
            <w:tcW w:w="993" w:type="dxa"/>
            <w:tcBorders>
              <w:top w:val="single" w:sz="6" w:space="0" w:color="000000"/>
              <w:left w:val="nil"/>
              <w:bottom w:val="single" w:sz="6" w:space="0" w:color="000000"/>
              <w:right w:val="nil"/>
            </w:tcBorders>
            <w:shd w:val="clear" w:color="000000" w:fill="FFFFFF"/>
            <w:hideMark/>
          </w:tcPr>
          <w:p w:rsidR="006C5E3A" w:rsidRPr="007B2097" w:rsidRDefault="006C5E3A" w:rsidP="000C3DBF">
            <w:pPr>
              <w:pStyle w:val="BP4Figures"/>
              <w:rPr>
                <w:b/>
                <w:color w:val="000000"/>
                <w:lang w:eastAsia="en-AU"/>
              </w:rPr>
            </w:pPr>
            <w:r w:rsidRPr="007B2097">
              <w:rPr>
                <w:b/>
                <w:color w:val="000000"/>
                <w:lang w:eastAsia="en-AU"/>
              </w:rPr>
              <w:t>1</w:t>
            </w:r>
            <w:r>
              <w:rPr>
                <w:b/>
                <w:color w:val="000000"/>
                <w:lang w:eastAsia="en-AU"/>
              </w:rPr>
              <w:t>0</w:t>
            </w:r>
            <w:r w:rsidRPr="007B2097">
              <w:rPr>
                <w:b/>
                <w:color w:val="000000"/>
                <w:lang w:eastAsia="en-AU"/>
              </w:rPr>
              <w:t xml:space="preserve"> 2</w:t>
            </w:r>
            <w:r>
              <w:rPr>
                <w:b/>
                <w:color w:val="000000"/>
                <w:lang w:eastAsia="en-AU"/>
              </w:rPr>
              <w:t>00</w:t>
            </w:r>
          </w:p>
        </w:tc>
        <w:tc>
          <w:tcPr>
            <w:tcW w:w="993" w:type="dxa"/>
            <w:tcBorders>
              <w:top w:val="single" w:sz="6" w:space="0" w:color="000000"/>
              <w:left w:val="nil"/>
              <w:bottom w:val="single" w:sz="6" w:space="0" w:color="000000"/>
              <w:right w:val="nil"/>
            </w:tcBorders>
            <w:shd w:val="clear" w:color="000000" w:fill="FFFFFF"/>
            <w:hideMark/>
          </w:tcPr>
          <w:p w:rsidR="006C5E3A" w:rsidRPr="007B2097" w:rsidRDefault="006C5E3A" w:rsidP="000C3DBF">
            <w:pPr>
              <w:pStyle w:val="BP4Figures"/>
              <w:rPr>
                <w:b/>
                <w:color w:val="000000"/>
                <w:lang w:eastAsia="en-AU"/>
              </w:rPr>
            </w:pPr>
            <w:r w:rsidRPr="007B2097">
              <w:rPr>
                <w:b/>
                <w:color w:val="000000"/>
                <w:lang w:eastAsia="en-AU"/>
              </w:rPr>
              <w:t>6</w:t>
            </w:r>
            <w:r>
              <w:rPr>
                <w:b/>
                <w:color w:val="000000"/>
                <w:lang w:eastAsia="en-AU"/>
              </w:rPr>
              <w:t>2</w:t>
            </w:r>
            <w:r w:rsidRPr="007B2097">
              <w:rPr>
                <w:b/>
                <w:color w:val="000000"/>
                <w:lang w:eastAsia="en-AU"/>
              </w:rPr>
              <w:t xml:space="preserve"> </w:t>
            </w:r>
            <w:r>
              <w:rPr>
                <w:b/>
                <w:color w:val="000000"/>
                <w:lang w:eastAsia="en-AU"/>
              </w:rPr>
              <w:t>747</w:t>
            </w:r>
          </w:p>
        </w:tc>
        <w:tc>
          <w:tcPr>
            <w:tcW w:w="993" w:type="dxa"/>
            <w:tcBorders>
              <w:top w:val="single" w:sz="6" w:space="0" w:color="000000"/>
              <w:left w:val="nil"/>
              <w:bottom w:val="single" w:sz="6" w:space="0" w:color="000000"/>
              <w:right w:val="nil"/>
            </w:tcBorders>
            <w:shd w:val="clear" w:color="000000" w:fill="FFFFFF"/>
            <w:hideMark/>
          </w:tcPr>
          <w:p w:rsidR="006C5E3A" w:rsidRPr="007B2097" w:rsidRDefault="006C5E3A" w:rsidP="002B1BA9">
            <w:pPr>
              <w:pStyle w:val="BP4Figures"/>
              <w:rPr>
                <w:rFonts w:ascii="Arial" w:hAnsi="Arial" w:cs="Arial"/>
                <w:b/>
                <w:color w:val="000000"/>
                <w:sz w:val="20"/>
                <w:lang w:eastAsia="en-AU"/>
              </w:rPr>
            </w:pPr>
            <w:r w:rsidRPr="007B2097">
              <w:rPr>
                <w:rFonts w:ascii="Arial" w:hAnsi="Arial" w:cs="Arial"/>
                <w:b/>
                <w:color w:val="000000"/>
                <w:sz w:val="20"/>
                <w:lang w:eastAsia="en-AU"/>
              </w:rPr>
              <w:t> </w:t>
            </w:r>
          </w:p>
        </w:tc>
      </w:tr>
      <w:tr w:rsidR="006C5E3A" w:rsidRPr="007B2097"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DF2C6B" w:rsidRDefault="006C5E3A" w:rsidP="00DF2C6B">
            <w:pPr>
              <w:pStyle w:val="BP4tabletext"/>
              <w:rPr>
                <w:b/>
              </w:rPr>
            </w:pPr>
            <w:r w:rsidRPr="00DF2C6B">
              <w:rPr>
                <w:b/>
              </w:rPr>
              <w:t>Total South Gippsland Region Water Corporation projects</w:t>
            </w:r>
          </w:p>
        </w:tc>
        <w:tc>
          <w:tcPr>
            <w:tcW w:w="994" w:type="dxa"/>
            <w:tcBorders>
              <w:top w:val="single" w:sz="6" w:space="0" w:color="000000"/>
              <w:left w:val="nil"/>
              <w:bottom w:val="single" w:sz="12" w:space="0" w:color="000000"/>
              <w:right w:val="nil"/>
            </w:tcBorders>
            <w:shd w:val="clear" w:color="000000" w:fill="FFFFFF"/>
            <w:hideMark/>
          </w:tcPr>
          <w:p w:rsidR="006C5E3A" w:rsidRPr="007B2097" w:rsidRDefault="006C5E3A" w:rsidP="000C3DBF">
            <w:pPr>
              <w:pStyle w:val="BP4Figures"/>
              <w:rPr>
                <w:b/>
                <w:color w:val="000000"/>
                <w:lang w:eastAsia="en-AU"/>
              </w:rPr>
            </w:pPr>
            <w:r w:rsidRPr="007B2097">
              <w:rPr>
                <w:b/>
                <w:color w:val="000000"/>
                <w:lang w:eastAsia="en-AU"/>
              </w:rPr>
              <w:t>1</w:t>
            </w:r>
            <w:r>
              <w:rPr>
                <w:b/>
                <w:color w:val="000000"/>
                <w:lang w:eastAsia="en-AU"/>
              </w:rPr>
              <w:t>1</w:t>
            </w:r>
            <w:r w:rsidRPr="007B2097">
              <w:rPr>
                <w:b/>
                <w:color w:val="000000"/>
                <w:lang w:eastAsia="en-AU"/>
              </w:rPr>
              <w:t xml:space="preserve">5 </w:t>
            </w:r>
            <w:r>
              <w:rPr>
                <w:b/>
                <w:color w:val="000000"/>
                <w:lang w:eastAsia="en-AU"/>
              </w:rPr>
              <w:t>854</w:t>
            </w:r>
          </w:p>
        </w:tc>
        <w:tc>
          <w:tcPr>
            <w:tcW w:w="993" w:type="dxa"/>
            <w:tcBorders>
              <w:top w:val="single" w:sz="6" w:space="0" w:color="000000"/>
              <w:left w:val="nil"/>
              <w:bottom w:val="single" w:sz="12" w:space="0" w:color="000000"/>
              <w:right w:val="nil"/>
            </w:tcBorders>
            <w:shd w:val="clear" w:color="000000" w:fill="FFFFFF"/>
            <w:hideMark/>
          </w:tcPr>
          <w:p w:rsidR="006C5E3A" w:rsidRPr="007B2097" w:rsidRDefault="006C5E3A" w:rsidP="000C3DBF">
            <w:pPr>
              <w:pStyle w:val="BP4Figures"/>
              <w:rPr>
                <w:b/>
                <w:color w:val="000000"/>
                <w:lang w:eastAsia="en-AU"/>
              </w:rPr>
            </w:pPr>
            <w:r>
              <w:rPr>
                <w:b/>
                <w:color w:val="000000"/>
                <w:lang w:eastAsia="en-AU"/>
              </w:rPr>
              <w:t>19</w:t>
            </w:r>
            <w:r w:rsidRPr="007B2097">
              <w:rPr>
                <w:b/>
                <w:color w:val="000000"/>
                <w:lang w:eastAsia="en-AU"/>
              </w:rPr>
              <w:t xml:space="preserve"> </w:t>
            </w:r>
            <w:r>
              <w:rPr>
                <w:b/>
                <w:color w:val="000000"/>
                <w:lang w:eastAsia="en-AU"/>
              </w:rPr>
              <w:t>050</w:t>
            </w:r>
          </w:p>
        </w:tc>
        <w:tc>
          <w:tcPr>
            <w:tcW w:w="993" w:type="dxa"/>
            <w:tcBorders>
              <w:top w:val="single" w:sz="6" w:space="0" w:color="000000"/>
              <w:left w:val="nil"/>
              <w:bottom w:val="single" w:sz="12" w:space="0" w:color="000000"/>
              <w:right w:val="nil"/>
            </w:tcBorders>
            <w:shd w:val="clear" w:color="000000" w:fill="FFFFFF"/>
            <w:hideMark/>
          </w:tcPr>
          <w:p w:rsidR="006C5E3A" w:rsidRPr="007B2097" w:rsidRDefault="006C5E3A" w:rsidP="000C3DBF">
            <w:pPr>
              <w:pStyle w:val="BP4Figures"/>
              <w:rPr>
                <w:b/>
                <w:color w:val="000000"/>
                <w:lang w:eastAsia="en-AU"/>
              </w:rPr>
            </w:pPr>
            <w:r w:rsidRPr="007B2097">
              <w:rPr>
                <w:b/>
                <w:color w:val="000000"/>
                <w:lang w:eastAsia="en-AU"/>
              </w:rPr>
              <w:t>1</w:t>
            </w:r>
            <w:r>
              <w:rPr>
                <w:b/>
                <w:color w:val="000000"/>
                <w:lang w:eastAsia="en-AU"/>
              </w:rPr>
              <w:t>0</w:t>
            </w:r>
            <w:r w:rsidRPr="007B2097">
              <w:rPr>
                <w:b/>
                <w:color w:val="000000"/>
                <w:lang w:eastAsia="en-AU"/>
              </w:rPr>
              <w:t xml:space="preserve"> </w:t>
            </w:r>
            <w:r>
              <w:rPr>
                <w:b/>
                <w:color w:val="000000"/>
                <w:lang w:eastAsia="en-AU"/>
              </w:rPr>
              <w:t>620</w:t>
            </w:r>
          </w:p>
        </w:tc>
        <w:tc>
          <w:tcPr>
            <w:tcW w:w="993" w:type="dxa"/>
            <w:tcBorders>
              <w:top w:val="single" w:sz="6" w:space="0" w:color="000000"/>
              <w:left w:val="nil"/>
              <w:bottom w:val="single" w:sz="12" w:space="0" w:color="000000"/>
              <w:right w:val="nil"/>
            </w:tcBorders>
            <w:shd w:val="clear" w:color="000000" w:fill="FFFFFF"/>
            <w:hideMark/>
          </w:tcPr>
          <w:p w:rsidR="006C5E3A" w:rsidRPr="007B2097" w:rsidRDefault="006C5E3A" w:rsidP="000C3DBF">
            <w:pPr>
              <w:pStyle w:val="BP4Figures"/>
              <w:rPr>
                <w:b/>
                <w:color w:val="000000"/>
                <w:lang w:eastAsia="en-AU"/>
              </w:rPr>
            </w:pPr>
            <w:r>
              <w:rPr>
                <w:b/>
                <w:color w:val="000000"/>
                <w:lang w:eastAsia="en-AU"/>
              </w:rPr>
              <w:t>86</w:t>
            </w:r>
            <w:r w:rsidRPr="007B2097">
              <w:rPr>
                <w:b/>
                <w:color w:val="000000"/>
                <w:lang w:eastAsia="en-AU"/>
              </w:rPr>
              <w:t xml:space="preserve"> 18</w:t>
            </w:r>
            <w:r>
              <w:rPr>
                <w:b/>
                <w:color w:val="000000"/>
                <w:lang w:eastAsia="en-AU"/>
              </w:rPr>
              <w:t>4</w:t>
            </w:r>
          </w:p>
        </w:tc>
        <w:tc>
          <w:tcPr>
            <w:tcW w:w="993" w:type="dxa"/>
            <w:tcBorders>
              <w:top w:val="single" w:sz="6" w:space="0" w:color="000000"/>
              <w:left w:val="nil"/>
              <w:bottom w:val="single" w:sz="12" w:space="0" w:color="000000"/>
              <w:right w:val="nil"/>
            </w:tcBorders>
            <w:shd w:val="clear" w:color="000000" w:fill="FFFFFF"/>
            <w:hideMark/>
          </w:tcPr>
          <w:p w:rsidR="006C5E3A" w:rsidRPr="007B2097" w:rsidRDefault="006C5E3A" w:rsidP="002B1BA9">
            <w:pPr>
              <w:pStyle w:val="BP4Figures"/>
              <w:rPr>
                <w:rFonts w:ascii="Arial" w:hAnsi="Arial" w:cs="Arial"/>
                <w:b/>
                <w:color w:val="000000"/>
                <w:sz w:val="20"/>
                <w:lang w:eastAsia="en-AU"/>
              </w:rPr>
            </w:pPr>
            <w:r w:rsidRPr="007B2097">
              <w:rPr>
                <w:rFonts w:ascii="Arial" w:hAnsi="Arial" w:cs="Arial"/>
                <w:b/>
                <w:color w:val="000000"/>
                <w:sz w:val="20"/>
                <w:lang w:eastAsia="en-AU"/>
              </w:rPr>
              <w:t> </w:t>
            </w:r>
          </w:p>
        </w:tc>
      </w:tr>
    </w:tbl>
    <w:p w:rsidR="006C5E3A" w:rsidRDefault="006C5E3A" w:rsidP="00C92106">
      <w:pPr>
        <w:pStyle w:val="Source"/>
      </w:pPr>
      <w:r>
        <w:t>Source: South Gippsland Region Water Corporation</w:t>
      </w:r>
    </w:p>
    <w:p w:rsidR="006C5E3A" w:rsidRDefault="006C5E3A" w:rsidP="00C92106"/>
    <w:p w:rsidR="006C5E3A" w:rsidRDefault="006C5E3A" w:rsidP="00C92106">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7749EE">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7749EE">
        <w:trPr>
          <w:cantSplit/>
        </w:trPr>
        <w:tc>
          <w:tcPr>
            <w:tcW w:w="7776" w:type="dxa"/>
            <w:tcBorders>
              <w:left w:val="nil"/>
              <w:bottom w:val="single" w:sz="12" w:space="0" w:color="auto"/>
              <w:right w:val="nil"/>
            </w:tcBorders>
            <w:shd w:val="solid" w:color="FFFFFF" w:fill="auto"/>
          </w:tcPr>
          <w:p w:rsidR="006C5E3A" w:rsidRPr="00CC6A7B" w:rsidRDefault="006C5E3A" w:rsidP="004E7716">
            <w:pPr>
              <w:pStyle w:val="BP4tabletext"/>
            </w:pPr>
            <w:r w:rsidRPr="007749EE">
              <w:t>Alberton sewerage scheme (Alberton)</w:t>
            </w:r>
            <w:r>
              <w:fldChar w:fldCharType="begin"/>
            </w:r>
            <w:r>
              <w:instrText xml:space="preserve"> XE "</w:instrText>
            </w:r>
            <w:r w:rsidRPr="003A0C87">
              <w:rPr>
                <w:rFonts w:cs="Calibri"/>
              </w:rPr>
              <w:instrText>Alberton</w:instrText>
            </w:r>
            <w:r>
              <w:rPr>
                <w:rFonts w:cs="Calibri"/>
              </w:rPr>
              <w:instrText>"</w:instrText>
            </w:r>
            <w:r>
              <w:instrText xml:space="preserve"> </w:instrText>
            </w:r>
            <w:r>
              <w:fldChar w:fldCharType="end"/>
            </w:r>
          </w:p>
        </w:tc>
      </w:tr>
    </w:tbl>
    <w:p w:rsidR="006C5E3A" w:rsidRDefault="006C5E3A" w:rsidP="00C92106">
      <w:pPr>
        <w:pStyle w:val="Source"/>
      </w:pPr>
      <w:r>
        <w:t>Source: South Gippsland Region Water Corporation</w:t>
      </w:r>
    </w:p>
    <w:p w:rsidR="006C5E3A" w:rsidRDefault="006C5E3A" w:rsidP="00E65286"/>
    <w:p w:rsidR="006C5E3A" w:rsidRDefault="006C5E3A" w:rsidP="00E65286"/>
    <w:p w:rsidR="006C5E3A" w:rsidRDefault="006C5E3A" w:rsidP="00E65286">
      <w:pPr>
        <w:sectPr w:rsidR="006C5E3A" w:rsidSect="00E65286">
          <w:footerReference w:type="even" r:id="rId88"/>
          <w:footerReference w:type="default" r:id="rId89"/>
          <w:pgSz w:w="9979" w:h="14181" w:code="34"/>
          <w:pgMar w:top="1140" w:right="1140" w:bottom="1140" w:left="1140" w:header="720" w:footer="431" w:gutter="0"/>
          <w:cols w:space="708"/>
          <w:docGrid w:linePitch="360"/>
        </w:sectPr>
      </w:pPr>
    </w:p>
    <w:p w:rsidR="006C5E3A" w:rsidRDefault="006C5E3A" w:rsidP="00E65286">
      <w:pPr>
        <w:pStyle w:val="Heading1"/>
      </w:pPr>
      <w:bookmarkStart w:id="49" w:name="_Toc417986791"/>
      <w:r>
        <w:lastRenderedPageBreak/>
        <w:t>Victorian Rail Track (Victrack)</w:t>
      </w:r>
      <w:bookmarkEnd w:id="49"/>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gridSpan w:val="2"/>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FE595C" w:rsidTr="002B1BA9">
        <w:tblPrEx>
          <w:tblLook w:val="04A0" w:firstRow="1" w:lastRow="0" w:firstColumn="1" w:lastColumn="0" w:noHBand="0" w:noVBand="1"/>
        </w:tblPrEx>
        <w:trPr>
          <w:cantSplit/>
        </w:trPr>
        <w:tc>
          <w:tcPr>
            <w:tcW w:w="2810" w:type="dxa"/>
            <w:tcBorders>
              <w:top w:val="single" w:sz="12" w:space="0" w:color="000000"/>
              <w:left w:val="nil"/>
              <w:bottom w:val="nil"/>
              <w:right w:val="nil"/>
            </w:tcBorders>
            <w:shd w:val="clear" w:color="auto" w:fill="auto"/>
            <w:hideMark/>
          </w:tcPr>
          <w:p w:rsidR="006C5E3A" w:rsidRPr="00FE595C" w:rsidRDefault="006C5E3A" w:rsidP="00CE4A58">
            <w:pPr>
              <w:pStyle w:val="BP4tabletext"/>
            </w:pPr>
            <w:r w:rsidRPr="00FE595C">
              <w:t>Bus package (statewide)</w:t>
            </w:r>
            <w:r>
              <w:t xml:space="preserve"> </w:t>
            </w:r>
            <w:r w:rsidRPr="00732AB0">
              <w:rPr>
                <w:vertAlign w:val="superscript"/>
              </w:rPr>
              <w:t>(a)</w:t>
            </w:r>
            <w:r w:rsidRPr="006C5E3A">
              <w:fldChar w:fldCharType="begin"/>
            </w:r>
            <w:r w:rsidRPr="006C5E3A">
              <w:instrText xml:space="preserve"> XE "</w:instrText>
            </w:r>
            <w:r w:rsidRPr="006C5E3A">
              <w:rPr>
                <w:rFonts w:cs="Calibri"/>
              </w:rPr>
              <w:instrText>Statewide"</w:instrText>
            </w:r>
            <w:r w:rsidRPr="006C5E3A">
              <w:instrText xml:space="preserve"> </w:instrText>
            </w:r>
            <w:r w:rsidRPr="006C5E3A">
              <w:fldChar w:fldCharType="end"/>
            </w:r>
          </w:p>
        </w:tc>
        <w:tc>
          <w:tcPr>
            <w:tcW w:w="994" w:type="dxa"/>
            <w:gridSpan w:val="2"/>
            <w:tcBorders>
              <w:top w:val="single" w:sz="12" w:space="0" w:color="000000"/>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15 000</w:t>
            </w:r>
          </w:p>
        </w:tc>
        <w:tc>
          <w:tcPr>
            <w:tcW w:w="993" w:type="dxa"/>
            <w:tcBorders>
              <w:top w:val="single" w:sz="12" w:space="0" w:color="000000"/>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w:t>
            </w:r>
          </w:p>
        </w:tc>
        <w:tc>
          <w:tcPr>
            <w:tcW w:w="993" w:type="dxa"/>
            <w:tcBorders>
              <w:top w:val="single" w:sz="12" w:space="0" w:color="000000"/>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8 000</w:t>
            </w:r>
          </w:p>
        </w:tc>
        <w:tc>
          <w:tcPr>
            <w:tcW w:w="993" w:type="dxa"/>
            <w:tcBorders>
              <w:top w:val="single" w:sz="12" w:space="0" w:color="000000"/>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7 000</w:t>
            </w:r>
          </w:p>
        </w:tc>
        <w:tc>
          <w:tcPr>
            <w:tcW w:w="993" w:type="dxa"/>
            <w:tcBorders>
              <w:top w:val="single" w:sz="12" w:space="0" w:color="000000"/>
              <w:left w:val="nil"/>
              <w:bottom w:val="nil"/>
              <w:right w:val="nil"/>
            </w:tcBorders>
            <w:shd w:val="clear" w:color="auto" w:fill="auto"/>
            <w:noWrap/>
            <w:hideMark/>
          </w:tcPr>
          <w:p w:rsidR="006C5E3A" w:rsidRPr="00FE595C" w:rsidRDefault="006C5E3A" w:rsidP="002B1BA9">
            <w:pPr>
              <w:pStyle w:val="BP4Figures"/>
              <w:rPr>
                <w:lang w:eastAsia="en-AU"/>
              </w:rPr>
            </w:pPr>
            <w:r w:rsidRPr="00FE595C">
              <w:rPr>
                <w:lang w:eastAsia="en-AU"/>
              </w:rPr>
              <w:t>qtr 4 2017</w:t>
            </w:r>
            <w:r>
              <w:rPr>
                <w:lang w:eastAsia="en-AU"/>
              </w:rPr>
              <w:noBreakHyphen/>
            </w:r>
            <w:r w:rsidRPr="00FE595C">
              <w:rPr>
                <w:lang w:eastAsia="en-AU"/>
              </w:rPr>
              <w:t>18</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00A52">
            <w:pPr>
              <w:pStyle w:val="BP4tabletext"/>
            </w:pPr>
            <w:r w:rsidRPr="00FE595C">
              <w:t xml:space="preserve">Conventional signalling upgrade </w:t>
            </w:r>
            <w:r>
              <w:t>–</w:t>
            </w:r>
            <w:r w:rsidRPr="00FE595C">
              <w:t xml:space="preserve"> Caulfield to Dandenong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360 000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45 000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315 000</w:t>
            </w:r>
          </w:p>
        </w:tc>
        <w:tc>
          <w:tcPr>
            <w:tcW w:w="993" w:type="dxa"/>
            <w:tcBorders>
              <w:top w:val="nil"/>
              <w:left w:val="nil"/>
              <w:bottom w:val="nil"/>
              <w:right w:val="nil"/>
            </w:tcBorders>
            <w:shd w:val="clear" w:color="auto" w:fill="auto"/>
            <w:noWrap/>
            <w:hideMark/>
          </w:tcPr>
          <w:p w:rsidR="006C5E3A" w:rsidRPr="00FE595C" w:rsidRDefault="006C5E3A" w:rsidP="002B1BA9">
            <w:pPr>
              <w:pStyle w:val="BP4Figures"/>
              <w:rPr>
                <w:lang w:eastAsia="en-AU"/>
              </w:rPr>
            </w:pPr>
            <w:r>
              <w:rPr>
                <w:lang w:eastAsia="en-AU"/>
              </w:rPr>
              <w:t xml:space="preserve">qtr 2 </w:t>
            </w:r>
            <w:r w:rsidRPr="00FE595C">
              <w:rPr>
                <w:lang w:eastAsia="en-AU"/>
              </w:rPr>
              <w:t>2018</w:t>
            </w:r>
            <w:r>
              <w:rPr>
                <w:lang w:eastAsia="en-AU"/>
              </w:rPr>
              <w:noBreakHyphen/>
            </w:r>
            <w:r w:rsidRPr="00FE595C">
              <w:rPr>
                <w:lang w:eastAsia="en-AU"/>
              </w:rPr>
              <w:t>19</w:t>
            </w:r>
          </w:p>
        </w:tc>
      </w:tr>
      <w:tr w:rsidR="006C5E3A" w:rsidRPr="00FE595C" w:rsidTr="002B1BA9">
        <w:tblPrEx>
          <w:tblLook w:val="04A0" w:firstRow="1" w:lastRow="0" w:firstColumn="1" w:lastColumn="0" w:noHBand="0" w:noVBand="1"/>
        </w:tblPrEx>
        <w:trPr>
          <w:cantSplit/>
        </w:trPr>
        <w:tc>
          <w:tcPr>
            <w:tcW w:w="2894" w:type="dxa"/>
            <w:gridSpan w:val="2"/>
            <w:tcBorders>
              <w:top w:val="nil"/>
              <w:left w:val="nil"/>
              <w:bottom w:val="nil"/>
              <w:right w:val="nil"/>
            </w:tcBorders>
            <w:shd w:val="clear" w:color="auto" w:fill="auto"/>
            <w:hideMark/>
          </w:tcPr>
          <w:p w:rsidR="006C5E3A" w:rsidRPr="00FE595C" w:rsidRDefault="006C5E3A" w:rsidP="00732AB0">
            <w:pPr>
              <w:pStyle w:val="BP4tabletext"/>
            </w:pPr>
            <w:r w:rsidRPr="00FE595C">
              <w:t>Flinders Street Station redevelopment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r>
              <w:rPr>
                <w:vertAlign w:val="superscript"/>
              </w:rPr>
              <w:t>(b)</w:t>
            </w:r>
          </w:p>
        </w:tc>
        <w:tc>
          <w:tcPr>
            <w:tcW w:w="910"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100 000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1 000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22 400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76 600</w:t>
            </w:r>
          </w:p>
        </w:tc>
        <w:tc>
          <w:tcPr>
            <w:tcW w:w="993" w:type="dxa"/>
            <w:tcBorders>
              <w:top w:val="nil"/>
              <w:left w:val="nil"/>
              <w:bottom w:val="nil"/>
              <w:right w:val="nil"/>
            </w:tcBorders>
            <w:shd w:val="clear" w:color="auto" w:fill="auto"/>
            <w:noWrap/>
            <w:hideMark/>
          </w:tcPr>
          <w:p w:rsidR="006C5E3A" w:rsidRPr="00FE595C" w:rsidRDefault="006C5E3A" w:rsidP="002B1BA9">
            <w:pPr>
              <w:pStyle w:val="BP4Figures"/>
              <w:rPr>
                <w:lang w:eastAsia="en-AU"/>
              </w:rPr>
            </w:pPr>
            <w:r w:rsidRPr="00FE595C">
              <w:rPr>
                <w:lang w:eastAsia="en-AU"/>
              </w:rPr>
              <w:t>qtr 4 2018</w:t>
            </w:r>
            <w:r>
              <w:rPr>
                <w:lang w:eastAsia="en-AU"/>
              </w:rPr>
              <w:noBreakHyphen/>
            </w:r>
            <w:r w:rsidRPr="00FE595C">
              <w:rPr>
                <w:lang w:eastAsia="en-AU"/>
              </w:rPr>
              <w:t>19</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732AB0">
            <w:pPr>
              <w:pStyle w:val="BP4tabletext"/>
            </w:pPr>
            <w:r w:rsidRPr="00FE595C">
              <w:t>High</w:t>
            </w:r>
            <w:r>
              <w:noBreakHyphen/>
            </w:r>
            <w:r w:rsidRPr="00FE595C">
              <w:t>capacity metro trains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t xml:space="preserve"> </w:t>
            </w:r>
            <w:r>
              <w:rPr>
                <w:vertAlign w:val="superscript"/>
              </w:rPr>
              <w:t>(c)</w:t>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1 301 000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21 922</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1 279 078</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qtr 4 20</w:t>
            </w:r>
            <w:r>
              <w:rPr>
                <w:lang w:eastAsia="en-AU"/>
              </w:rPr>
              <w:t>21</w:t>
            </w:r>
            <w:r>
              <w:rPr>
                <w:lang w:eastAsia="en-AU"/>
              </w:rPr>
              <w:noBreakHyphen/>
            </w:r>
            <w:r w:rsidRPr="00FE595C">
              <w:rPr>
                <w:lang w:eastAsia="en-AU"/>
              </w:rPr>
              <w:t>2</w:t>
            </w:r>
            <w:r>
              <w:rPr>
                <w:lang w:eastAsia="en-AU"/>
              </w:rPr>
              <w:t>2</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732AB0">
            <w:pPr>
              <w:pStyle w:val="BP4tabletext"/>
            </w:pPr>
            <w:r w:rsidRPr="00FE595C">
              <w:t>Huntingdale Station bus interchange project (Oakleigh)</w:t>
            </w:r>
            <w:r>
              <w:fldChar w:fldCharType="begin"/>
            </w:r>
            <w:r>
              <w:instrText xml:space="preserve"> XE "</w:instrText>
            </w:r>
            <w:r w:rsidRPr="003A0C87">
              <w:rPr>
                <w:rFonts w:cs="Calibri"/>
              </w:rPr>
              <w:instrText>Oakleigh</w:instrText>
            </w:r>
            <w:r>
              <w:rPr>
                <w:rFonts w:cs="Calibri"/>
              </w:rPr>
              <w:instrText>"</w:instrText>
            </w:r>
            <w:r>
              <w:instrText xml:space="preserve"> </w:instrText>
            </w:r>
            <w:r>
              <w:fldChar w:fldCharType="end"/>
            </w:r>
            <w:r>
              <w:t xml:space="preserve"> </w:t>
            </w:r>
            <w:r>
              <w:rPr>
                <w:vertAlign w:val="superscript"/>
              </w:rPr>
              <w:t>(d)</w:t>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5 000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 xml:space="preserve"> 870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4 130</w:t>
            </w:r>
          </w:p>
        </w:tc>
        <w:tc>
          <w:tcPr>
            <w:tcW w:w="993" w:type="dxa"/>
            <w:tcBorders>
              <w:top w:val="nil"/>
              <w:left w:val="nil"/>
              <w:bottom w:val="nil"/>
              <w:right w:val="nil"/>
            </w:tcBorders>
            <w:shd w:val="clear" w:color="auto" w:fill="auto"/>
            <w:noWrap/>
            <w:hideMark/>
          </w:tcPr>
          <w:p w:rsidR="006C5E3A" w:rsidRPr="00FE595C" w:rsidRDefault="006C5E3A" w:rsidP="002B1BA9">
            <w:pPr>
              <w:pStyle w:val="BP4Figures"/>
              <w:rPr>
                <w:lang w:eastAsia="en-AU"/>
              </w:rPr>
            </w:pPr>
            <w:r w:rsidRPr="00FE595C">
              <w:rPr>
                <w:lang w:eastAsia="en-AU"/>
              </w:rPr>
              <w:t>qtr 2 2017</w:t>
            </w:r>
            <w:r>
              <w:rPr>
                <w:lang w:eastAsia="en-AU"/>
              </w:rPr>
              <w:noBreakHyphen/>
            </w:r>
            <w:r w:rsidRPr="00FE595C">
              <w:rPr>
                <w:lang w:eastAsia="en-AU"/>
              </w:rPr>
              <w:t>18</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Huntingdale Station car parking improvement project (Oakleigh)</w:t>
            </w:r>
            <w:r>
              <w:fldChar w:fldCharType="begin"/>
            </w:r>
            <w:r>
              <w:instrText xml:space="preserve"> XE "</w:instrText>
            </w:r>
            <w:r w:rsidRPr="003A0C87">
              <w:rPr>
                <w:rFonts w:cs="Calibri"/>
              </w:rPr>
              <w:instrText>Oakleigh</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2 577</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 xml:space="preserve"> 185</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2 392</w:t>
            </w:r>
          </w:p>
        </w:tc>
        <w:tc>
          <w:tcPr>
            <w:tcW w:w="993" w:type="dxa"/>
            <w:tcBorders>
              <w:top w:val="nil"/>
              <w:left w:val="nil"/>
              <w:bottom w:val="nil"/>
              <w:right w:val="nil"/>
            </w:tcBorders>
            <w:shd w:val="clear" w:color="auto" w:fill="auto"/>
            <w:noWrap/>
            <w:hideMark/>
          </w:tcPr>
          <w:p w:rsidR="006C5E3A" w:rsidRPr="00FE595C" w:rsidRDefault="006C5E3A" w:rsidP="002B1BA9">
            <w:pPr>
              <w:pStyle w:val="BP4Figures"/>
              <w:rPr>
                <w:lang w:eastAsia="en-AU"/>
              </w:rPr>
            </w:pPr>
            <w:r w:rsidRPr="00FE595C">
              <w:rPr>
                <w:lang w:eastAsia="en-AU"/>
              </w:rPr>
              <w:t>qtr 2 2017</w:t>
            </w:r>
            <w:r>
              <w:rPr>
                <w:lang w:eastAsia="en-AU"/>
              </w:rPr>
              <w:noBreakHyphen/>
            </w:r>
            <w:r w:rsidRPr="00FE595C">
              <w:rPr>
                <w:lang w:eastAsia="en-AU"/>
              </w:rPr>
              <w:t>18</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Life extension for Comeng trains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75 000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15 000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60 000</w:t>
            </w:r>
          </w:p>
        </w:tc>
        <w:tc>
          <w:tcPr>
            <w:tcW w:w="993" w:type="dxa"/>
            <w:tcBorders>
              <w:top w:val="nil"/>
              <w:left w:val="nil"/>
              <w:bottom w:val="nil"/>
              <w:right w:val="nil"/>
            </w:tcBorders>
            <w:shd w:val="clear" w:color="auto" w:fill="auto"/>
            <w:noWrap/>
            <w:hideMark/>
          </w:tcPr>
          <w:p w:rsidR="006C5E3A" w:rsidRPr="00FE595C" w:rsidRDefault="006C5E3A" w:rsidP="002B1BA9">
            <w:pPr>
              <w:pStyle w:val="BP4Figures"/>
              <w:rPr>
                <w:lang w:eastAsia="en-AU"/>
              </w:rPr>
            </w:pPr>
            <w:r w:rsidRPr="00FE595C">
              <w:rPr>
                <w:lang w:eastAsia="en-AU"/>
              </w:rPr>
              <w:t>qtr 4 2018</w:t>
            </w:r>
            <w:r>
              <w:rPr>
                <w:lang w:eastAsia="en-AU"/>
              </w:rPr>
              <w:noBreakHyphen/>
            </w:r>
            <w:r w:rsidRPr="00FE595C">
              <w:rPr>
                <w:lang w:eastAsia="en-AU"/>
              </w:rPr>
              <w:t>19</w:t>
            </w:r>
          </w:p>
        </w:tc>
      </w:tr>
      <w:tr w:rsidR="006C5E3A" w:rsidRPr="00F9501B"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732AB0">
            <w:pPr>
              <w:pStyle w:val="BP4tabletext"/>
            </w:pPr>
            <w:r w:rsidRPr="00FE595C">
              <w:t>Melbourne Metro Rail Project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t xml:space="preserve"> </w:t>
            </w:r>
            <w:r>
              <w:rPr>
                <w:vertAlign w:val="superscript"/>
              </w:rPr>
              <w:t>(b)</w:t>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Pr>
                <w:lang w:eastAsia="en-AU"/>
              </w:rPr>
              <w:t xml:space="preserve">9 000 000– 11 000 000 </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40 000</w:t>
            </w:r>
          </w:p>
        </w:tc>
        <w:tc>
          <w:tcPr>
            <w:tcW w:w="993" w:type="dxa"/>
            <w:tcBorders>
              <w:top w:val="nil"/>
              <w:left w:val="nil"/>
              <w:bottom w:val="nil"/>
              <w:right w:val="nil"/>
            </w:tcBorders>
            <w:shd w:val="clear" w:color="auto" w:fill="auto"/>
            <w:hideMark/>
          </w:tcPr>
          <w:p w:rsidR="006C5E3A" w:rsidRPr="00E77F59" w:rsidRDefault="006C5E3A" w:rsidP="002B1BA9">
            <w:pPr>
              <w:pStyle w:val="BP4Figures"/>
              <w:rPr>
                <w:lang w:eastAsia="en-AU"/>
              </w:rPr>
            </w:pPr>
            <w:r w:rsidRPr="00E77F59">
              <w:rPr>
                <w:lang w:eastAsia="en-AU"/>
              </w:rPr>
              <w:t>122 400</w:t>
            </w:r>
          </w:p>
        </w:tc>
        <w:tc>
          <w:tcPr>
            <w:tcW w:w="993" w:type="dxa"/>
            <w:tcBorders>
              <w:top w:val="nil"/>
              <w:left w:val="nil"/>
              <w:bottom w:val="nil"/>
              <w:right w:val="nil"/>
            </w:tcBorders>
            <w:shd w:val="clear" w:color="auto" w:fill="auto"/>
            <w:hideMark/>
          </w:tcPr>
          <w:p w:rsidR="006C5E3A" w:rsidRPr="00E77F59" w:rsidRDefault="006C5E3A" w:rsidP="002B1BA9">
            <w:pPr>
              <w:pStyle w:val="BP4Figures"/>
              <w:rPr>
                <w:lang w:eastAsia="en-AU"/>
              </w:rPr>
            </w:pPr>
            <w:r w:rsidRPr="00E77F59">
              <w:rPr>
                <w:lang w:eastAsia="en-AU"/>
              </w:rPr>
              <w:t>10 837 600</w:t>
            </w:r>
          </w:p>
        </w:tc>
        <w:tc>
          <w:tcPr>
            <w:tcW w:w="993" w:type="dxa"/>
            <w:tcBorders>
              <w:top w:val="nil"/>
              <w:left w:val="nil"/>
              <w:bottom w:val="nil"/>
              <w:right w:val="nil"/>
            </w:tcBorders>
            <w:shd w:val="clear" w:color="auto" w:fill="auto"/>
            <w:noWrap/>
            <w:hideMark/>
          </w:tcPr>
          <w:p w:rsidR="006C5E3A" w:rsidRPr="00E77F59" w:rsidRDefault="006C5E3A" w:rsidP="002B1BA9">
            <w:pPr>
              <w:pStyle w:val="BP4Figures"/>
              <w:rPr>
                <w:lang w:eastAsia="en-AU"/>
              </w:rPr>
            </w:pPr>
            <w:r w:rsidRPr="00E77F59">
              <w:rPr>
                <w:lang w:eastAsia="en-AU"/>
              </w:rPr>
              <w:t>2026</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noWrap/>
            <w:hideMark/>
          </w:tcPr>
          <w:p w:rsidR="006C5E3A" w:rsidRPr="00FE595C" w:rsidRDefault="006C5E3A" w:rsidP="00584D62">
            <w:pPr>
              <w:pStyle w:val="BP4tabletext"/>
            </w:pPr>
            <w:r w:rsidRPr="00FE595C">
              <w:t xml:space="preserve">Mernda Rail </w:t>
            </w:r>
            <w:r>
              <w:t>Link</w:t>
            </w:r>
            <w:r w:rsidRPr="00FE595C">
              <w:t xml:space="preserve"> project development (Mernda)</w:t>
            </w:r>
            <w:r>
              <w:t xml:space="preserve"> </w:t>
            </w:r>
            <w:r w:rsidRPr="00C72029">
              <w:rPr>
                <w:vertAlign w:val="superscript"/>
              </w:rPr>
              <w:t>(e)</w:t>
            </w:r>
            <w:r>
              <w:fldChar w:fldCharType="begin"/>
            </w:r>
            <w:r>
              <w:instrText xml:space="preserve"> XE "</w:instrText>
            </w:r>
            <w:r w:rsidRPr="003A0C87">
              <w:rPr>
                <w:rFonts w:cs="Calibri"/>
              </w:rPr>
              <w:instrText>Mernda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9 000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w:t>
            </w:r>
          </w:p>
        </w:tc>
        <w:tc>
          <w:tcPr>
            <w:tcW w:w="993" w:type="dxa"/>
            <w:tcBorders>
              <w:top w:val="nil"/>
              <w:left w:val="nil"/>
              <w:bottom w:val="nil"/>
              <w:right w:val="nil"/>
            </w:tcBorders>
            <w:shd w:val="clear" w:color="auto" w:fill="auto"/>
            <w:noWrap/>
            <w:hideMark/>
          </w:tcPr>
          <w:p w:rsidR="006C5E3A" w:rsidRPr="00FE595C" w:rsidRDefault="006C5E3A" w:rsidP="002B1BA9">
            <w:pPr>
              <w:pStyle w:val="BP4Figures"/>
              <w:rPr>
                <w:lang w:eastAsia="en-AU"/>
              </w:rPr>
            </w:pPr>
            <w:r w:rsidRPr="00FE595C">
              <w:rPr>
                <w:lang w:eastAsia="en-AU"/>
              </w:rPr>
              <w:t>9 000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w:t>
            </w:r>
          </w:p>
        </w:tc>
        <w:tc>
          <w:tcPr>
            <w:tcW w:w="993" w:type="dxa"/>
            <w:tcBorders>
              <w:top w:val="nil"/>
              <w:left w:val="nil"/>
              <w:bottom w:val="nil"/>
              <w:right w:val="nil"/>
            </w:tcBorders>
            <w:shd w:val="clear" w:color="auto" w:fill="auto"/>
            <w:noWrap/>
            <w:hideMark/>
          </w:tcPr>
          <w:p w:rsidR="006C5E3A" w:rsidRPr="00FE595C" w:rsidRDefault="006C5E3A" w:rsidP="002B1BA9">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A85C26">
            <w:pPr>
              <w:pStyle w:val="BP4tabletext"/>
            </w:pPr>
            <w:r w:rsidRPr="00FE595C">
              <w:t>New E</w:t>
            </w:r>
            <w:r>
              <w:noBreakHyphen/>
              <w:t>C</w:t>
            </w:r>
            <w:r w:rsidRPr="00FE595C">
              <w:t>lass trams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294 770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37 300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257 470</w:t>
            </w:r>
          </w:p>
        </w:tc>
        <w:tc>
          <w:tcPr>
            <w:tcW w:w="993" w:type="dxa"/>
            <w:tcBorders>
              <w:top w:val="nil"/>
              <w:left w:val="nil"/>
              <w:bottom w:val="nil"/>
              <w:right w:val="nil"/>
            </w:tcBorders>
            <w:shd w:val="clear" w:color="auto" w:fill="auto"/>
            <w:noWrap/>
            <w:hideMark/>
          </w:tcPr>
          <w:p w:rsidR="006C5E3A" w:rsidRPr="00FE595C" w:rsidRDefault="006C5E3A" w:rsidP="002B1BA9">
            <w:pPr>
              <w:pStyle w:val="BP4Figures"/>
              <w:rPr>
                <w:lang w:eastAsia="en-AU"/>
              </w:rPr>
            </w:pPr>
            <w:r w:rsidRPr="00FE595C">
              <w:rPr>
                <w:lang w:eastAsia="en-AU"/>
              </w:rPr>
              <w:t>qtr 2 2018</w:t>
            </w:r>
            <w:r>
              <w:rPr>
                <w:lang w:eastAsia="en-AU"/>
              </w:rPr>
              <w:noBreakHyphen/>
            </w:r>
            <w:r w:rsidRPr="00FE595C">
              <w:rPr>
                <w:lang w:eastAsia="en-AU"/>
              </w:rPr>
              <w:t>19</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New VLocity carriages for the regional network (non</w:t>
            </w:r>
            <w:r>
              <w:noBreakHyphen/>
            </w:r>
            <w:r w:rsidRPr="00FE595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257 078</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87 396</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169 682</w:t>
            </w:r>
          </w:p>
        </w:tc>
        <w:tc>
          <w:tcPr>
            <w:tcW w:w="993" w:type="dxa"/>
            <w:tcBorders>
              <w:top w:val="nil"/>
              <w:left w:val="nil"/>
              <w:bottom w:val="nil"/>
              <w:right w:val="nil"/>
            </w:tcBorders>
            <w:shd w:val="clear" w:color="auto" w:fill="auto"/>
            <w:noWrap/>
            <w:hideMark/>
          </w:tcPr>
          <w:p w:rsidR="006C5E3A" w:rsidRPr="00FE595C" w:rsidRDefault="006C5E3A" w:rsidP="002B1BA9">
            <w:pPr>
              <w:pStyle w:val="BP4Figures"/>
              <w:rPr>
                <w:lang w:eastAsia="en-AU"/>
              </w:rPr>
            </w:pPr>
            <w:r w:rsidRPr="00FE595C">
              <w:rPr>
                <w:lang w:eastAsia="en-AU"/>
              </w:rPr>
              <w:t>qtr 1 2018</w:t>
            </w:r>
            <w:r>
              <w:rPr>
                <w:lang w:eastAsia="en-AU"/>
              </w:rPr>
              <w:noBreakHyphen/>
            </w:r>
            <w:r w:rsidRPr="00FE595C">
              <w:rPr>
                <w:lang w:eastAsia="en-AU"/>
              </w:rPr>
              <w:t>19</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00A52">
            <w:pPr>
              <w:pStyle w:val="BP4tabletext"/>
            </w:pPr>
            <w:r w:rsidRPr="00FE595C">
              <w:t xml:space="preserve">Road and rail minor works fund </w:t>
            </w:r>
            <w:r>
              <w:t>–</w:t>
            </w:r>
            <w:r w:rsidRPr="00FE595C">
              <w:t xml:space="preserve"> rail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t xml:space="preserve"> </w:t>
            </w:r>
            <w:r w:rsidRPr="00E45AAD">
              <w:rPr>
                <w:vertAlign w:val="superscript"/>
              </w:rPr>
              <w:t>(e)</w:t>
            </w:r>
            <w:r>
              <w:rPr>
                <w:vertAlign w:val="superscript"/>
              </w:rPr>
              <w:t>(f)</w:t>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14 870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9 790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5 080</w:t>
            </w:r>
          </w:p>
        </w:tc>
        <w:tc>
          <w:tcPr>
            <w:tcW w:w="993" w:type="dxa"/>
            <w:tcBorders>
              <w:top w:val="nil"/>
              <w:left w:val="nil"/>
              <w:bottom w:val="nil"/>
              <w:right w:val="nil"/>
            </w:tcBorders>
            <w:shd w:val="clear" w:color="auto" w:fill="auto"/>
            <w:noWrap/>
            <w:hideMark/>
          </w:tcPr>
          <w:p w:rsidR="006C5E3A" w:rsidRPr="00FE595C" w:rsidRDefault="006C5E3A" w:rsidP="002B1BA9">
            <w:pPr>
              <w:pStyle w:val="BP4Figures"/>
              <w:rPr>
                <w:lang w:eastAsia="en-AU"/>
              </w:rPr>
            </w:pPr>
            <w:r w:rsidRPr="00FE595C">
              <w:rPr>
                <w:lang w:eastAsia="en-AU"/>
              </w:rPr>
              <w:t>qtr 4 2016</w:t>
            </w:r>
            <w:r>
              <w:rPr>
                <w:lang w:eastAsia="en-AU"/>
              </w:rPr>
              <w:noBreakHyphen/>
            </w:r>
            <w:r w:rsidRPr="00FE595C">
              <w:rPr>
                <w:lang w:eastAsia="en-AU"/>
              </w:rPr>
              <w:t>17</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600A52">
            <w:pPr>
              <w:pStyle w:val="BP4tabletext"/>
            </w:pPr>
            <w:r w:rsidRPr="00FE595C">
              <w:t>Trial of high</w:t>
            </w:r>
            <w:r>
              <w:noBreakHyphen/>
            </w:r>
            <w:r w:rsidRPr="00FE595C">
              <w:t xml:space="preserve">capacity signalling </w:t>
            </w:r>
            <w:r>
              <w:t>– stage </w:t>
            </w:r>
            <w:r w:rsidRPr="00FE595C">
              <w:t>1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55 620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20 666</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34 954</w:t>
            </w:r>
          </w:p>
        </w:tc>
        <w:tc>
          <w:tcPr>
            <w:tcW w:w="993" w:type="dxa"/>
            <w:tcBorders>
              <w:top w:val="nil"/>
              <w:left w:val="nil"/>
              <w:bottom w:val="nil"/>
              <w:right w:val="nil"/>
            </w:tcBorders>
            <w:shd w:val="clear" w:color="auto" w:fill="auto"/>
            <w:noWrap/>
            <w:hideMark/>
          </w:tcPr>
          <w:p w:rsidR="006C5E3A" w:rsidRPr="00FE595C" w:rsidRDefault="006C5E3A" w:rsidP="002B1BA9">
            <w:pPr>
              <w:pStyle w:val="BP4Figures"/>
              <w:rPr>
                <w:lang w:eastAsia="en-AU"/>
              </w:rPr>
            </w:pPr>
            <w:r w:rsidRPr="00FE595C">
              <w:rPr>
                <w:lang w:eastAsia="en-AU"/>
              </w:rPr>
              <w:t>qtr 4 2017</w:t>
            </w:r>
            <w:r>
              <w:rPr>
                <w:lang w:eastAsia="en-AU"/>
              </w:rPr>
              <w:noBreakHyphen/>
            </w:r>
            <w:r w:rsidRPr="00FE595C">
              <w:rPr>
                <w:lang w:eastAsia="en-AU"/>
              </w:rPr>
              <w:t>18</w:t>
            </w:r>
          </w:p>
        </w:tc>
      </w:tr>
      <w:tr w:rsidR="006C5E3A" w:rsidRPr="00FE595C" w:rsidTr="002B1BA9">
        <w:tblPrEx>
          <w:tblLook w:val="04A0" w:firstRow="1" w:lastRow="0" w:firstColumn="1" w:lastColumn="0" w:noHBand="0" w:noVBand="1"/>
        </w:tblPrEx>
        <w:trPr>
          <w:cantSplit/>
        </w:trPr>
        <w:tc>
          <w:tcPr>
            <w:tcW w:w="2810" w:type="dxa"/>
            <w:tcBorders>
              <w:top w:val="nil"/>
              <w:left w:val="nil"/>
              <w:bottom w:val="single" w:sz="6" w:space="0" w:color="auto"/>
              <w:right w:val="nil"/>
            </w:tcBorders>
            <w:shd w:val="clear" w:color="auto" w:fill="auto"/>
            <w:hideMark/>
          </w:tcPr>
          <w:p w:rsidR="006C5E3A" w:rsidRPr="00FE595C" w:rsidRDefault="006C5E3A" w:rsidP="00600A52">
            <w:pPr>
              <w:pStyle w:val="BP4tabletext"/>
            </w:pPr>
            <w:r>
              <w:t>X'Trapolis t</w:t>
            </w:r>
            <w:r w:rsidRPr="00FE595C">
              <w:t xml:space="preserve">rains </w:t>
            </w:r>
            <w:r>
              <w:t>–</w:t>
            </w:r>
            <w:r w:rsidRPr="00FE595C">
              <w:t xml:space="preserve"> five six</w:t>
            </w:r>
            <w:r>
              <w:noBreakHyphen/>
            </w:r>
            <w:r w:rsidRPr="00FE595C">
              <w:t>car sets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single" w:sz="6" w:space="0" w:color="auto"/>
              <w:right w:val="nil"/>
            </w:tcBorders>
            <w:shd w:val="clear" w:color="auto" w:fill="auto"/>
            <w:hideMark/>
          </w:tcPr>
          <w:p w:rsidR="006C5E3A" w:rsidRPr="00FE595C" w:rsidRDefault="006C5E3A" w:rsidP="002B1BA9">
            <w:pPr>
              <w:pStyle w:val="BP4Figures"/>
              <w:rPr>
                <w:lang w:eastAsia="en-AU"/>
              </w:rPr>
            </w:pPr>
            <w:r w:rsidRPr="00FE595C">
              <w:rPr>
                <w:lang w:eastAsia="en-AU"/>
              </w:rPr>
              <w:t>90 000</w:t>
            </w:r>
          </w:p>
        </w:tc>
        <w:tc>
          <w:tcPr>
            <w:tcW w:w="993" w:type="dxa"/>
            <w:tcBorders>
              <w:top w:val="nil"/>
              <w:left w:val="nil"/>
              <w:bottom w:val="single" w:sz="6" w:space="0" w:color="auto"/>
              <w:right w:val="nil"/>
            </w:tcBorders>
            <w:shd w:val="clear" w:color="auto" w:fill="auto"/>
            <w:hideMark/>
          </w:tcPr>
          <w:p w:rsidR="006C5E3A" w:rsidRPr="00FE595C" w:rsidRDefault="006C5E3A" w:rsidP="002B1BA9">
            <w:pPr>
              <w:pStyle w:val="BP4Figures"/>
              <w:rPr>
                <w:lang w:eastAsia="en-AU"/>
              </w:rPr>
            </w:pPr>
            <w:r w:rsidRPr="00FE595C">
              <w:rPr>
                <w:lang w:eastAsia="en-AU"/>
              </w:rPr>
              <w:t>18 000</w:t>
            </w:r>
          </w:p>
        </w:tc>
        <w:tc>
          <w:tcPr>
            <w:tcW w:w="993" w:type="dxa"/>
            <w:tcBorders>
              <w:top w:val="nil"/>
              <w:left w:val="nil"/>
              <w:bottom w:val="single" w:sz="6" w:space="0" w:color="auto"/>
              <w:right w:val="nil"/>
            </w:tcBorders>
            <w:shd w:val="clear" w:color="auto" w:fill="auto"/>
            <w:hideMark/>
          </w:tcPr>
          <w:p w:rsidR="006C5E3A" w:rsidRPr="00FE595C" w:rsidRDefault="006C5E3A" w:rsidP="002B1BA9">
            <w:pPr>
              <w:pStyle w:val="BP4Figures"/>
              <w:rPr>
                <w:lang w:eastAsia="en-AU"/>
              </w:rPr>
            </w:pPr>
            <w:r w:rsidRPr="00FE595C">
              <w:rPr>
                <w:lang w:eastAsia="en-AU"/>
              </w:rPr>
              <w:t>7 200</w:t>
            </w:r>
          </w:p>
        </w:tc>
        <w:tc>
          <w:tcPr>
            <w:tcW w:w="993" w:type="dxa"/>
            <w:tcBorders>
              <w:top w:val="nil"/>
              <w:left w:val="nil"/>
              <w:bottom w:val="single" w:sz="6" w:space="0" w:color="auto"/>
              <w:right w:val="nil"/>
            </w:tcBorders>
            <w:shd w:val="clear" w:color="auto" w:fill="auto"/>
            <w:hideMark/>
          </w:tcPr>
          <w:p w:rsidR="006C5E3A" w:rsidRPr="00FE595C" w:rsidRDefault="006C5E3A" w:rsidP="002B1BA9">
            <w:pPr>
              <w:pStyle w:val="BP4Figures"/>
              <w:rPr>
                <w:lang w:eastAsia="en-AU"/>
              </w:rPr>
            </w:pPr>
            <w:r w:rsidRPr="00FE595C">
              <w:rPr>
                <w:lang w:eastAsia="en-AU"/>
              </w:rPr>
              <w:t>64 800</w:t>
            </w:r>
          </w:p>
        </w:tc>
        <w:tc>
          <w:tcPr>
            <w:tcW w:w="993" w:type="dxa"/>
            <w:tcBorders>
              <w:top w:val="nil"/>
              <w:left w:val="nil"/>
              <w:bottom w:val="single" w:sz="6" w:space="0" w:color="auto"/>
              <w:right w:val="nil"/>
            </w:tcBorders>
            <w:shd w:val="clear" w:color="auto" w:fill="auto"/>
            <w:noWrap/>
            <w:hideMark/>
          </w:tcPr>
          <w:p w:rsidR="006C5E3A" w:rsidRPr="00FE595C" w:rsidRDefault="006C5E3A" w:rsidP="002B1BA9">
            <w:pPr>
              <w:pStyle w:val="BP4Figures"/>
              <w:rPr>
                <w:lang w:eastAsia="en-AU"/>
              </w:rPr>
            </w:pPr>
            <w:r w:rsidRPr="00FE595C">
              <w:rPr>
                <w:lang w:eastAsia="en-AU"/>
              </w:rPr>
              <w:t>qtr 4 2016</w:t>
            </w:r>
            <w:r>
              <w:rPr>
                <w:lang w:eastAsia="en-AU"/>
              </w:rPr>
              <w:noBreakHyphen/>
            </w:r>
            <w:r w:rsidRPr="00FE595C">
              <w:rPr>
                <w:lang w:eastAsia="en-AU"/>
              </w:rPr>
              <w:t>17</w:t>
            </w:r>
          </w:p>
        </w:tc>
      </w:tr>
      <w:tr w:rsidR="006C5E3A" w:rsidRPr="00FE595C" w:rsidTr="002B1BA9">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auto" w:fill="auto"/>
            <w:hideMark/>
          </w:tcPr>
          <w:p w:rsidR="006C5E3A" w:rsidRPr="0013121B" w:rsidRDefault="006C5E3A" w:rsidP="00CA6282">
            <w:pPr>
              <w:pStyle w:val="BP4tabletext"/>
              <w:rPr>
                <w:b/>
                <w:bCs/>
              </w:rPr>
            </w:pPr>
            <w:r w:rsidRPr="0013121B">
              <w:rPr>
                <w:b/>
              </w:rPr>
              <w:t>Total new projects</w:t>
            </w:r>
          </w:p>
        </w:tc>
        <w:tc>
          <w:tcPr>
            <w:tcW w:w="994" w:type="dxa"/>
            <w:gridSpan w:val="2"/>
            <w:tcBorders>
              <w:top w:val="single" w:sz="6" w:space="0" w:color="auto"/>
              <w:left w:val="nil"/>
              <w:bottom w:val="single" w:sz="12" w:space="0" w:color="auto"/>
              <w:right w:val="nil"/>
            </w:tcBorders>
            <w:shd w:val="clear" w:color="auto" w:fill="auto"/>
            <w:hideMark/>
          </w:tcPr>
          <w:p w:rsidR="006C5E3A" w:rsidRPr="0013121B" w:rsidRDefault="006C5E3A" w:rsidP="002B1BA9">
            <w:pPr>
              <w:pStyle w:val="BP4Figures"/>
              <w:rPr>
                <w:b/>
                <w:bCs/>
                <w:lang w:eastAsia="en-AU"/>
              </w:rPr>
            </w:pPr>
            <w:r w:rsidRPr="0013121B">
              <w:rPr>
                <w:b/>
                <w:bCs/>
                <w:lang w:eastAsia="en-AU"/>
              </w:rPr>
              <w:t>11</w:t>
            </w:r>
            <w:r>
              <w:rPr>
                <w:b/>
                <w:bCs/>
                <w:lang w:eastAsia="en-AU"/>
              </w:rPr>
              <w:t xml:space="preserve"> </w:t>
            </w:r>
            <w:r w:rsidRPr="0013121B">
              <w:rPr>
                <w:b/>
                <w:bCs/>
                <w:lang w:eastAsia="en-AU"/>
              </w:rPr>
              <w:t>579 915</w:t>
            </w:r>
            <w:r w:rsidRPr="0013121B">
              <w:rPr>
                <w:b/>
                <w:lang w:eastAsia="en-AU"/>
              </w:rPr>
              <w:t>–    13</w:t>
            </w:r>
            <w:r>
              <w:rPr>
                <w:b/>
                <w:lang w:eastAsia="en-AU"/>
              </w:rPr>
              <w:t xml:space="preserve"> </w:t>
            </w:r>
            <w:r w:rsidRPr="0013121B">
              <w:rPr>
                <w:b/>
                <w:lang w:eastAsia="en-AU"/>
              </w:rPr>
              <w:t>579 915</w:t>
            </w:r>
            <w:r w:rsidRPr="0013121B">
              <w:rPr>
                <w:b/>
                <w:bCs/>
                <w:lang w:eastAsia="en-AU"/>
              </w:rPr>
              <w:t xml:space="preserve"> </w:t>
            </w:r>
          </w:p>
        </w:tc>
        <w:tc>
          <w:tcPr>
            <w:tcW w:w="993" w:type="dxa"/>
            <w:tcBorders>
              <w:top w:val="single" w:sz="6" w:space="0" w:color="auto"/>
              <w:left w:val="nil"/>
              <w:bottom w:val="single" w:sz="12" w:space="0" w:color="auto"/>
              <w:right w:val="nil"/>
            </w:tcBorders>
            <w:shd w:val="clear" w:color="auto" w:fill="auto"/>
            <w:hideMark/>
          </w:tcPr>
          <w:p w:rsidR="006C5E3A" w:rsidRPr="0013121B" w:rsidRDefault="006C5E3A" w:rsidP="002B1BA9">
            <w:pPr>
              <w:pStyle w:val="BP4Figures"/>
              <w:rPr>
                <w:b/>
                <w:bCs/>
                <w:lang w:eastAsia="en-AU"/>
              </w:rPr>
            </w:pPr>
            <w:r w:rsidRPr="0013121B">
              <w:rPr>
                <w:b/>
                <w:bCs/>
                <w:lang w:eastAsia="en-AU"/>
              </w:rPr>
              <w:t>59 000</w:t>
            </w:r>
          </w:p>
        </w:tc>
        <w:tc>
          <w:tcPr>
            <w:tcW w:w="993" w:type="dxa"/>
            <w:tcBorders>
              <w:top w:val="single" w:sz="6" w:space="0" w:color="auto"/>
              <w:left w:val="nil"/>
              <w:bottom w:val="single" w:sz="12" w:space="0" w:color="auto"/>
              <w:right w:val="nil"/>
            </w:tcBorders>
            <w:shd w:val="clear" w:color="auto" w:fill="auto"/>
            <w:hideMark/>
          </w:tcPr>
          <w:p w:rsidR="006C5E3A" w:rsidRPr="0013121B" w:rsidRDefault="006C5E3A" w:rsidP="002B1BA9">
            <w:pPr>
              <w:pStyle w:val="BP4Figures"/>
              <w:rPr>
                <w:b/>
                <w:bCs/>
                <w:lang w:eastAsia="en-AU"/>
              </w:rPr>
            </w:pPr>
            <w:r w:rsidRPr="0013121B">
              <w:rPr>
                <w:b/>
                <w:bCs/>
                <w:lang w:eastAsia="en-AU"/>
              </w:rPr>
              <w:t>407 129</w:t>
            </w:r>
          </w:p>
        </w:tc>
        <w:tc>
          <w:tcPr>
            <w:tcW w:w="993" w:type="dxa"/>
            <w:tcBorders>
              <w:top w:val="single" w:sz="6" w:space="0" w:color="auto"/>
              <w:left w:val="nil"/>
              <w:bottom w:val="single" w:sz="12" w:space="0" w:color="auto"/>
              <w:right w:val="nil"/>
            </w:tcBorders>
            <w:shd w:val="clear" w:color="auto" w:fill="auto"/>
            <w:hideMark/>
          </w:tcPr>
          <w:p w:rsidR="006C5E3A" w:rsidRPr="0013121B" w:rsidRDefault="006C5E3A" w:rsidP="002B1BA9">
            <w:pPr>
              <w:pStyle w:val="BP4Figures"/>
              <w:rPr>
                <w:b/>
                <w:bCs/>
                <w:lang w:eastAsia="en-AU"/>
              </w:rPr>
            </w:pPr>
            <w:r w:rsidRPr="0013121B">
              <w:rPr>
                <w:b/>
                <w:bCs/>
                <w:lang w:eastAsia="en-AU"/>
              </w:rPr>
              <w:t>13</w:t>
            </w:r>
            <w:r>
              <w:rPr>
                <w:b/>
                <w:bCs/>
                <w:lang w:eastAsia="en-AU"/>
              </w:rPr>
              <w:t xml:space="preserve"> </w:t>
            </w:r>
            <w:r w:rsidRPr="0013121B">
              <w:rPr>
                <w:b/>
                <w:bCs/>
                <w:lang w:eastAsia="en-AU"/>
              </w:rPr>
              <w:t>113 786</w:t>
            </w:r>
          </w:p>
        </w:tc>
        <w:tc>
          <w:tcPr>
            <w:tcW w:w="993" w:type="dxa"/>
            <w:tcBorders>
              <w:top w:val="single" w:sz="6" w:space="0" w:color="auto"/>
              <w:left w:val="nil"/>
              <w:bottom w:val="single" w:sz="12" w:space="0" w:color="auto"/>
              <w:right w:val="nil"/>
            </w:tcBorders>
            <w:shd w:val="clear" w:color="auto" w:fill="auto"/>
            <w:noWrap/>
            <w:hideMark/>
          </w:tcPr>
          <w:p w:rsidR="006C5E3A" w:rsidRPr="00FE595C" w:rsidRDefault="006C5E3A" w:rsidP="002B1BA9">
            <w:pPr>
              <w:pStyle w:val="BP4Figures"/>
              <w:rPr>
                <w:lang w:eastAsia="en-AU"/>
              </w:rPr>
            </w:pPr>
          </w:p>
        </w:tc>
      </w:tr>
    </w:tbl>
    <w:p w:rsidR="006C5E3A" w:rsidRDefault="006C5E3A" w:rsidP="00C92106">
      <w:pPr>
        <w:pStyle w:val="Source"/>
      </w:pPr>
      <w:r>
        <w:t xml:space="preserve">Source: </w:t>
      </w:r>
      <w:r w:rsidRPr="0013121B">
        <w:t>Victorian Rail Track (Victrack)</w:t>
      </w:r>
    </w:p>
    <w:p w:rsidR="006C5E3A" w:rsidRDefault="006C5E3A" w:rsidP="00183F78">
      <w:pPr>
        <w:pStyle w:val="Notes"/>
      </w:pPr>
      <w:r>
        <w:t>Notes:</w:t>
      </w:r>
    </w:p>
    <w:p w:rsidR="006C5E3A" w:rsidRPr="00DD5361" w:rsidRDefault="006C5E3A" w:rsidP="00AF7C5F">
      <w:pPr>
        <w:pStyle w:val="Notes"/>
      </w:pPr>
      <w:r w:rsidRPr="00C72029">
        <w:t>(a)</w:t>
      </w:r>
      <w:r w:rsidRPr="00C72029">
        <w:tab/>
        <w:t>Forms part of the Bus Package</w:t>
      </w:r>
      <w:r>
        <w:t xml:space="preserve"> election commitment</w:t>
      </w:r>
      <w:r w:rsidRPr="00C72029">
        <w:t>.</w:t>
      </w:r>
    </w:p>
    <w:p w:rsidR="006C5E3A" w:rsidRDefault="006C5E3A" w:rsidP="00AF7C5F">
      <w:pPr>
        <w:pStyle w:val="Notes"/>
      </w:pPr>
      <w:r>
        <w:t>(b)</w:t>
      </w:r>
      <w:r>
        <w:tab/>
        <w:t xml:space="preserve">The TEI includes funding announced in Getting On With It. </w:t>
      </w:r>
    </w:p>
    <w:p w:rsidR="006C5E3A" w:rsidRDefault="006C5E3A" w:rsidP="003441E9">
      <w:pPr>
        <w:pStyle w:val="Notes"/>
      </w:pPr>
      <w:r>
        <w:t>(c)</w:t>
      </w:r>
      <w:r>
        <w:tab/>
        <w:t xml:space="preserve">Includes procurement of 37 high capacity metropolitan trains, new maintenance depot and associated network upgrades. New trains and depot to be procured as a public private partnership. The total estimated investment includes estimated capital costs only. </w:t>
      </w:r>
    </w:p>
    <w:p w:rsidR="006C5E3A" w:rsidRDefault="006C5E3A" w:rsidP="003441E9">
      <w:pPr>
        <w:pStyle w:val="Notes"/>
      </w:pPr>
      <w:r>
        <w:rPr>
          <w:lang w:eastAsia="en-AU"/>
        </w:rPr>
        <w:t>(d)</w:t>
      </w:r>
      <w:r>
        <w:rPr>
          <w:lang w:eastAsia="en-AU"/>
        </w:rPr>
        <w:tab/>
      </w:r>
      <w:r>
        <w:t xml:space="preserve">TEI includes funding from other sources. </w:t>
      </w:r>
    </w:p>
    <w:p w:rsidR="006C5E3A" w:rsidRDefault="006C5E3A" w:rsidP="00732AB0">
      <w:pPr>
        <w:pStyle w:val="Notes"/>
      </w:pPr>
      <w:r w:rsidRPr="00C72029">
        <w:t>(e)</w:t>
      </w:r>
      <w:r w:rsidRPr="00C72029">
        <w:tab/>
        <w:t>Balance of election commitment to be delivered in future budget.</w:t>
      </w:r>
    </w:p>
    <w:p w:rsidR="006C5E3A" w:rsidRDefault="006C5E3A" w:rsidP="00732AB0">
      <w:pPr>
        <w:pStyle w:val="Notes"/>
      </w:pPr>
      <w:r>
        <w:t>(f)</w:t>
      </w:r>
      <w:r>
        <w:tab/>
        <w:t>Road component published against Department of Economic Development, Jobs, Transport and Resources.</w:t>
      </w:r>
    </w:p>
    <w:p w:rsidR="006C5E3A" w:rsidRDefault="006C5E3A" w:rsidP="003441E9">
      <w:pPr>
        <w:pStyle w:val="Notes"/>
      </w:pPr>
    </w:p>
    <w:p w:rsidR="006C5E3A" w:rsidRDefault="006C5E3A">
      <w:pPr>
        <w:spacing w:after="0"/>
        <w:rPr>
          <w:rFonts w:ascii="Calibri" w:hAnsi="Calibri"/>
          <w:b/>
          <w:sz w:val="26"/>
          <w:szCs w:val="22"/>
        </w:rPr>
      </w:pPr>
      <w:r>
        <w:br w:type="page"/>
      </w:r>
    </w:p>
    <w:p w:rsidR="006C5E3A" w:rsidRDefault="006C5E3A" w:rsidP="00C92106">
      <w:pPr>
        <w:pStyle w:val="Heading2"/>
      </w:pPr>
      <w:r>
        <w:lastRenderedPageBreak/>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gridSpan w:val="2"/>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FE595C" w:rsidTr="00600A52">
        <w:tblPrEx>
          <w:tblLook w:val="04A0" w:firstRow="1" w:lastRow="0" w:firstColumn="1" w:lastColumn="0" w:noHBand="0" w:noVBand="1"/>
        </w:tblPrEx>
        <w:trPr>
          <w:cantSplit/>
        </w:trPr>
        <w:tc>
          <w:tcPr>
            <w:tcW w:w="2894" w:type="dxa"/>
            <w:gridSpan w:val="2"/>
            <w:tcBorders>
              <w:top w:val="single" w:sz="12" w:space="0" w:color="000000"/>
              <w:left w:val="nil"/>
              <w:bottom w:val="nil"/>
              <w:right w:val="nil"/>
            </w:tcBorders>
            <w:shd w:val="clear" w:color="auto" w:fill="auto"/>
            <w:hideMark/>
          </w:tcPr>
          <w:p w:rsidR="006C5E3A" w:rsidRPr="00FE595C" w:rsidRDefault="006C5E3A" w:rsidP="00CE4A58">
            <w:pPr>
              <w:pStyle w:val="BP4tabletext"/>
            </w:pPr>
            <w:r w:rsidRPr="00FE595C">
              <w:t>40 New trains for Melbourne commuters – stage 1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t> </w:t>
            </w:r>
            <w:r w:rsidRPr="00C840C0">
              <w:rPr>
                <w:vertAlign w:val="superscript"/>
              </w:rPr>
              <w:t>(a)</w:t>
            </w:r>
          </w:p>
        </w:tc>
        <w:tc>
          <w:tcPr>
            <w:tcW w:w="910" w:type="dxa"/>
            <w:tcBorders>
              <w:top w:val="single" w:sz="12" w:space="0" w:color="000000"/>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207 360</w:t>
            </w:r>
          </w:p>
        </w:tc>
        <w:tc>
          <w:tcPr>
            <w:tcW w:w="993" w:type="dxa"/>
            <w:tcBorders>
              <w:top w:val="single" w:sz="12" w:space="0" w:color="000000"/>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185 672</w:t>
            </w:r>
          </w:p>
        </w:tc>
        <w:tc>
          <w:tcPr>
            <w:tcW w:w="993" w:type="dxa"/>
            <w:tcBorders>
              <w:top w:val="single" w:sz="12" w:space="0" w:color="000000"/>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15 994</w:t>
            </w:r>
          </w:p>
        </w:tc>
        <w:tc>
          <w:tcPr>
            <w:tcW w:w="993" w:type="dxa"/>
            <w:tcBorders>
              <w:top w:val="single" w:sz="12" w:space="0" w:color="000000"/>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5 694</w:t>
            </w:r>
          </w:p>
        </w:tc>
        <w:tc>
          <w:tcPr>
            <w:tcW w:w="993" w:type="dxa"/>
            <w:tcBorders>
              <w:top w:val="single" w:sz="12" w:space="0" w:color="000000"/>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CA628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Ballan crossing loop and car park upgrade (Ballan)</w:t>
            </w:r>
            <w:r>
              <w:fldChar w:fldCharType="begin"/>
            </w:r>
            <w:r>
              <w:instrText xml:space="preserve"> XE "</w:instrText>
            </w:r>
            <w:r w:rsidRPr="003A0C87">
              <w:rPr>
                <w:rFonts w:cs="Calibri"/>
              </w:rPr>
              <w:instrText>Ballan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14 797</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3 861</w:t>
            </w:r>
          </w:p>
        </w:tc>
        <w:tc>
          <w:tcPr>
            <w:tcW w:w="993" w:type="dxa"/>
            <w:tcBorders>
              <w:top w:val="nil"/>
              <w:left w:val="nil"/>
              <w:bottom w:val="nil"/>
              <w:right w:val="nil"/>
            </w:tcBorders>
            <w:shd w:val="clear" w:color="auto" w:fill="auto"/>
            <w:hideMark/>
          </w:tcPr>
          <w:p w:rsidR="006C5E3A" w:rsidRPr="00FE595C" w:rsidRDefault="006C5E3A" w:rsidP="00D85C2D">
            <w:pPr>
              <w:pStyle w:val="BP4Figures"/>
              <w:rPr>
                <w:lang w:eastAsia="en-AU"/>
              </w:rPr>
            </w:pPr>
            <w:r w:rsidRPr="00FE595C">
              <w:rPr>
                <w:lang w:eastAsia="en-AU"/>
              </w:rPr>
              <w:t>9 92</w:t>
            </w:r>
            <w:r>
              <w:rPr>
                <w:lang w:eastAsia="en-AU"/>
              </w:rPr>
              <w:t>1</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1 015</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CA628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Bayside rail improvements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rsidRPr="00FE595C">
              <w:t xml:space="preserve"> </w:t>
            </w:r>
          </w:p>
        </w:tc>
        <w:tc>
          <w:tcPr>
            <w:tcW w:w="994" w:type="dxa"/>
            <w:gridSpan w:val="2"/>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115 000</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69 287</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33 379</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12 334</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qtr 4 2016</w:t>
            </w:r>
            <w:r>
              <w:rPr>
                <w:lang w:eastAsia="en-AU"/>
              </w:rPr>
              <w:noBreakHyphen/>
            </w:r>
            <w:r w:rsidRPr="00FE595C">
              <w:rPr>
                <w:lang w:eastAsia="en-AU"/>
              </w:rPr>
              <w:t>17</w:t>
            </w:r>
          </w:p>
        </w:tc>
      </w:tr>
      <w:tr w:rsidR="006C5E3A" w:rsidRPr="00FE595C" w:rsidTr="00CA628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City Loop fire and safety upgrade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43 190</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27 276</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11 526</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4 388</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qtr 3 2015</w:t>
            </w:r>
            <w:r>
              <w:rPr>
                <w:lang w:eastAsia="en-AU"/>
              </w:rPr>
              <w:noBreakHyphen/>
            </w:r>
            <w:r w:rsidRPr="00FE595C">
              <w:rPr>
                <w:lang w:eastAsia="en-AU"/>
              </w:rPr>
              <w:t>16</w:t>
            </w:r>
          </w:p>
        </w:tc>
      </w:tr>
      <w:tr w:rsidR="006C5E3A" w:rsidRPr="00FE595C" w:rsidTr="00CA628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Improving train operations – rail service efficiencies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t xml:space="preserve"> </w:t>
            </w:r>
            <w:r w:rsidRPr="00C840C0">
              <w:rPr>
                <w:vertAlign w:val="superscript"/>
              </w:rPr>
              <w:t>(b)</w:t>
            </w:r>
          </w:p>
        </w:tc>
        <w:tc>
          <w:tcPr>
            <w:tcW w:w="994" w:type="dxa"/>
            <w:gridSpan w:val="2"/>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90 614</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82 142</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5 199</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3 273</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CA628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Metropolitan rail infrastructure renewal program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rsidRPr="00FE595C">
              <w:t xml:space="preserve"> </w:t>
            </w:r>
            <w:r w:rsidRPr="00C840C0">
              <w:rPr>
                <w:vertAlign w:val="superscript"/>
              </w:rPr>
              <w:t>(c)</w:t>
            </w:r>
          </w:p>
        </w:tc>
        <w:tc>
          <w:tcPr>
            <w:tcW w:w="994" w:type="dxa"/>
            <w:gridSpan w:val="2"/>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844 454</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264 535</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127 730</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452 189</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qtr 4 2019</w:t>
            </w:r>
            <w:r>
              <w:rPr>
                <w:lang w:eastAsia="en-AU"/>
              </w:rPr>
              <w:noBreakHyphen/>
            </w:r>
            <w:r w:rsidRPr="00FE595C">
              <w:rPr>
                <w:lang w:eastAsia="en-AU"/>
              </w:rPr>
              <w:t>20</w:t>
            </w:r>
          </w:p>
        </w:tc>
      </w:tr>
      <w:tr w:rsidR="006C5E3A" w:rsidRPr="00FE595C" w:rsidTr="00CA628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Metropolitan rolling stock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1175 317</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1111 712</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41 259</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22 346</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CA628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Murray Basin Rail Project (non</w:t>
            </w:r>
            <w:r>
              <w:noBreakHyphen/>
            </w:r>
            <w:r w:rsidRPr="00FE595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t xml:space="preserve"> </w:t>
            </w:r>
            <w:r w:rsidRPr="00C840C0">
              <w:rPr>
                <w:vertAlign w:val="superscript"/>
              </w:rPr>
              <w:t>(d)</w:t>
            </w:r>
          </w:p>
        </w:tc>
        <w:tc>
          <w:tcPr>
            <w:tcW w:w="994" w:type="dxa"/>
            <w:gridSpan w:val="2"/>
            <w:tcBorders>
              <w:top w:val="nil"/>
              <w:left w:val="nil"/>
              <w:bottom w:val="nil"/>
              <w:right w:val="nil"/>
            </w:tcBorders>
            <w:shd w:val="clear" w:color="auto" w:fill="auto"/>
            <w:hideMark/>
          </w:tcPr>
          <w:p w:rsidR="006C5E3A" w:rsidRPr="00FE595C" w:rsidRDefault="006C5E3A" w:rsidP="00304536">
            <w:pPr>
              <w:pStyle w:val="BP4Figures"/>
              <w:rPr>
                <w:lang w:eastAsia="en-AU"/>
              </w:rPr>
            </w:pPr>
            <w:r w:rsidRPr="00FE595C">
              <w:rPr>
                <w:lang w:eastAsia="en-AU"/>
              </w:rPr>
              <w:t>180</w:t>
            </w:r>
            <w:r>
              <w:rPr>
                <w:lang w:eastAsia="en-AU"/>
              </w:rPr>
              <w:t xml:space="preserve"> </w:t>
            </w:r>
            <w:r w:rsidRPr="00FE595C">
              <w:rPr>
                <w:lang w:eastAsia="en-AU"/>
              </w:rPr>
              <w:t>000</w:t>
            </w:r>
            <w:r>
              <w:rPr>
                <w:lang w:eastAsia="en-AU"/>
              </w:rPr>
              <w:t>–</w:t>
            </w:r>
            <w:r>
              <w:rPr>
                <w:lang w:eastAsia="en-AU"/>
              </w:rPr>
              <w:br/>
            </w:r>
            <w:r w:rsidRPr="00FE595C">
              <w:rPr>
                <w:lang w:eastAsia="en-AU"/>
              </w:rPr>
              <w:t>22</w:t>
            </w:r>
            <w:r>
              <w:rPr>
                <w:lang w:eastAsia="en-AU"/>
              </w:rPr>
              <w:t xml:space="preserve">0 </w:t>
            </w:r>
            <w:r w:rsidRPr="00FE595C">
              <w:rPr>
                <w:lang w:eastAsia="en-AU"/>
              </w:rPr>
              <w:t>000</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16 000</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30 000</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174 000</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qtr 4 2017</w:t>
            </w:r>
            <w:r>
              <w:rPr>
                <w:lang w:eastAsia="en-AU"/>
              </w:rPr>
              <w:noBreakHyphen/>
            </w:r>
            <w:r w:rsidRPr="00FE595C">
              <w:rPr>
                <w:lang w:eastAsia="en-AU"/>
              </w:rPr>
              <w:t>18</w:t>
            </w:r>
          </w:p>
        </w:tc>
      </w:tr>
      <w:tr w:rsidR="006C5E3A" w:rsidRPr="00FE595C" w:rsidTr="00CA6282">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DE3E63">
              <w:rPr>
                <w:i/>
              </w:rPr>
              <w:t xml:space="preserve">myki </w:t>
            </w:r>
            <w:r w:rsidRPr="00FE595C">
              <w:t>(new ticketing solution –technology and installation)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t xml:space="preserve"> </w:t>
            </w:r>
            <w:r w:rsidRPr="00C840C0">
              <w:rPr>
                <w:vertAlign w:val="superscript"/>
              </w:rPr>
              <w:t>(e)</w:t>
            </w:r>
          </w:p>
        </w:tc>
        <w:tc>
          <w:tcPr>
            <w:tcW w:w="994" w:type="dxa"/>
            <w:gridSpan w:val="2"/>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586 259</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533 543</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27 500</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25 216</w:t>
            </w:r>
          </w:p>
        </w:tc>
        <w:tc>
          <w:tcPr>
            <w:tcW w:w="993" w:type="dxa"/>
            <w:tcBorders>
              <w:top w:val="nil"/>
              <w:left w:val="nil"/>
              <w:bottom w:val="nil"/>
              <w:right w:val="nil"/>
            </w:tcBorders>
            <w:shd w:val="clear" w:color="auto" w:fill="auto"/>
            <w:hideMark/>
          </w:tcPr>
          <w:p w:rsidR="006C5E3A" w:rsidRPr="00FE595C" w:rsidRDefault="006C5E3A" w:rsidP="00CE4A58">
            <w:pPr>
              <w:pStyle w:val="BP4Figures"/>
              <w:rPr>
                <w:lang w:eastAsia="en-AU"/>
              </w:rPr>
            </w:pPr>
            <w:r w:rsidRPr="00FE595C">
              <w:rPr>
                <w:lang w:eastAsia="en-AU"/>
              </w:rPr>
              <w:t>qtr 4 2016</w:t>
            </w:r>
            <w:r>
              <w:rPr>
                <w:lang w:eastAsia="en-AU"/>
              </w:rPr>
              <w:noBreakHyphen/>
            </w:r>
            <w:r w:rsidRPr="00FE595C">
              <w:rPr>
                <w:lang w:eastAsia="en-AU"/>
              </w:rPr>
              <w:t>17</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New stations in growth areas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t xml:space="preserve"> </w:t>
            </w:r>
            <w:r w:rsidRPr="00C840C0">
              <w:rPr>
                <w:vertAlign w:val="superscript"/>
              </w:rPr>
              <w:t>(f)</w:t>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183 500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163 160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20 314</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 xml:space="preserve"> 26</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New trains for Melbourne commuters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t xml:space="preserve"> </w:t>
            </w:r>
            <w:r w:rsidRPr="00C840C0">
              <w:rPr>
                <w:vertAlign w:val="superscript"/>
              </w:rPr>
              <w:t>(g)</w:t>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145 068</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108 862</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27 685</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8 521</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Non</w:t>
            </w:r>
            <w:r>
              <w:noBreakHyphen/>
            </w:r>
            <w:r w:rsidRPr="00FE595C">
              <w:t>urban train radio renewal (non</w:t>
            </w:r>
            <w:r>
              <w:noBreakHyphen/>
            </w:r>
            <w:r w:rsidRPr="00FE595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43 852</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27 057</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6 157</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10 638</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qtr 4 2018</w:t>
            </w:r>
            <w:r>
              <w:rPr>
                <w:lang w:eastAsia="en-AU"/>
              </w:rPr>
              <w:noBreakHyphen/>
            </w:r>
            <w:r w:rsidRPr="00FE595C">
              <w:rPr>
                <w:lang w:eastAsia="en-AU"/>
              </w:rPr>
              <w:t>19</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Protective Services Officers railway infrastructure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r w:rsidRPr="00FE595C">
              <w:t xml:space="preserve"> </w:t>
            </w:r>
            <w:r w:rsidRPr="00C840C0">
              <w:rPr>
                <w:vertAlign w:val="superscript"/>
              </w:rPr>
              <w:t>(h)</w:t>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48 500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28 105</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10 094</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10 301</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4F6443">
            <w:pPr>
              <w:pStyle w:val="BP4tabletext"/>
            </w:pPr>
            <w:r w:rsidRPr="00FE595C">
              <w:t>Railway crossing upgrades (statewide)</w:t>
            </w:r>
            <w:r>
              <w:t> </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C840C0">
              <w:rPr>
                <w:vertAlign w:val="superscript"/>
              </w:rPr>
              <w:t>(i)</w:t>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47 111</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12 640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6 558</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27 913</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qtr 4 2019</w:t>
            </w:r>
            <w:r>
              <w:rPr>
                <w:lang w:eastAsia="en-AU"/>
              </w:rPr>
              <w:noBreakHyphen/>
            </w:r>
            <w:r w:rsidRPr="00FE595C">
              <w:rPr>
                <w:lang w:eastAsia="en-AU"/>
              </w:rPr>
              <w:t>20</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Regional rail network major periodic maintenance (passenger and freight) (non</w:t>
            </w:r>
            <w:r>
              <w:noBreakHyphen/>
            </w:r>
            <w:r w:rsidRPr="00FE595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171 865</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123 405</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48 460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Regional rolling stock – new tranche (non</w:t>
            </w:r>
            <w:r>
              <w:noBreakHyphen/>
            </w:r>
            <w:r w:rsidRPr="00FE595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r>
              <w:t xml:space="preserve"> </w:t>
            </w:r>
            <w:r w:rsidRPr="00C840C0">
              <w:rPr>
                <w:vertAlign w:val="superscript"/>
              </w:rPr>
              <w:t>(j)</w:t>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251 153</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195 887</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35 450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19 816</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qtr 2 2017</w:t>
            </w:r>
            <w:r>
              <w:rPr>
                <w:lang w:eastAsia="en-AU"/>
              </w:rPr>
              <w:noBreakHyphen/>
            </w:r>
            <w:r w:rsidRPr="00FE595C">
              <w:rPr>
                <w:lang w:eastAsia="en-AU"/>
              </w:rPr>
              <w:t>18</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Ringwood Station and interchange upgrade (Ringwood)</w:t>
            </w:r>
            <w:r>
              <w:fldChar w:fldCharType="begin"/>
            </w:r>
            <w:r>
              <w:instrText xml:space="preserve"> XE "</w:instrText>
            </w:r>
            <w:r w:rsidRPr="003A0C87">
              <w:rPr>
                <w:rFonts w:cs="Calibri"/>
              </w:rPr>
              <w:instrText>Ringwood</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66 000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47 843</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17 712</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 xml:space="preserve"> 445</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qtr 4 2015</w:t>
            </w:r>
            <w:r>
              <w:rPr>
                <w:lang w:eastAsia="en-AU"/>
              </w:rPr>
              <w:noBreakHyphen/>
            </w:r>
            <w:r w:rsidRPr="00FE595C">
              <w:rPr>
                <w:lang w:eastAsia="en-AU"/>
              </w:rPr>
              <w:t>16</w:t>
            </w:r>
          </w:p>
        </w:tc>
      </w:tr>
      <w:tr w:rsidR="006C5E3A" w:rsidRPr="00FE595C" w:rsidTr="002B1BA9">
        <w:tblPrEx>
          <w:tblLook w:val="04A0" w:firstRow="1" w:lastRow="0" w:firstColumn="1" w:lastColumn="0" w:noHBand="0" w:noVBand="1"/>
        </w:tblPrEx>
        <w:trPr>
          <w:cantSplit/>
        </w:trPr>
        <w:tc>
          <w:tcPr>
            <w:tcW w:w="2810" w:type="dxa"/>
            <w:tcBorders>
              <w:top w:val="nil"/>
              <w:left w:val="nil"/>
              <w:bottom w:val="nil"/>
              <w:right w:val="nil"/>
            </w:tcBorders>
            <w:shd w:val="clear" w:color="auto" w:fill="auto"/>
            <w:hideMark/>
          </w:tcPr>
          <w:p w:rsidR="006C5E3A" w:rsidRPr="00FE595C" w:rsidRDefault="006C5E3A" w:rsidP="00CE4A58">
            <w:pPr>
              <w:pStyle w:val="BP4tabletext"/>
            </w:pPr>
            <w:r w:rsidRPr="00FE595C">
              <w:t>Southland Station (Cheltenham)</w:t>
            </w:r>
            <w:r>
              <w:fldChar w:fldCharType="begin"/>
            </w:r>
            <w:r>
              <w:instrText xml:space="preserve"> XE "</w:instrText>
            </w:r>
            <w:r w:rsidRPr="003A0C87">
              <w:rPr>
                <w:rFonts w:cs="Calibri"/>
              </w:rPr>
              <w:instrText>Cheltenham</w:instrText>
            </w:r>
            <w:r>
              <w:rPr>
                <w:rFonts w:cs="Calibri"/>
              </w:rPr>
              <w:instrText>"</w:instrText>
            </w:r>
            <w:r>
              <w:instrText xml:space="preserve"> </w:instrText>
            </w:r>
            <w:r>
              <w:fldChar w:fldCharType="end"/>
            </w:r>
            <w:r w:rsidRPr="00FE595C">
              <w:t xml:space="preserve"> </w:t>
            </w:r>
          </w:p>
        </w:tc>
        <w:tc>
          <w:tcPr>
            <w:tcW w:w="994" w:type="dxa"/>
            <w:gridSpan w:val="2"/>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20 860</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3 589</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6 065</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11 206</w:t>
            </w:r>
          </w:p>
        </w:tc>
        <w:tc>
          <w:tcPr>
            <w:tcW w:w="993" w:type="dxa"/>
            <w:tcBorders>
              <w:top w:val="nil"/>
              <w:left w:val="nil"/>
              <w:bottom w:val="nil"/>
              <w:right w:val="nil"/>
            </w:tcBorders>
            <w:shd w:val="clear" w:color="auto" w:fill="auto"/>
            <w:hideMark/>
          </w:tcPr>
          <w:p w:rsidR="006C5E3A" w:rsidRPr="00FE595C" w:rsidRDefault="006C5E3A" w:rsidP="002B1BA9">
            <w:pPr>
              <w:pStyle w:val="BP4Figures"/>
              <w:rPr>
                <w:lang w:eastAsia="en-AU"/>
              </w:rPr>
            </w:pPr>
            <w:r w:rsidRPr="00FE595C">
              <w:rPr>
                <w:lang w:eastAsia="en-AU"/>
              </w:rPr>
              <w:t>qtr 2 2016</w:t>
            </w:r>
            <w:r>
              <w:rPr>
                <w:lang w:eastAsia="en-AU"/>
              </w:rPr>
              <w:noBreakHyphen/>
            </w:r>
            <w:r w:rsidRPr="00FE595C">
              <w:rPr>
                <w:lang w:eastAsia="en-AU"/>
              </w:rPr>
              <w:t>17</w:t>
            </w:r>
          </w:p>
        </w:tc>
      </w:tr>
      <w:tr w:rsidR="006C5E3A" w:rsidRPr="00FE595C" w:rsidTr="002B1BA9">
        <w:tblPrEx>
          <w:tblLook w:val="04A0" w:firstRow="1" w:lastRow="0" w:firstColumn="1" w:lastColumn="0" w:noHBand="0" w:noVBand="1"/>
        </w:tblPrEx>
        <w:trPr>
          <w:cantSplit/>
        </w:trPr>
        <w:tc>
          <w:tcPr>
            <w:tcW w:w="2810" w:type="dxa"/>
            <w:tcBorders>
              <w:top w:val="nil"/>
              <w:left w:val="nil"/>
              <w:right w:val="nil"/>
            </w:tcBorders>
            <w:shd w:val="clear" w:color="auto" w:fill="auto"/>
            <w:hideMark/>
          </w:tcPr>
          <w:p w:rsidR="006C5E3A" w:rsidRPr="00FE595C" w:rsidRDefault="006C5E3A" w:rsidP="00CE4A58">
            <w:pPr>
              <w:pStyle w:val="BP4tabletext"/>
            </w:pPr>
            <w:r w:rsidRPr="00FE595C">
              <w:t>Syndal Station multi</w:t>
            </w:r>
            <w:r>
              <w:noBreakHyphen/>
            </w:r>
            <w:r w:rsidRPr="00FE595C">
              <w:t>deck car park project (Glen Waverley)</w:t>
            </w:r>
            <w:r>
              <w:fldChar w:fldCharType="begin"/>
            </w:r>
            <w:r>
              <w:instrText xml:space="preserve"> XE "</w:instrText>
            </w:r>
            <w:r w:rsidRPr="003A0C87">
              <w:rPr>
                <w:rFonts w:cs="Calibri"/>
              </w:rPr>
              <w:instrText>Glen Waverley</w:instrText>
            </w:r>
            <w:r>
              <w:rPr>
                <w:rFonts w:cs="Calibri"/>
              </w:rPr>
              <w:instrText>"</w:instrText>
            </w:r>
            <w:r>
              <w:instrText xml:space="preserve"> </w:instrText>
            </w:r>
            <w:r>
              <w:fldChar w:fldCharType="end"/>
            </w:r>
            <w:r w:rsidRPr="00FE595C">
              <w:t xml:space="preserve"> </w:t>
            </w:r>
          </w:p>
        </w:tc>
        <w:tc>
          <w:tcPr>
            <w:tcW w:w="994" w:type="dxa"/>
            <w:gridSpan w:val="2"/>
            <w:tcBorders>
              <w:top w:val="nil"/>
              <w:left w:val="nil"/>
              <w:right w:val="nil"/>
            </w:tcBorders>
            <w:shd w:val="clear" w:color="auto" w:fill="auto"/>
            <w:hideMark/>
          </w:tcPr>
          <w:p w:rsidR="006C5E3A" w:rsidRPr="00FE595C" w:rsidRDefault="006C5E3A" w:rsidP="002B1BA9">
            <w:pPr>
              <w:pStyle w:val="BP4Figures"/>
              <w:rPr>
                <w:lang w:eastAsia="en-AU"/>
              </w:rPr>
            </w:pPr>
            <w:r w:rsidRPr="00FE595C">
              <w:rPr>
                <w:lang w:eastAsia="en-AU"/>
              </w:rPr>
              <w:t>10 773</w:t>
            </w:r>
          </w:p>
        </w:tc>
        <w:tc>
          <w:tcPr>
            <w:tcW w:w="993" w:type="dxa"/>
            <w:tcBorders>
              <w:top w:val="nil"/>
              <w:left w:val="nil"/>
              <w:right w:val="nil"/>
            </w:tcBorders>
            <w:shd w:val="clear" w:color="auto" w:fill="auto"/>
            <w:hideMark/>
          </w:tcPr>
          <w:p w:rsidR="006C5E3A" w:rsidRPr="00FE595C" w:rsidRDefault="006C5E3A" w:rsidP="002B1BA9">
            <w:pPr>
              <w:pStyle w:val="BP4Figures"/>
              <w:rPr>
                <w:lang w:eastAsia="en-AU"/>
              </w:rPr>
            </w:pPr>
            <w:r w:rsidRPr="00FE595C">
              <w:rPr>
                <w:lang w:eastAsia="en-AU"/>
              </w:rPr>
              <w:t>9 201</w:t>
            </w:r>
          </w:p>
        </w:tc>
        <w:tc>
          <w:tcPr>
            <w:tcW w:w="993" w:type="dxa"/>
            <w:tcBorders>
              <w:top w:val="nil"/>
              <w:left w:val="nil"/>
              <w:right w:val="nil"/>
            </w:tcBorders>
            <w:shd w:val="clear" w:color="auto" w:fill="auto"/>
            <w:hideMark/>
          </w:tcPr>
          <w:p w:rsidR="006C5E3A" w:rsidRPr="00FE595C" w:rsidRDefault="006C5E3A" w:rsidP="002B1BA9">
            <w:pPr>
              <w:pStyle w:val="BP4Figures"/>
              <w:rPr>
                <w:lang w:eastAsia="en-AU"/>
              </w:rPr>
            </w:pPr>
            <w:r w:rsidRPr="00FE595C">
              <w:rPr>
                <w:lang w:eastAsia="en-AU"/>
              </w:rPr>
              <w:t xml:space="preserve"> 781</w:t>
            </w:r>
          </w:p>
        </w:tc>
        <w:tc>
          <w:tcPr>
            <w:tcW w:w="993" w:type="dxa"/>
            <w:tcBorders>
              <w:top w:val="nil"/>
              <w:left w:val="nil"/>
              <w:right w:val="nil"/>
            </w:tcBorders>
            <w:shd w:val="clear" w:color="auto" w:fill="auto"/>
            <w:hideMark/>
          </w:tcPr>
          <w:p w:rsidR="006C5E3A" w:rsidRPr="00FE595C" w:rsidRDefault="006C5E3A" w:rsidP="002B1BA9">
            <w:pPr>
              <w:pStyle w:val="BP4Figures"/>
              <w:rPr>
                <w:lang w:eastAsia="en-AU"/>
              </w:rPr>
            </w:pPr>
            <w:r w:rsidRPr="00FE595C">
              <w:rPr>
                <w:lang w:eastAsia="en-AU"/>
              </w:rPr>
              <w:t xml:space="preserve"> 791</w:t>
            </w:r>
          </w:p>
        </w:tc>
        <w:tc>
          <w:tcPr>
            <w:tcW w:w="993" w:type="dxa"/>
            <w:tcBorders>
              <w:top w:val="nil"/>
              <w:left w:val="nil"/>
              <w:right w:val="nil"/>
            </w:tcBorders>
            <w:shd w:val="clear" w:color="auto" w:fill="auto"/>
            <w:hideMark/>
          </w:tcPr>
          <w:p w:rsidR="006C5E3A" w:rsidRPr="00FE595C" w:rsidRDefault="006C5E3A" w:rsidP="002B1BA9">
            <w:pPr>
              <w:pStyle w:val="BP4Figures"/>
              <w:rPr>
                <w:lang w:eastAsia="en-AU"/>
              </w:rPr>
            </w:pPr>
            <w:r w:rsidRPr="00FE595C">
              <w:rPr>
                <w:lang w:eastAsia="en-AU"/>
              </w:rPr>
              <w:t>qtr 2 2015</w:t>
            </w:r>
            <w:r>
              <w:rPr>
                <w:lang w:eastAsia="en-AU"/>
              </w:rPr>
              <w:noBreakHyphen/>
            </w:r>
            <w:r w:rsidRPr="00FE595C">
              <w:rPr>
                <w:lang w:eastAsia="en-AU"/>
              </w:rPr>
              <w:t>16</w:t>
            </w:r>
          </w:p>
        </w:tc>
      </w:tr>
      <w:tr w:rsidR="006C5E3A" w:rsidRPr="00FE595C" w:rsidTr="002B1BA9">
        <w:tblPrEx>
          <w:tblLook w:val="04A0" w:firstRow="1" w:lastRow="0" w:firstColumn="1" w:lastColumn="0" w:noHBand="0" w:noVBand="1"/>
        </w:tblPrEx>
        <w:trPr>
          <w:cantSplit/>
        </w:trPr>
        <w:tc>
          <w:tcPr>
            <w:tcW w:w="2810" w:type="dxa"/>
            <w:tcBorders>
              <w:top w:val="nil"/>
              <w:left w:val="nil"/>
              <w:bottom w:val="single" w:sz="6" w:space="0" w:color="auto"/>
              <w:right w:val="nil"/>
            </w:tcBorders>
            <w:shd w:val="clear" w:color="auto" w:fill="auto"/>
            <w:hideMark/>
          </w:tcPr>
          <w:p w:rsidR="006C5E3A" w:rsidRPr="00FE595C" w:rsidRDefault="006C5E3A" w:rsidP="00944F66">
            <w:pPr>
              <w:pStyle w:val="BP4tabletext"/>
              <w:pageBreakBefore/>
            </w:pPr>
            <w:r w:rsidRPr="00FE595C">
              <w:lastRenderedPageBreak/>
              <w:t>Tram procurement and supporting infrastructure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single" w:sz="6" w:space="0" w:color="auto"/>
              <w:right w:val="nil"/>
            </w:tcBorders>
            <w:shd w:val="clear" w:color="auto" w:fill="auto"/>
            <w:hideMark/>
          </w:tcPr>
          <w:p w:rsidR="006C5E3A" w:rsidRPr="00FE595C" w:rsidRDefault="006C5E3A" w:rsidP="002B1BA9">
            <w:pPr>
              <w:pStyle w:val="BP4Figures"/>
              <w:rPr>
                <w:lang w:eastAsia="en-AU"/>
              </w:rPr>
            </w:pPr>
            <w:r w:rsidRPr="00FE595C">
              <w:rPr>
                <w:lang w:eastAsia="en-AU"/>
              </w:rPr>
              <w:t>804 456</w:t>
            </w:r>
          </w:p>
        </w:tc>
        <w:tc>
          <w:tcPr>
            <w:tcW w:w="993" w:type="dxa"/>
            <w:tcBorders>
              <w:top w:val="nil"/>
              <w:left w:val="nil"/>
              <w:bottom w:val="single" w:sz="6" w:space="0" w:color="auto"/>
              <w:right w:val="nil"/>
            </w:tcBorders>
            <w:shd w:val="clear" w:color="auto" w:fill="auto"/>
            <w:hideMark/>
          </w:tcPr>
          <w:p w:rsidR="006C5E3A" w:rsidRPr="00FE595C" w:rsidRDefault="006C5E3A" w:rsidP="002B1BA9">
            <w:pPr>
              <w:pStyle w:val="BP4Figures"/>
              <w:rPr>
                <w:lang w:eastAsia="en-AU"/>
              </w:rPr>
            </w:pPr>
            <w:r w:rsidRPr="00FE595C">
              <w:rPr>
                <w:lang w:eastAsia="en-AU"/>
              </w:rPr>
              <w:t>421 273</w:t>
            </w:r>
          </w:p>
        </w:tc>
        <w:tc>
          <w:tcPr>
            <w:tcW w:w="993" w:type="dxa"/>
            <w:tcBorders>
              <w:top w:val="nil"/>
              <w:left w:val="nil"/>
              <w:bottom w:val="single" w:sz="6" w:space="0" w:color="auto"/>
              <w:right w:val="nil"/>
            </w:tcBorders>
            <w:shd w:val="clear" w:color="auto" w:fill="auto"/>
            <w:hideMark/>
          </w:tcPr>
          <w:p w:rsidR="006C5E3A" w:rsidRPr="00FE595C" w:rsidRDefault="006C5E3A" w:rsidP="002B1BA9">
            <w:pPr>
              <w:pStyle w:val="BP4Figures"/>
              <w:rPr>
                <w:lang w:eastAsia="en-AU"/>
              </w:rPr>
            </w:pPr>
            <w:r w:rsidRPr="00FE595C">
              <w:rPr>
                <w:lang w:eastAsia="en-AU"/>
              </w:rPr>
              <w:t>175 679</w:t>
            </w:r>
          </w:p>
        </w:tc>
        <w:tc>
          <w:tcPr>
            <w:tcW w:w="993" w:type="dxa"/>
            <w:tcBorders>
              <w:top w:val="nil"/>
              <w:left w:val="nil"/>
              <w:bottom w:val="single" w:sz="6" w:space="0" w:color="auto"/>
              <w:right w:val="nil"/>
            </w:tcBorders>
            <w:shd w:val="clear" w:color="auto" w:fill="auto"/>
            <w:hideMark/>
          </w:tcPr>
          <w:p w:rsidR="006C5E3A" w:rsidRPr="00FE595C" w:rsidRDefault="006C5E3A" w:rsidP="002B1BA9">
            <w:pPr>
              <w:pStyle w:val="BP4Figures"/>
              <w:rPr>
                <w:lang w:eastAsia="en-AU"/>
              </w:rPr>
            </w:pPr>
            <w:r w:rsidRPr="00FE595C">
              <w:rPr>
                <w:lang w:eastAsia="en-AU"/>
              </w:rPr>
              <w:t>207 50</w:t>
            </w:r>
            <w:r>
              <w:rPr>
                <w:lang w:eastAsia="en-AU"/>
              </w:rPr>
              <w:t>4</w:t>
            </w:r>
          </w:p>
        </w:tc>
        <w:tc>
          <w:tcPr>
            <w:tcW w:w="993" w:type="dxa"/>
            <w:tcBorders>
              <w:top w:val="nil"/>
              <w:left w:val="nil"/>
              <w:bottom w:val="single" w:sz="6" w:space="0" w:color="auto"/>
              <w:right w:val="nil"/>
            </w:tcBorders>
            <w:shd w:val="clear" w:color="auto" w:fill="auto"/>
            <w:hideMark/>
          </w:tcPr>
          <w:p w:rsidR="006C5E3A" w:rsidRPr="00FE595C" w:rsidRDefault="006C5E3A" w:rsidP="002B1BA9">
            <w:pPr>
              <w:pStyle w:val="BP4Figures"/>
              <w:rPr>
                <w:lang w:eastAsia="en-AU"/>
              </w:rPr>
            </w:pPr>
            <w:r w:rsidRPr="00FE595C">
              <w:rPr>
                <w:lang w:eastAsia="en-AU"/>
              </w:rPr>
              <w:t>qtr 4 2017</w:t>
            </w:r>
            <w:r>
              <w:rPr>
                <w:lang w:eastAsia="en-AU"/>
              </w:rPr>
              <w:noBreakHyphen/>
            </w:r>
            <w:r w:rsidRPr="00FE595C">
              <w:rPr>
                <w:lang w:eastAsia="en-AU"/>
              </w:rPr>
              <w:t>18</w:t>
            </w:r>
          </w:p>
        </w:tc>
      </w:tr>
      <w:tr w:rsidR="006C5E3A" w:rsidRPr="00FE595C" w:rsidTr="002B1BA9">
        <w:tblPrEx>
          <w:tblLook w:val="04A0" w:firstRow="1" w:lastRow="0" w:firstColumn="1" w:lastColumn="0" w:noHBand="0" w:noVBand="1"/>
        </w:tblPrEx>
        <w:trPr>
          <w:cantSplit/>
        </w:trPr>
        <w:tc>
          <w:tcPr>
            <w:tcW w:w="2810" w:type="dxa"/>
            <w:tcBorders>
              <w:top w:val="single" w:sz="6" w:space="0" w:color="auto"/>
              <w:left w:val="nil"/>
              <w:bottom w:val="single" w:sz="6" w:space="0" w:color="auto"/>
              <w:right w:val="nil"/>
            </w:tcBorders>
            <w:shd w:val="clear" w:color="auto" w:fill="auto"/>
            <w:hideMark/>
          </w:tcPr>
          <w:p w:rsidR="006C5E3A" w:rsidRPr="00FE595C" w:rsidRDefault="006C5E3A" w:rsidP="00CE4A58">
            <w:pPr>
              <w:pStyle w:val="BP4tabletext"/>
              <w:rPr>
                <w:b/>
                <w:bCs/>
              </w:rPr>
            </w:pPr>
            <w:r w:rsidRPr="00FE595C">
              <w:rPr>
                <w:b/>
                <w:bCs/>
              </w:rPr>
              <w:t>Total</w:t>
            </w:r>
            <w:r>
              <w:rPr>
                <w:b/>
                <w:bCs/>
              </w:rPr>
              <w:t xml:space="preserve"> existing projects</w:t>
            </w:r>
          </w:p>
        </w:tc>
        <w:tc>
          <w:tcPr>
            <w:tcW w:w="994" w:type="dxa"/>
            <w:gridSpan w:val="2"/>
            <w:tcBorders>
              <w:top w:val="single" w:sz="6" w:space="0" w:color="auto"/>
              <w:left w:val="nil"/>
              <w:bottom w:val="single" w:sz="6" w:space="0" w:color="auto"/>
              <w:right w:val="nil"/>
            </w:tcBorders>
            <w:shd w:val="clear" w:color="auto" w:fill="auto"/>
            <w:hideMark/>
          </w:tcPr>
          <w:p w:rsidR="006C5E3A" w:rsidRPr="00FE595C" w:rsidRDefault="006C5E3A" w:rsidP="002B1BA9">
            <w:pPr>
              <w:pStyle w:val="BP4Figures"/>
              <w:rPr>
                <w:b/>
                <w:bCs/>
                <w:lang w:eastAsia="en-AU"/>
              </w:rPr>
            </w:pPr>
            <w:r w:rsidRPr="00FE595C">
              <w:rPr>
                <w:b/>
                <w:bCs/>
                <w:lang w:eastAsia="en-AU"/>
              </w:rPr>
              <w:t>5</w:t>
            </w:r>
            <w:r>
              <w:rPr>
                <w:b/>
                <w:bCs/>
                <w:lang w:eastAsia="en-AU"/>
              </w:rPr>
              <w:t xml:space="preserve"> </w:t>
            </w:r>
            <w:r w:rsidRPr="00FE595C">
              <w:rPr>
                <w:b/>
                <w:bCs/>
                <w:lang w:eastAsia="en-AU"/>
              </w:rPr>
              <w:t>050</w:t>
            </w:r>
            <w:r>
              <w:rPr>
                <w:b/>
                <w:bCs/>
                <w:lang w:eastAsia="en-AU"/>
              </w:rPr>
              <w:t xml:space="preserve"> </w:t>
            </w:r>
            <w:r w:rsidRPr="00FE595C">
              <w:rPr>
                <w:b/>
                <w:bCs/>
                <w:lang w:eastAsia="en-AU"/>
              </w:rPr>
              <w:t>129</w:t>
            </w:r>
            <w:r w:rsidRPr="0013121B">
              <w:rPr>
                <w:b/>
                <w:lang w:eastAsia="en-AU"/>
              </w:rPr>
              <w:t xml:space="preserve">–    </w:t>
            </w:r>
            <w:r>
              <w:rPr>
                <w:b/>
                <w:bCs/>
                <w:lang w:eastAsia="en-AU"/>
              </w:rPr>
              <w:br/>
            </w:r>
            <w:r w:rsidRPr="00FE595C">
              <w:rPr>
                <w:b/>
                <w:bCs/>
                <w:lang w:eastAsia="en-AU"/>
              </w:rPr>
              <w:t>5</w:t>
            </w:r>
            <w:r>
              <w:rPr>
                <w:b/>
                <w:bCs/>
                <w:lang w:eastAsia="en-AU"/>
              </w:rPr>
              <w:t xml:space="preserve"> </w:t>
            </w:r>
            <w:r w:rsidRPr="00FE595C">
              <w:rPr>
                <w:b/>
                <w:bCs/>
                <w:lang w:eastAsia="en-AU"/>
              </w:rPr>
              <w:t>090</w:t>
            </w:r>
            <w:r>
              <w:rPr>
                <w:b/>
                <w:bCs/>
                <w:lang w:eastAsia="en-AU"/>
              </w:rPr>
              <w:t xml:space="preserve"> </w:t>
            </w:r>
            <w:r w:rsidRPr="00FE595C">
              <w:rPr>
                <w:b/>
                <w:bCs/>
                <w:lang w:eastAsia="en-AU"/>
              </w:rPr>
              <w:t>129</w:t>
            </w:r>
          </w:p>
        </w:tc>
        <w:tc>
          <w:tcPr>
            <w:tcW w:w="993" w:type="dxa"/>
            <w:tcBorders>
              <w:top w:val="single" w:sz="6" w:space="0" w:color="auto"/>
              <w:left w:val="nil"/>
              <w:bottom w:val="single" w:sz="6" w:space="0" w:color="auto"/>
              <w:right w:val="nil"/>
            </w:tcBorders>
            <w:shd w:val="clear" w:color="auto" w:fill="auto"/>
            <w:hideMark/>
          </w:tcPr>
          <w:p w:rsidR="006C5E3A" w:rsidRPr="00FE595C" w:rsidRDefault="006C5E3A" w:rsidP="002B1BA9">
            <w:pPr>
              <w:pStyle w:val="BP4Figures"/>
              <w:rPr>
                <w:b/>
                <w:bCs/>
                <w:lang w:eastAsia="en-AU"/>
              </w:rPr>
            </w:pPr>
            <w:r w:rsidRPr="00FE595C">
              <w:rPr>
                <w:b/>
                <w:bCs/>
                <w:lang w:eastAsia="en-AU"/>
              </w:rPr>
              <w:t>3</w:t>
            </w:r>
            <w:r>
              <w:rPr>
                <w:b/>
                <w:bCs/>
                <w:lang w:eastAsia="en-AU"/>
              </w:rPr>
              <w:t xml:space="preserve"> </w:t>
            </w:r>
            <w:r w:rsidRPr="00FE595C">
              <w:rPr>
                <w:b/>
                <w:bCs/>
                <w:lang w:eastAsia="en-AU"/>
              </w:rPr>
              <w:t>435 050</w:t>
            </w:r>
          </w:p>
        </w:tc>
        <w:tc>
          <w:tcPr>
            <w:tcW w:w="993" w:type="dxa"/>
            <w:tcBorders>
              <w:top w:val="single" w:sz="6" w:space="0" w:color="auto"/>
              <w:left w:val="nil"/>
              <w:bottom w:val="single" w:sz="6" w:space="0" w:color="auto"/>
              <w:right w:val="nil"/>
            </w:tcBorders>
            <w:shd w:val="clear" w:color="auto" w:fill="auto"/>
            <w:hideMark/>
          </w:tcPr>
          <w:p w:rsidR="006C5E3A" w:rsidRPr="00FE595C" w:rsidRDefault="006C5E3A" w:rsidP="002B1BA9">
            <w:pPr>
              <w:pStyle w:val="BP4Figures"/>
              <w:rPr>
                <w:b/>
                <w:bCs/>
                <w:lang w:eastAsia="en-AU"/>
              </w:rPr>
            </w:pPr>
            <w:r w:rsidRPr="00FE595C">
              <w:rPr>
                <w:b/>
                <w:bCs/>
                <w:lang w:eastAsia="en-AU"/>
              </w:rPr>
              <w:t>657 463</w:t>
            </w:r>
          </w:p>
        </w:tc>
        <w:tc>
          <w:tcPr>
            <w:tcW w:w="993" w:type="dxa"/>
            <w:tcBorders>
              <w:top w:val="single" w:sz="6" w:space="0" w:color="auto"/>
              <w:left w:val="nil"/>
              <w:bottom w:val="single" w:sz="6" w:space="0" w:color="auto"/>
              <w:right w:val="nil"/>
            </w:tcBorders>
            <w:shd w:val="clear" w:color="auto" w:fill="auto"/>
            <w:hideMark/>
          </w:tcPr>
          <w:p w:rsidR="006C5E3A" w:rsidRPr="00FE595C" w:rsidRDefault="006C5E3A" w:rsidP="002B1BA9">
            <w:pPr>
              <w:pStyle w:val="BP4Figures"/>
              <w:rPr>
                <w:b/>
                <w:bCs/>
                <w:lang w:eastAsia="en-AU"/>
              </w:rPr>
            </w:pPr>
            <w:r w:rsidRPr="00FE595C">
              <w:rPr>
                <w:b/>
                <w:bCs/>
                <w:lang w:eastAsia="en-AU"/>
              </w:rPr>
              <w:t>997 616</w:t>
            </w:r>
          </w:p>
        </w:tc>
        <w:tc>
          <w:tcPr>
            <w:tcW w:w="993" w:type="dxa"/>
            <w:tcBorders>
              <w:top w:val="single" w:sz="6" w:space="0" w:color="auto"/>
              <w:left w:val="nil"/>
              <w:bottom w:val="single" w:sz="6" w:space="0" w:color="auto"/>
              <w:right w:val="nil"/>
            </w:tcBorders>
            <w:shd w:val="clear" w:color="auto" w:fill="auto"/>
            <w:hideMark/>
          </w:tcPr>
          <w:p w:rsidR="006C5E3A" w:rsidRPr="00FE595C" w:rsidRDefault="006C5E3A" w:rsidP="002B1BA9">
            <w:pPr>
              <w:pStyle w:val="BP4Figures"/>
              <w:rPr>
                <w:b/>
                <w:bCs/>
                <w:lang w:eastAsia="en-AU"/>
              </w:rPr>
            </w:pPr>
          </w:p>
        </w:tc>
      </w:tr>
      <w:tr w:rsidR="006C5E3A" w:rsidRPr="00FE595C" w:rsidTr="002B1BA9">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auto" w:fill="auto"/>
          </w:tcPr>
          <w:p w:rsidR="006C5E3A" w:rsidRPr="00CA6282" w:rsidRDefault="006C5E3A" w:rsidP="00CE4A58">
            <w:pPr>
              <w:pStyle w:val="BP4tabletext"/>
              <w:rPr>
                <w:b/>
                <w:bCs/>
              </w:rPr>
            </w:pPr>
            <w:r w:rsidRPr="00CA6282">
              <w:rPr>
                <w:b/>
                <w:bCs/>
              </w:rPr>
              <w:t xml:space="preserve">Total </w:t>
            </w:r>
            <w:r w:rsidRPr="00CA6282">
              <w:rPr>
                <w:b/>
              </w:rPr>
              <w:t>Victorian Rail Track (Victrack) projects</w:t>
            </w:r>
          </w:p>
        </w:tc>
        <w:tc>
          <w:tcPr>
            <w:tcW w:w="994" w:type="dxa"/>
            <w:gridSpan w:val="2"/>
            <w:tcBorders>
              <w:top w:val="single" w:sz="6" w:space="0" w:color="auto"/>
              <w:left w:val="nil"/>
              <w:bottom w:val="single" w:sz="12" w:space="0" w:color="auto"/>
              <w:right w:val="nil"/>
            </w:tcBorders>
            <w:shd w:val="clear" w:color="auto" w:fill="auto"/>
          </w:tcPr>
          <w:p w:rsidR="006C5E3A" w:rsidRPr="00912CCC" w:rsidRDefault="006C5E3A" w:rsidP="002B1BA9">
            <w:pPr>
              <w:pStyle w:val="BP4Figures"/>
              <w:rPr>
                <w:b/>
                <w:bCs/>
                <w:lang w:eastAsia="en-AU"/>
              </w:rPr>
            </w:pPr>
            <w:r w:rsidRPr="00912CCC">
              <w:rPr>
                <w:b/>
                <w:bCs/>
                <w:lang w:eastAsia="en-AU"/>
              </w:rPr>
              <w:t>16 630 044</w:t>
            </w:r>
            <w:r w:rsidRPr="00912CCC">
              <w:rPr>
                <w:b/>
                <w:lang w:eastAsia="en-AU"/>
              </w:rPr>
              <w:t xml:space="preserve">– 18 670 044     </w:t>
            </w:r>
          </w:p>
        </w:tc>
        <w:tc>
          <w:tcPr>
            <w:tcW w:w="993" w:type="dxa"/>
            <w:tcBorders>
              <w:top w:val="single" w:sz="6" w:space="0" w:color="auto"/>
              <w:left w:val="nil"/>
              <w:bottom w:val="single" w:sz="12" w:space="0" w:color="auto"/>
              <w:right w:val="nil"/>
            </w:tcBorders>
            <w:shd w:val="clear" w:color="auto" w:fill="auto"/>
          </w:tcPr>
          <w:p w:rsidR="006C5E3A" w:rsidRPr="00912CCC" w:rsidRDefault="006C5E3A" w:rsidP="002B1BA9">
            <w:pPr>
              <w:pStyle w:val="BP4Figures"/>
              <w:rPr>
                <w:b/>
                <w:bCs/>
                <w:lang w:eastAsia="en-AU"/>
              </w:rPr>
            </w:pPr>
            <w:r w:rsidRPr="00912CCC">
              <w:rPr>
                <w:b/>
                <w:bCs/>
                <w:lang w:eastAsia="en-AU"/>
              </w:rPr>
              <w:t>3 494 050</w:t>
            </w:r>
          </w:p>
        </w:tc>
        <w:tc>
          <w:tcPr>
            <w:tcW w:w="993" w:type="dxa"/>
            <w:tcBorders>
              <w:top w:val="single" w:sz="6" w:space="0" w:color="auto"/>
              <w:left w:val="nil"/>
              <w:bottom w:val="single" w:sz="12" w:space="0" w:color="auto"/>
              <w:right w:val="nil"/>
            </w:tcBorders>
            <w:shd w:val="clear" w:color="auto" w:fill="auto"/>
          </w:tcPr>
          <w:p w:rsidR="006C5E3A" w:rsidRPr="00912CCC" w:rsidRDefault="006C5E3A" w:rsidP="002B1BA9">
            <w:pPr>
              <w:pStyle w:val="BP4Figures"/>
              <w:rPr>
                <w:b/>
                <w:bCs/>
                <w:lang w:eastAsia="en-AU"/>
              </w:rPr>
            </w:pPr>
            <w:r w:rsidRPr="00912CCC">
              <w:rPr>
                <w:b/>
                <w:bCs/>
                <w:lang w:eastAsia="en-AU"/>
              </w:rPr>
              <w:t>1 064 592</w:t>
            </w:r>
          </w:p>
        </w:tc>
        <w:tc>
          <w:tcPr>
            <w:tcW w:w="993" w:type="dxa"/>
            <w:tcBorders>
              <w:top w:val="single" w:sz="6" w:space="0" w:color="auto"/>
              <w:left w:val="nil"/>
              <w:bottom w:val="single" w:sz="12" w:space="0" w:color="auto"/>
              <w:right w:val="nil"/>
            </w:tcBorders>
            <w:shd w:val="clear" w:color="auto" w:fill="auto"/>
          </w:tcPr>
          <w:p w:rsidR="006C5E3A" w:rsidRPr="00912CCC" w:rsidRDefault="006C5E3A" w:rsidP="002B1BA9">
            <w:pPr>
              <w:pStyle w:val="BP4Figures"/>
              <w:rPr>
                <w:b/>
                <w:bCs/>
                <w:lang w:eastAsia="en-AU"/>
              </w:rPr>
            </w:pPr>
            <w:r w:rsidRPr="00912CCC">
              <w:rPr>
                <w:b/>
                <w:bCs/>
                <w:lang w:eastAsia="en-AU"/>
              </w:rPr>
              <w:t xml:space="preserve">14 111 402 </w:t>
            </w:r>
          </w:p>
        </w:tc>
        <w:tc>
          <w:tcPr>
            <w:tcW w:w="993" w:type="dxa"/>
            <w:tcBorders>
              <w:top w:val="single" w:sz="6" w:space="0" w:color="auto"/>
              <w:left w:val="nil"/>
              <w:bottom w:val="single" w:sz="12" w:space="0" w:color="auto"/>
              <w:right w:val="nil"/>
            </w:tcBorders>
            <w:shd w:val="clear" w:color="auto" w:fill="auto"/>
          </w:tcPr>
          <w:p w:rsidR="006C5E3A" w:rsidRPr="00912CCC" w:rsidRDefault="006C5E3A" w:rsidP="002B1BA9">
            <w:pPr>
              <w:pStyle w:val="BP4Figures"/>
              <w:rPr>
                <w:b/>
                <w:bCs/>
                <w:lang w:eastAsia="en-AU"/>
              </w:rPr>
            </w:pPr>
          </w:p>
        </w:tc>
      </w:tr>
    </w:tbl>
    <w:p w:rsidR="006C5E3A" w:rsidRDefault="006C5E3A" w:rsidP="00944F66">
      <w:pPr>
        <w:pStyle w:val="Source"/>
      </w:pPr>
      <w:r>
        <w:t xml:space="preserve">Source: </w:t>
      </w:r>
      <w:r w:rsidRPr="0013121B">
        <w:t>Victorian Rail Track (Victrack)</w:t>
      </w:r>
    </w:p>
    <w:p w:rsidR="006C5E3A" w:rsidRDefault="006C5E3A" w:rsidP="00C840C0">
      <w:pPr>
        <w:pStyle w:val="Notes"/>
      </w:pPr>
      <w:r>
        <w:t>Notes:</w:t>
      </w:r>
    </w:p>
    <w:p w:rsidR="006C5E3A" w:rsidRDefault="006C5E3A" w:rsidP="00C840C0">
      <w:pPr>
        <w:pStyle w:val="Notes"/>
      </w:pPr>
      <w:r>
        <w:t>(a)</w:t>
      </w:r>
      <w:r>
        <w:tab/>
        <w:t xml:space="preserve">TEI has decreased by $3.000 million. This is due to project savings. </w:t>
      </w:r>
    </w:p>
    <w:p w:rsidR="006C5E3A" w:rsidRDefault="006C5E3A" w:rsidP="00C840C0">
      <w:pPr>
        <w:pStyle w:val="Notes"/>
      </w:pPr>
      <w:r>
        <w:t>(b)</w:t>
      </w:r>
      <w:r>
        <w:tab/>
        <w:t xml:space="preserve">TEI has decreased by $2.000 million. This is due to project savings. </w:t>
      </w:r>
    </w:p>
    <w:p w:rsidR="006C5E3A" w:rsidRDefault="006C5E3A" w:rsidP="00C840C0">
      <w:pPr>
        <w:pStyle w:val="Notes"/>
      </w:pPr>
      <w:r>
        <w:t>(c)</w:t>
      </w:r>
      <w:r>
        <w:tab/>
        <w:t>TEI incorporates all capital funding for metropolitan rail infrastructure renewals from 2013</w:t>
      </w:r>
      <w:r>
        <w:noBreakHyphen/>
        <w:t>14 to 2019</w:t>
      </w:r>
      <w:r>
        <w:noBreakHyphen/>
        <w:t>20. The TEI has increased, as this is a rolling program of works and the TEI varies from year to year.</w:t>
      </w:r>
    </w:p>
    <w:p w:rsidR="006C5E3A" w:rsidRDefault="006C5E3A" w:rsidP="00C840C0">
      <w:pPr>
        <w:pStyle w:val="Notes"/>
      </w:pPr>
      <w:r>
        <w:t>(d)</w:t>
      </w:r>
      <w:r>
        <w:tab/>
        <w:t>TEI is estimated to be between $180 million and $220 million. The TEI includes funding announced in Getting On With It. The business case is currently being finalised and will provide options for how best to progress the next stage.</w:t>
      </w:r>
    </w:p>
    <w:p w:rsidR="006C5E3A" w:rsidRDefault="006C5E3A" w:rsidP="00C840C0">
      <w:pPr>
        <w:pStyle w:val="Notes"/>
      </w:pPr>
      <w:r>
        <w:t>(e)</w:t>
      </w:r>
      <w:r>
        <w:tab/>
        <w:t xml:space="preserve">TEI has decreased by $20.000 million. This is due to project savings. </w:t>
      </w:r>
    </w:p>
    <w:p w:rsidR="006C5E3A" w:rsidRDefault="006C5E3A" w:rsidP="00C840C0">
      <w:pPr>
        <w:pStyle w:val="Notes"/>
      </w:pPr>
      <w:r>
        <w:t>(f)</w:t>
      </w:r>
      <w:r>
        <w:tab/>
        <w:t xml:space="preserve">TEI has decreased by $5.000 million. This is due to project savings. </w:t>
      </w:r>
    </w:p>
    <w:p w:rsidR="006C5E3A" w:rsidRDefault="006C5E3A" w:rsidP="00C840C0">
      <w:pPr>
        <w:pStyle w:val="Notes"/>
      </w:pPr>
      <w:r>
        <w:t>(g)</w:t>
      </w:r>
      <w:r>
        <w:tab/>
        <w:t xml:space="preserve">TEI has decreased by $33.000 million. This is due to project savings. </w:t>
      </w:r>
    </w:p>
    <w:p w:rsidR="006C5E3A" w:rsidRDefault="006C5E3A" w:rsidP="00C840C0">
      <w:pPr>
        <w:pStyle w:val="Notes"/>
      </w:pPr>
      <w:r>
        <w:t>(h)</w:t>
      </w:r>
      <w:r>
        <w:tab/>
        <w:t>TEI has increased by $0.976 million. This is due to a change in project scope.</w:t>
      </w:r>
    </w:p>
    <w:p w:rsidR="006C5E3A" w:rsidRDefault="006C5E3A" w:rsidP="00C840C0">
      <w:pPr>
        <w:pStyle w:val="Notes"/>
      </w:pPr>
      <w:r>
        <w:t>(i)</w:t>
      </w:r>
      <w:r>
        <w:tab/>
        <w:t>TEI incorporates all capital funding for railway crossing program from 2013</w:t>
      </w:r>
      <w:r>
        <w:noBreakHyphen/>
        <w:t>14 to 2019</w:t>
      </w:r>
      <w:r>
        <w:noBreakHyphen/>
        <w:t>20. The TEI has increased, as this is a rolling program of works and the TEI varies from year to year.</w:t>
      </w:r>
    </w:p>
    <w:p w:rsidR="006C5E3A" w:rsidRDefault="006C5E3A" w:rsidP="00C840C0">
      <w:pPr>
        <w:pStyle w:val="Notes"/>
      </w:pPr>
      <w:r>
        <w:t>(j)</w:t>
      </w:r>
      <w:r>
        <w:tab/>
        <w:t>TEI has decreased by $10.000 million. This is due to project savings.</w:t>
      </w:r>
    </w:p>
    <w:p w:rsidR="006C5E3A" w:rsidRDefault="006C5E3A" w:rsidP="00C840C0"/>
    <w:p w:rsidR="006C5E3A" w:rsidRDefault="006C5E3A">
      <w:pPr>
        <w:spacing w:after="0"/>
        <w:rPr>
          <w:rFonts w:ascii="Calibri" w:hAnsi="Calibri"/>
          <w:b/>
          <w:sz w:val="26"/>
          <w:szCs w:val="22"/>
        </w:rPr>
      </w:pPr>
      <w:r>
        <w:br w:type="page"/>
      </w:r>
    </w:p>
    <w:p w:rsidR="006C5E3A" w:rsidRDefault="006C5E3A" w:rsidP="00C92106">
      <w:pPr>
        <w:pStyle w:val="Heading2"/>
      </w:pPr>
      <w:r w:rsidRPr="00641806">
        <w:lastRenderedPageBreak/>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4E771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 xml:space="preserve">Accessible Public Transport in Victoria: </w:t>
            </w:r>
            <w:r w:rsidRPr="00944F66">
              <w:rPr>
                <w:i/>
              </w:rPr>
              <w:t xml:space="preserve">Disability Discrimination Act (1992) </w:t>
            </w:r>
            <w:r w:rsidRPr="00FE595C">
              <w:t>(Cth) compliance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Balaclava Station (Balaclava)</w:t>
            </w:r>
            <w:r>
              <w:fldChar w:fldCharType="begin"/>
            </w:r>
            <w:r>
              <w:instrText xml:space="preserve"> XE "</w:instrText>
            </w:r>
            <w:r w:rsidRPr="003A0C87">
              <w:rPr>
                <w:rFonts w:cs="Calibri"/>
              </w:rPr>
              <w:instrText>Balaclava</w:instrText>
            </w:r>
            <w:r>
              <w:rPr>
                <w:rFonts w:cs="Calibri"/>
              </w:rPr>
              <w:instrText>"</w:instrText>
            </w:r>
            <w:r>
              <w:instrText xml:space="preserve"> </w:instrText>
            </w:r>
            <w:r>
              <w:fldChar w:fldCharType="end"/>
            </w:r>
            <w:r w:rsidRPr="00FE595C">
              <w:t xml:space="preserve"> </w:t>
            </w: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Epsom Eaglehawk rail improvement (Bendigo)</w:t>
            </w:r>
            <w:r>
              <w:fldChar w:fldCharType="begin"/>
            </w:r>
            <w:r>
              <w:instrText xml:space="preserve"> XE "</w:instrText>
            </w:r>
            <w:r w:rsidRPr="003A0C87">
              <w:rPr>
                <w:rFonts w:cs="Calibri"/>
              </w:rPr>
              <w:instrText>Bendigo</w:instrText>
            </w:r>
            <w:r>
              <w:rPr>
                <w:rFonts w:cs="Calibri"/>
              </w:rPr>
              <w:instrText>"</w:instrText>
            </w:r>
            <w:r>
              <w:instrText xml:space="preserve"> </w:instrText>
            </w:r>
            <w:r>
              <w:fldChar w:fldCharType="end"/>
            </w:r>
            <w:r w:rsidRPr="00FE595C">
              <w:t xml:space="preserve"> </w:t>
            </w: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Fix country level crossings, including Warragul Station precinct (non</w:t>
            </w:r>
            <w:r>
              <w:noBreakHyphen/>
            </w:r>
            <w:r w:rsidRPr="00FE595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Geelong bus interchange upgrades (Geelong)</w:t>
            </w:r>
            <w:r>
              <w:fldChar w:fldCharType="begin"/>
            </w:r>
            <w:r>
              <w:instrText xml:space="preserve"> XE "</w:instrText>
            </w:r>
            <w:r w:rsidRPr="003A0C87">
              <w:rPr>
                <w:rFonts w:cs="Calibri"/>
              </w:rPr>
              <w:instrText>Geelong</w:instrText>
            </w:r>
            <w:r>
              <w:rPr>
                <w:rFonts w:cs="Calibri"/>
              </w:rPr>
              <w:instrText>"</w:instrText>
            </w:r>
            <w:r>
              <w:instrText xml:space="preserve"> </w:instrText>
            </w:r>
            <w:r>
              <w:fldChar w:fldCharType="end"/>
            </w:r>
            <w:r w:rsidRPr="00FE595C">
              <w:t xml:space="preserve"> </w:t>
            </w: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Geelong Railway Station – improving disability access (Geelong)</w:t>
            </w:r>
            <w:r>
              <w:fldChar w:fldCharType="begin"/>
            </w:r>
            <w:r>
              <w:instrText xml:space="preserve"> XE "</w:instrText>
            </w:r>
            <w:r w:rsidRPr="003A0C87">
              <w:rPr>
                <w:rFonts w:cs="Calibri"/>
              </w:rPr>
              <w:instrText>Geelong</w:instrText>
            </w:r>
            <w:r>
              <w:rPr>
                <w:rFonts w:cs="Calibri"/>
              </w:rPr>
              <w:instrText>"</w:instrText>
            </w:r>
            <w:r>
              <w:instrText xml:space="preserve"> </w:instrText>
            </w:r>
            <w:r>
              <w:fldChar w:fldCharType="end"/>
            </w: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Grovedale Station (Grovedale)</w:t>
            </w:r>
            <w:r>
              <w:fldChar w:fldCharType="begin"/>
            </w:r>
            <w:r>
              <w:instrText xml:space="preserve"> XE "</w:instrText>
            </w:r>
            <w:r w:rsidRPr="003A0C87">
              <w:rPr>
                <w:rFonts w:cs="Calibri"/>
              </w:rPr>
              <w:instrText>Grovedale</w:instrText>
            </w:r>
            <w:r>
              <w:rPr>
                <w:rFonts w:cs="Calibri"/>
              </w:rPr>
              <w:instrText>"</w:instrText>
            </w:r>
            <w:r>
              <w:instrText xml:space="preserve"> </w:instrText>
            </w:r>
            <w:r>
              <w:fldChar w:fldCharType="end"/>
            </w:r>
            <w:r w:rsidRPr="00FE595C">
              <w:t xml:space="preserve"> </w:t>
            </w: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High capacity signalling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Metr</w:t>
            </w:r>
            <w:r>
              <w:t xml:space="preserve">opolitan Park and Ride program – </w:t>
            </w:r>
            <w:r w:rsidRPr="00FE595C">
              <w:t>stage 2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Securing train radio spectrum (metro)</w:t>
            </w:r>
            <w:r>
              <w:fldChar w:fldCharType="begin"/>
            </w:r>
            <w:r>
              <w:instrText xml:space="preserve"> XE "</w:instrText>
            </w:r>
            <w:r w:rsidRPr="003A0C87">
              <w:rPr>
                <w:rFonts w:cs="Calibri"/>
              </w:rPr>
              <w:instrText>Metropolitan</w:instrText>
            </w:r>
            <w:r>
              <w:rPr>
                <w:rFonts w:cs="Calibri"/>
              </w:rPr>
              <w:instrText>"</w:instrText>
            </w:r>
            <w:r>
              <w:instrText xml:space="preserve"> </w:instrText>
            </w:r>
            <w:r>
              <w:fldChar w:fldCharType="end"/>
            </w:r>
          </w:p>
        </w:tc>
      </w:tr>
      <w:tr w:rsidR="006C5E3A" w:rsidTr="00CE4A58">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CE4A58">
            <w:pPr>
              <w:pStyle w:val="BP4headingl"/>
            </w:pPr>
            <w:r>
              <w:t>Estimated to be c</w:t>
            </w:r>
            <w:r w:rsidRPr="00376C15">
              <w:t xml:space="preserve">ompleted </w:t>
            </w:r>
            <w:r>
              <w:t xml:space="preserve">after </w:t>
            </w:r>
            <w:r w:rsidRPr="00376C15">
              <w:t xml:space="preserve">publication date and </w:t>
            </w:r>
            <w:r>
              <w:t xml:space="preserve">before </w:t>
            </w:r>
            <w:r w:rsidRPr="00376C15">
              <w:t>30 June 201</w:t>
            </w:r>
            <w:r>
              <w:t>5</w:t>
            </w: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Metropolitan train safety communications system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On</w:t>
            </w:r>
            <w:r>
              <w:noBreakHyphen/>
            </w:r>
            <w:r w:rsidRPr="00FE595C">
              <w:t>the</w:t>
            </w:r>
            <w:r>
              <w:noBreakHyphen/>
            </w:r>
            <w:r w:rsidRPr="00FE595C">
              <w:t>spot penalty fares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r w:rsidRPr="00FE595C">
              <w:t xml:space="preserve"> </w:t>
            </w: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Opening unused railway station buildings to community and sporting groups (statewide)</w:t>
            </w:r>
            <w:r>
              <w:fldChar w:fldCharType="begin"/>
            </w:r>
            <w:r>
              <w:instrText xml:space="preserve"> XE "</w:instrText>
            </w:r>
            <w:r w:rsidRPr="003A0C87">
              <w:rPr>
                <w:rFonts w:cs="Calibri"/>
              </w:rPr>
              <w:instrText>Statewide</w:instrText>
            </w:r>
            <w:r>
              <w:rPr>
                <w:rFonts w:cs="Calibri"/>
              </w:rPr>
              <w:instrText>"</w:instrText>
            </w:r>
            <w:r>
              <w:instrText xml:space="preserve"> </w:instrText>
            </w:r>
            <w:r>
              <w:fldChar w:fldCharType="end"/>
            </w: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Preserve W</w:t>
            </w:r>
            <w:r>
              <w:noBreakHyphen/>
            </w:r>
            <w:r w:rsidRPr="00FE595C">
              <w:t>Class trams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Regional Rail Link (various)</w:t>
            </w:r>
            <w:r>
              <w:fldChar w:fldCharType="begin"/>
            </w:r>
            <w:r>
              <w:instrText xml:space="preserve"> XE “Various</w:instrText>
            </w:r>
            <w:r>
              <w:rPr>
                <w:rFonts w:cs="Calibri"/>
              </w:rPr>
              <w:instrText>"</w:instrText>
            </w:r>
            <w:r>
              <w:instrText xml:space="preserve"> </w:instrText>
            </w:r>
            <w:r>
              <w:fldChar w:fldCharType="end"/>
            </w:r>
            <w:r w:rsidRPr="00FE595C">
              <w:t xml:space="preserve"> </w:t>
            </w: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Regional rolling stock (non</w:t>
            </w:r>
            <w:r>
              <w:noBreakHyphen/>
            </w:r>
            <w:r w:rsidRPr="00FE595C">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r>
      <w:tr w:rsidR="006C5E3A" w:rsidRPr="00FE595C" w:rsidTr="00CE4A58">
        <w:tblPrEx>
          <w:tblLook w:val="04A0" w:firstRow="1" w:lastRow="0" w:firstColumn="1" w:lastColumn="0" w:noHBand="0" w:noVBand="1"/>
        </w:tblPrEx>
        <w:trPr>
          <w:cantSplit/>
        </w:trPr>
        <w:tc>
          <w:tcPr>
            <w:tcW w:w="7776" w:type="dxa"/>
            <w:tcBorders>
              <w:top w:val="nil"/>
              <w:left w:val="nil"/>
              <w:bottom w:val="nil"/>
              <w:right w:val="nil"/>
            </w:tcBorders>
            <w:shd w:val="clear" w:color="auto" w:fill="auto"/>
            <w:hideMark/>
          </w:tcPr>
          <w:p w:rsidR="006C5E3A" w:rsidRPr="00FE595C" w:rsidRDefault="006C5E3A" w:rsidP="00CE4A58">
            <w:pPr>
              <w:pStyle w:val="BP4tabletext"/>
            </w:pPr>
            <w:r w:rsidRPr="00FE595C">
              <w:t>Warragul Station car park improvements (Warragul)</w:t>
            </w:r>
            <w:r>
              <w:fldChar w:fldCharType="begin"/>
            </w:r>
            <w:r>
              <w:instrText xml:space="preserve"> XE "</w:instrText>
            </w:r>
            <w:r w:rsidRPr="003A0C87">
              <w:rPr>
                <w:rFonts w:cs="Calibri"/>
              </w:rPr>
              <w:instrText>Warragul</w:instrText>
            </w:r>
            <w:r>
              <w:rPr>
                <w:rFonts w:cs="Calibri"/>
              </w:rPr>
              <w:instrText>"</w:instrText>
            </w:r>
            <w:r>
              <w:instrText xml:space="preserve"> </w:instrText>
            </w:r>
            <w:r>
              <w:fldChar w:fldCharType="end"/>
            </w:r>
          </w:p>
        </w:tc>
      </w:tr>
      <w:tr w:rsidR="006C5E3A" w:rsidTr="00CA6282">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CE4A58">
            <w:pPr>
              <w:pStyle w:val="BP4headingl"/>
            </w:pPr>
            <w:r>
              <w:t>Discontinued</w:t>
            </w:r>
          </w:p>
        </w:tc>
      </w:tr>
      <w:tr w:rsidR="006C5E3A" w:rsidRPr="00FE595C" w:rsidTr="00CA6282">
        <w:tblPrEx>
          <w:tblLook w:val="04A0" w:firstRow="1" w:lastRow="0" w:firstColumn="1" w:lastColumn="0" w:noHBand="0" w:noVBand="1"/>
        </w:tblPrEx>
        <w:trPr>
          <w:cantSplit/>
        </w:trPr>
        <w:tc>
          <w:tcPr>
            <w:tcW w:w="7776" w:type="dxa"/>
            <w:tcBorders>
              <w:top w:val="single" w:sz="6" w:space="0" w:color="auto"/>
              <w:left w:val="nil"/>
              <w:bottom w:val="single" w:sz="12" w:space="0" w:color="000000"/>
              <w:right w:val="nil"/>
            </w:tcBorders>
            <w:shd w:val="clear" w:color="auto" w:fill="auto"/>
            <w:hideMark/>
          </w:tcPr>
          <w:p w:rsidR="006C5E3A" w:rsidRPr="00FE595C" w:rsidRDefault="006C5E3A" w:rsidP="00CE4A58">
            <w:pPr>
              <w:pStyle w:val="BP4tabletext"/>
            </w:pPr>
            <w:r w:rsidRPr="00FE595C">
              <w:t>Melbourne Rail Link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r>
    </w:tbl>
    <w:p w:rsidR="006C5E3A" w:rsidRDefault="006C5E3A" w:rsidP="00C840C0">
      <w:pPr>
        <w:pStyle w:val="Source"/>
      </w:pPr>
      <w:r>
        <w:t xml:space="preserve">Source: </w:t>
      </w:r>
      <w:r w:rsidRPr="0013121B">
        <w:t>Victorian Rail Track (Victrack)</w:t>
      </w:r>
    </w:p>
    <w:p w:rsidR="006C5E3A" w:rsidRDefault="006C5E3A" w:rsidP="00E65286"/>
    <w:p w:rsidR="006C5E3A" w:rsidRDefault="006C5E3A" w:rsidP="00E65286">
      <w:pPr>
        <w:sectPr w:rsidR="006C5E3A" w:rsidSect="00E65286">
          <w:footerReference w:type="even" r:id="rId90"/>
          <w:footerReference w:type="default" r:id="rId91"/>
          <w:pgSz w:w="9979" w:h="14181" w:code="34"/>
          <w:pgMar w:top="1140" w:right="1140" w:bottom="1140" w:left="1140" w:header="720" w:footer="431" w:gutter="0"/>
          <w:cols w:space="708"/>
          <w:docGrid w:linePitch="360"/>
        </w:sectPr>
      </w:pPr>
    </w:p>
    <w:p w:rsidR="006C5E3A" w:rsidRDefault="006C5E3A" w:rsidP="00E65286">
      <w:pPr>
        <w:pStyle w:val="Heading1"/>
      </w:pPr>
      <w:bookmarkStart w:id="50" w:name="_Toc417986792"/>
      <w:r>
        <w:lastRenderedPageBreak/>
        <w:t>Victorian Regional Channels Authority</w:t>
      </w:r>
      <w:bookmarkEnd w:id="50"/>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193DBF" w:rsidTr="002B1BA9">
        <w:tblPrEx>
          <w:tblLook w:val="04A0" w:firstRow="1" w:lastRow="0" w:firstColumn="1" w:lastColumn="0" w:noHBand="0" w:noVBand="1"/>
        </w:tblPrEx>
        <w:trPr>
          <w:cantSplit/>
        </w:trPr>
        <w:tc>
          <w:tcPr>
            <w:tcW w:w="2810" w:type="dxa"/>
            <w:tcBorders>
              <w:top w:val="single" w:sz="6" w:space="0" w:color="000000"/>
              <w:left w:val="nil"/>
              <w:bottom w:val="single" w:sz="6" w:space="0" w:color="auto"/>
              <w:right w:val="nil"/>
            </w:tcBorders>
            <w:shd w:val="clear" w:color="000000" w:fill="FFFFFF"/>
            <w:hideMark/>
          </w:tcPr>
          <w:p w:rsidR="006C5E3A" w:rsidRPr="00193DBF" w:rsidRDefault="006C5E3A" w:rsidP="00CE4A58">
            <w:pPr>
              <w:pStyle w:val="BP4tabletext"/>
            </w:pPr>
            <w:r w:rsidRPr="00193DBF">
              <w:t>Channel works</w:t>
            </w:r>
            <w:r>
              <w:t xml:space="preserve"> (Geelong)</w:t>
            </w:r>
            <w:r>
              <w:fldChar w:fldCharType="begin"/>
            </w:r>
            <w:r>
              <w:instrText xml:space="preserve"> XE "</w:instrText>
            </w:r>
            <w:r w:rsidRPr="005D277C">
              <w:instrText>Geelong</w:instrText>
            </w:r>
            <w:r>
              <w:instrText xml:space="preserve">" </w:instrText>
            </w:r>
            <w:r>
              <w:fldChar w:fldCharType="end"/>
            </w:r>
          </w:p>
        </w:tc>
        <w:tc>
          <w:tcPr>
            <w:tcW w:w="994" w:type="dxa"/>
            <w:tcBorders>
              <w:top w:val="single" w:sz="6" w:space="0" w:color="000000"/>
              <w:left w:val="nil"/>
              <w:bottom w:val="single" w:sz="6" w:space="0" w:color="auto"/>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9 800</w:t>
            </w:r>
          </w:p>
        </w:tc>
        <w:tc>
          <w:tcPr>
            <w:tcW w:w="993" w:type="dxa"/>
            <w:tcBorders>
              <w:top w:val="single" w:sz="6" w:space="0" w:color="000000"/>
              <w:left w:val="nil"/>
              <w:bottom w:val="single" w:sz="6" w:space="0" w:color="auto"/>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w:t>
            </w:r>
          </w:p>
        </w:tc>
        <w:tc>
          <w:tcPr>
            <w:tcW w:w="993" w:type="dxa"/>
            <w:tcBorders>
              <w:top w:val="single" w:sz="6" w:space="0" w:color="000000"/>
              <w:left w:val="nil"/>
              <w:bottom w:val="single" w:sz="6" w:space="0" w:color="auto"/>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9 800</w:t>
            </w:r>
          </w:p>
        </w:tc>
        <w:tc>
          <w:tcPr>
            <w:tcW w:w="993" w:type="dxa"/>
            <w:tcBorders>
              <w:top w:val="single" w:sz="6" w:space="0" w:color="000000"/>
              <w:left w:val="nil"/>
              <w:bottom w:val="single" w:sz="6" w:space="0" w:color="auto"/>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w:t>
            </w:r>
          </w:p>
        </w:tc>
        <w:tc>
          <w:tcPr>
            <w:tcW w:w="993" w:type="dxa"/>
            <w:tcBorders>
              <w:top w:val="single" w:sz="6" w:space="0" w:color="000000"/>
              <w:left w:val="nil"/>
              <w:bottom w:val="single" w:sz="6" w:space="0" w:color="auto"/>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2015</w:t>
            </w:r>
            <w:r>
              <w:rPr>
                <w:color w:val="000000"/>
                <w:lang w:eastAsia="en-AU"/>
              </w:rPr>
              <w:noBreakHyphen/>
            </w:r>
            <w:r w:rsidRPr="00193DBF">
              <w:rPr>
                <w:color w:val="000000"/>
                <w:lang w:eastAsia="en-AU"/>
              </w:rPr>
              <w:t>16</w:t>
            </w:r>
          </w:p>
        </w:tc>
      </w:tr>
      <w:tr w:rsidR="006C5E3A" w:rsidRPr="00193DBF" w:rsidTr="002B1BA9">
        <w:tblPrEx>
          <w:tblLook w:val="04A0" w:firstRow="1" w:lastRow="0" w:firstColumn="1" w:lastColumn="0" w:noHBand="0" w:noVBand="1"/>
        </w:tblPrEx>
        <w:trPr>
          <w:cantSplit/>
        </w:trPr>
        <w:tc>
          <w:tcPr>
            <w:tcW w:w="2810" w:type="dxa"/>
            <w:tcBorders>
              <w:top w:val="single" w:sz="6" w:space="0" w:color="auto"/>
              <w:left w:val="nil"/>
              <w:bottom w:val="single" w:sz="6" w:space="0" w:color="000000"/>
              <w:right w:val="nil"/>
            </w:tcBorders>
            <w:shd w:val="clear" w:color="000000" w:fill="FFFFFF"/>
            <w:hideMark/>
          </w:tcPr>
          <w:p w:rsidR="006C5E3A" w:rsidRPr="00193DBF" w:rsidRDefault="006C5E3A" w:rsidP="00CE4A58">
            <w:pPr>
              <w:pStyle w:val="BP4tabletext"/>
              <w:rPr>
                <w:b/>
              </w:rPr>
            </w:pPr>
            <w:r w:rsidRPr="00193DBF">
              <w:rPr>
                <w:b/>
              </w:rPr>
              <w:t>Total new projects</w:t>
            </w:r>
          </w:p>
        </w:tc>
        <w:tc>
          <w:tcPr>
            <w:tcW w:w="994" w:type="dxa"/>
            <w:tcBorders>
              <w:top w:val="single" w:sz="6" w:space="0" w:color="auto"/>
              <w:left w:val="nil"/>
              <w:bottom w:val="single" w:sz="6"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9 800</w:t>
            </w:r>
          </w:p>
        </w:tc>
        <w:tc>
          <w:tcPr>
            <w:tcW w:w="993" w:type="dxa"/>
            <w:tcBorders>
              <w:top w:val="single" w:sz="6" w:space="0" w:color="auto"/>
              <w:left w:val="nil"/>
              <w:bottom w:val="single" w:sz="6"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w:t>
            </w:r>
          </w:p>
        </w:tc>
        <w:tc>
          <w:tcPr>
            <w:tcW w:w="993" w:type="dxa"/>
            <w:tcBorders>
              <w:top w:val="single" w:sz="6" w:space="0" w:color="auto"/>
              <w:left w:val="nil"/>
              <w:bottom w:val="single" w:sz="6"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9 800</w:t>
            </w:r>
          </w:p>
        </w:tc>
        <w:tc>
          <w:tcPr>
            <w:tcW w:w="993" w:type="dxa"/>
            <w:tcBorders>
              <w:top w:val="single" w:sz="6" w:space="0" w:color="auto"/>
              <w:left w:val="nil"/>
              <w:bottom w:val="single" w:sz="6"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w:t>
            </w:r>
          </w:p>
        </w:tc>
        <w:tc>
          <w:tcPr>
            <w:tcW w:w="993" w:type="dxa"/>
            <w:tcBorders>
              <w:top w:val="single" w:sz="6" w:space="0" w:color="auto"/>
              <w:left w:val="nil"/>
              <w:bottom w:val="single" w:sz="6"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 </w:t>
            </w:r>
          </w:p>
        </w:tc>
      </w:tr>
      <w:tr w:rsidR="006C5E3A" w:rsidRPr="00193DBF"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193DBF" w:rsidRDefault="006C5E3A" w:rsidP="00CE4A58">
            <w:pPr>
              <w:pStyle w:val="BP4tabletext"/>
              <w:rPr>
                <w:b/>
              </w:rPr>
            </w:pPr>
            <w:r w:rsidRPr="00193DBF">
              <w:rPr>
                <w:b/>
              </w:rPr>
              <w:t xml:space="preserve">Total </w:t>
            </w:r>
            <w:r w:rsidRPr="00903829">
              <w:rPr>
                <w:b/>
              </w:rPr>
              <w:t xml:space="preserve">Victorian Regional Channels Authority </w:t>
            </w:r>
            <w:r w:rsidRPr="00193DBF">
              <w:rPr>
                <w:b/>
              </w:rPr>
              <w:t>projects</w:t>
            </w:r>
            <w:r>
              <w:rPr>
                <w:b/>
              </w:rPr>
              <w:t xml:space="preserve"> </w:t>
            </w:r>
            <w:r w:rsidRPr="002E207C">
              <w:rPr>
                <w:b/>
                <w:vertAlign w:val="superscript"/>
              </w:rPr>
              <w:t>(a)</w:t>
            </w:r>
          </w:p>
        </w:tc>
        <w:tc>
          <w:tcPr>
            <w:tcW w:w="994"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9 800</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9 800</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 </w:t>
            </w:r>
          </w:p>
        </w:tc>
      </w:tr>
    </w:tbl>
    <w:p w:rsidR="006C5E3A" w:rsidRDefault="006C5E3A" w:rsidP="00C92106">
      <w:pPr>
        <w:pStyle w:val="Source"/>
      </w:pPr>
      <w:r>
        <w:t>Source: Victorian Regional Channels Authority</w:t>
      </w:r>
    </w:p>
    <w:p w:rsidR="006C5E3A" w:rsidRDefault="006C5E3A" w:rsidP="002E207C">
      <w:pPr>
        <w:pStyle w:val="Notes"/>
      </w:pPr>
      <w:r>
        <w:t>Note:</w:t>
      </w:r>
    </w:p>
    <w:p w:rsidR="006C5E3A" w:rsidRDefault="006C5E3A" w:rsidP="002E207C">
      <w:pPr>
        <w:pStyle w:val="Notes"/>
      </w:pPr>
      <w:r>
        <w:t>(a)</w:t>
      </w:r>
      <w:r>
        <w:tab/>
        <w:t>The previously included project ‘Channel safety and capacity improvements (metro various)’ is currently under review.</w:t>
      </w:r>
    </w:p>
    <w:p w:rsidR="006C5E3A" w:rsidRDefault="006C5E3A" w:rsidP="00C92106"/>
    <w:p w:rsidR="006C5E3A" w:rsidRDefault="006C5E3A" w:rsidP="00C92106">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4E771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4E7716">
        <w:trPr>
          <w:cantSplit/>
        </w:trPr>
        <w:tc>
          <w:tcPr>
            <w:tcW w:w="7776" w:type="dxa"/>
            <w:tcBorders>
              <w:left w:val="nil"/>
              <w:right w:val="nil"/>
            </w:tcBorders>
            <w:shd w:val="solid" w:color="FFFFFF" w:fill="auto"/>
          </w:tcPr>
          <w:p w:rsidR="006C5E3A" w:rsidRPr="00612885" w:rsidRDefault="006C5E3A" w:rsidP="004E7716">
            <w:pPr>
              <w:pStyle w:val="BP4tabletext"/>
              <w:rPr>
                <w:lang w:val="en-US"/>
              </w:rPr>
            </w:pPr>
            <w:r>
              <w:t>Channel safety (</w:t>
            </w:r>
            <w:r w:rsidRPr="007749EE">
              <w:t>City Bend</w:t>
            </w:r>
            <w:r>
              <w:t>)</w:t>
            </w:r>
            <w:r>
              <w:fldChar w:fldCharType="begin"/>
            </w:r>
            <w:r>
              <w:instrText xml:space="preserve"> XE "</w:instrText>
            </w:r>
            <w:r w:rsidRPr="0019665E">
              <w:rPr>
                <w:lang w:val="en-US"/>
              </w:rPr>
              <w:instrText>City Bend</w:instrText>
            </w:r>
            <w:r>
              <w:instrText xml:space="preserve">" </w:instrText>
            </w:r>
            <w:r>
              <w:fldChar w:fldCharType="end"/>
            </w:r>
          </w:p>
        </w:tc>
      </w:tr>
      <w:tr w:rsidR="006C5E3A" w:rsidRPr="00CC6A7B" w:rsidTr="004E7716">
        <w:trPr>
          <w:cantSplit/>
        </w:trPr>
        <w:tc>
          <w:tcPr>
            <w:tcW w:w="7776" w:type="dxa"/>
            <w:tcBorders>
              <w:left w:val="nil"/>
              <w:bottom w:val="single" w:sz="12" w:space="0" w:color="auto"/>
              <w:right w:val="nil"/>
            </w:tcBorders>
            <w:shd w:val="solid" w:color="FFFFFF" w:fill="auto"/>
          </w:tcPr>
          <w:p w:rsidR="006C5E3A" w:rsidRPr="00CC6A7B" w:rsidRDefault="006C5E3A" w:rsidP="004E7716">
            <w:pPr>
              <w:pStyle w:val="BP4tabletext"/>
            </w:pPr>
            <w:r w:rsidRPr="007749EE">
              <w:t>Corio Quay North</w:t>
            </w:r>
            <w:r>
              <w:t xml:space="preserve"> (Geelong)</w:t>
            </w:r>
            <w:r>
              <w:fldChar w:fldCharType="begin"/>
            </w:r>
            <w:r>
              <w:instrText xml:space="preserve"> XE "</w:instrText>
            </w:r>
            <w:r w:rsidRPr="005D277C">
              <w:instrText>Geelong</w:instrText>
            </w:r>
            <w:r>
              <w:instrText xml:space="preserve">" </w:instrText>
            </w:r>
            <w:r>
              <w:fldChar w:fldCharType="end"/>
            </w:r>
          </w:p>
        </w:tc>
      </w:tr>
    </w:tbl>
    <w:p w:rsidR="006C5E3A" w:rsidRDefault="006C5E3A" w:rsidP="00C92106">
      <w:pPr>
        <w:pStyle w:val="Source"/>
      </w:pPr>
      <w:r>
        <w:t>Source: Victorian Regional Channels Authority</w:t>
      </w:r>
    </w:p>
    <w:p w:rsidR="006C5E3A" w:rsidRDefault="006C5E3A" w:rsidP="00E65286"/>
    <w:p w:rsidR="006C5E3A" w:rsidRDefault="006C5E3A" w:rsidP="00E65286"/>
    <w:p w:rsidR="006C5E3A" w:rsidRDefault="006C5E3A" w:rsidP="00E65286">
      <w:pPr>
        <w:sectPr w:rsidR="006C5E3A" w:rsidSect="00E65286">
          <w:footerReference w:type="even" r:id="rId92"/>
          <w:footerReference w:type="default" r:id="rId93"/>
          <w:pgSz w:w="9979" w:h="14181" w:code="34"/>
          <w:pgMar w:top="1140" w:right="1140" w:bottom="1140" w:left="1140" w:header="720" w:footer="431" w:gutter="0"/>
          <w:cols w:space="708"/>
          <w:docGrid w:linePitch="360"/>
        </w:sectPr>
      </w:pPr>
    </w:p>
    <w:p w:rsidR="006C5E3A" w:rsidRDefault="006C5E3A" w:rsidP="00E65286">
      <w:pPr>
        <w:pStyle w:val="Heading1"/>
      </w:pPr>
      <w:bookmarkStart w:id="51" w:name="_Toc417986793"/>
      <w:r>
        <w:lastRenderedPageBreak/>
        <w:t>V/Line Corporation</w:t>
      </w:r>
      <w:bookmarkEnd w:id="51"/>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193DBF" w:rsidTr="002B1BA9">
        <w:tblPrEx>
          <w:tblLook w:val="04A0" w:firstRow="1" w:lastRow="0" w:firstColumn="1" w:lastColumn="0" w:noHBand="0" w:noVBand="1"/>
        </w:tblPrEx>
        <w:trPr>
          <w:cantSplit/>
        </w:trPr>
        <w:tc>
          <w:tcPr>
            <w:tcW w:w="2810" w:type="dxa"/>
            <w:tcBorders>
              <w:top w:val="single" w:sz="6" w:space="0" w:color="000000"/>
              <w:left w:val="nil"/>
              <w:bottom w:val="single" w:sz="6" w:space="0" w:color="auto"/>
              <w:right w:val="nil"/>
            </w:tcBorders>
            <w:shd w:val="clear" w:color="000000" w:fill="FFFFFF"/>
            <w:hideMark/>
          </w:tcPr>
          <w:p w:rsidR="006C5E3A" w:rsidRPr="00193DBF" w:rsidRDefault="006C5E3A" w:rsidP="0013121B">
            <w:pPr>
              <w:pStyle w:val="BP4tabletext"/>
            </w:pPr>
            <w:r>
              <w:t>Enterprise resource planning – new business system implementation</w:t>
            </w:r>
            <w:r w:rsidR="00E21F62">
              <w:t xml:space="preserve"> (statewide)</w:t>
            </w:r>
            <w:r w:rsidR="00E21F62">
              <w:fldChar w:fldCharType="begin"/>
            </w:r>
            <w:r w:rsidR="00E21F62">
              <w:instrText xml:space="preserve"> XE "</w:instrText>
            </w:r>
            <w:r w:rsidR="00E21F62" w:rsidRPr="00C87E80">
              <w:instrText>Statewide</w:instrText>
            </w:r>
            <w:r w:rsidR="00E21F62">
              <w:instrText xml:space="preserve">" </w:instrText>
            </w:r>
            <w:r w:rsidR="00E21F62">
              <w:fldChar w:fldCharType="end"/>
            </w:r>
          </w:p>
        </w:tc>
        <w:tc>
          <w:tcPr>
            <w:tcW w:w="994" w:type="dxa"/>
            <w:tcBorders>
              <w:top w:val="single" w:sz="6" w:space="0" w:color="000000"/>
              <w:left w:val="nil"/>
              <w:bottom w:val="single" w:sz="6" w:space="0" w:color="auto"/>
              <w:right w:val="nil"/>
            </w:tcBorders>
            <w:shd w:val="clear" w:color="000000" w:fill="FFFFFF"/>
            <w:hideMark/>
          </w:tcPr>
          <w:p w:rsidR="006C5E3A" w:rsidRPr="00193DBF" w:rsidRDefault="006C5E3A" w:rsidP="002B1BA9">
            <w:pPr>
              <w:pStyle w:val="BP4Figures"/>
              <w:rPr>
                <w:color w:val="000000"/>
                <w:lang w:eastAsia="en-AU"/>
              </w:rPr>
            </w:pPr>
            <w:r>
              <w:rPr>
                <w:color w:val="000000"/>
                <w:lang w:eastAsia="en-AU"/>
              </w:rPr>
              <w:t>14 800</w:t>
            </w:r>
          </w:p>
        </w:tc>
        <w:tc>
          <w:tcPr>
            <w:tcW w:w="993" w:type="dxa"/>
            <w:tcBorders>
              <w:top w:val="single" w:sz="6" w:space="0" w:color="000000"/>
              <w:left w:val="nil"/>
              <w:bottom w:val="single" w:sz="6" w:space="0" w:color="auto"/>
              <w:right w:val="nil"/>
            </w:tcBorders>
            <w:shd w:val="clear" w:color="000000" w:fill="FFFFFF"/>
            <w:hideMark/>
          </w:tcPr>
          <w:p w:rsidR="006C5E3A" w:rsidRPr="00193DBF" w:rsidRDefault="006C5E3A" w:rsidP="002B1BA9">
            <w:pPr>
              <w:pStyle w:val="BP4Figures"/>
              <w:rPr>
                <w:color w:val="000000"/>
                <w:lang w:eastAsia="en-AU"/>
              </w:rPr>
            </w:pPr>
            <w:r>
              <w:rPr>
                <w:color w:val="000000"/>
                <w:lang w:eastAsia="en-AU"/>
              </w:rPr>
              <w:t>7 200</w:t>
            </w:r>
          </w:p>
        </w:tc>
        <w:tc>
          <w:tcPr>
            <w:tcW w:w="993" w:type="dxa"/>
            <w:tcBorders>
              <w:top w:val="single" w:sz="6" w:space="0" w:color="000000"/>
              <w:left w:val="nil"/>
              <w:bottom w:val="single" w:sz="6" w:space="0" w:color="auto"/>
              <w:right w:val="nil"/>
            </w:tcBorders>
            <w:shd w:val="clear" w:color="000000" w:fill="FFFFFF"/>
            <w:hideMark/>
          </w:tcPr>
          <w:p w:rsidR="006C5E3A" w:rsidRPr="00193DBF" w:rsidRDefault="006C5E3A" w:rsidP="002B1BA9">
            <w:pPr>
              <w:pStyle w:val="BP4Figures"/>
              <w:rPr>
                <w:color w:val="000000"/>
                <w:lang w:eastAsia="en-AU"/>
              </w:rPr>
            </w:pPr>
            <w:r>
              <w:rPr>
                <w:color w:val="000000"/>
                <w:lang w:eastAsia="en-AU"/>
              </w:rPr>
              <w:t>3 700</w:t>
            </w:r>
          </w:p>
        </w:tc>
        <w:tc>
          <w:tcPr>
            <w:tcW w:w="993" w:type="dxa"/>
            <w:tcBorders>
              <w:top w:val="single" w:sz="6" w:space="0" w:color="000000"/>
              <w:left w:val="nil"/>
              <w:bottom w:val="single" w:sz="6" w:space="0" w:color="auto"/>
              <w:right w:val="nil"/>
            </w:tcBorders>
            <w:shd w:val="clear" w:color="000000" w:fill="FFFFFF"/>
            <w:hideMark/>
          </w:tcPr>
          <w:p w:rsidR="006C5E3A" w:rsidRPr="00193DBF" w:rsidRDefault="006C5E3A" w:rsidP="002B1BA9">
            <w:pPr>
              <w:pStyle w:val="BP4Figures"/>
              <w:rPr>
                <w:color w:val="000000"/>
                <w:lang w:eastAsia="en-AU"/>
              </w:rPr>
            </w:pPr>
            <w:r>
              <w:rPr>
                <w:color w:val="000000"/>
                <w:lang w:eastAsia="en-AU"/>
              </w:rPr>
              <w:t>3 900</w:t>
            </w:r>
          </w:p>
        </w:tc>
        <w:tc>
          <w:tcPr>
            <w:tcW w:w="993" w:type="dxa"/>
            <w:tcBorders>
              <w:top w:val="single" w:sz="6" w:space="0" w:color="000000"/>
              <w:left w:val="nil"/>
              <w:bottom w:val="single" w:sz="6" w:space="0" w:color="auto"/>
              <w:right w:val="nil"/>
            </w:tcBorders>
            <w:shd w:val="clear" w:color="000000" w:fill="FFFFFF"/>
            <w:hideMark/>
          </w:tcPr>
          <w:p w:rsidR="006C5E3A" w:rsidRPr="00193DBF" w:rsidRDefault="006C5E3A" w:rsidP="002B1BA9">
            <w:pPr>
              <w:pStyle w:val="BP4Figures"/>
              <w:rPr>
                <w:color w:val="000000"/>
                <w:lang w:eastAsia="en-AU"/>
              </w:rPr>
            </w:pPr>
            <w:r>
              <w:rPr>
                <w:color w:val="000000"/>
                <w:lang w:eastAsia="en-AU"/>
              </w:rPr>
              <w:t>qtr 4 2016</w:t>
            </w:r>
            <w:r>
              <w:rPr>
                <w:color w:val="000000"/>
                <w:lang w:eastAsia="en-AU"/>
              </w:rPr>
              <w:noBreakHyphen/>
              <w:t>17</w:t>
            </w:r>
          </w:p>
        </w:tc>
      </w:tr>
      <w:tr w:rsidR="006C5E3A" w:rsidRPr="00193DBF" w:rsidTr="002B1BA9">
        <w:tblPrEx>
          <w:tblLook w:val="04A0" w:firstRow="1" w:lastRow="0" w:firstColumn="1" w:lastColumn="0" w:noHBand="0" w:noVBand="1"/>
        </w:tblPrEx>
        <w:trPr>
          <w:cantSplit/>
        </w:trPr>
        <w:tc>
          <w:tcPr>
            <w:tcW w:w="2810" w:type="dxa"/>
            <w:tcBorders>
              <w:top w:val="single" w:sz="6" w:space="0" w:color="auto"/>
              <w:left w:val="nil"/>
              <w:bottom w:val="single" w:sz="6" w:space="0" w:color="000000"/>
              <w:right w:val="nil"/>
            </w:tcBorders>
            <w:shd w:val="clear" w:color="000000" w:fill="FFFFFF"/>
            <w:hideMark/>
          </w:tcPr>
          <w:p w:rsidR="006C5E3A" w:rsidRPr="00193DBF" w:rsidRDefault="006C5E3A" w:rsidP="0013121B">
            <w:pPr>
              <w:pStyle w:val="BP4tabletext"/>
              <w:rPr>
                <w:b/>
              </w:rPr>
            </w:pPr>
            <w:r w:rsidRPr="00193DBF">
              <w:rPr>
                <w:b/>
              </w:rPr>
              <w:t>Total new projects</w:t>
            </w:r>
          </w:p>
        </w:tc>
        <w:tc>
          <w:tcPr>
            <w:tcW w:w="994" w:type="dxa"/>
            <w:tcBorders>
              <w:top w:val="single" w:sz="6" w:space="0" w:color="auto"/>
              <w:left w:val="nil"/>
              <w:bottom w:val="single" w:sz="6" w:space="0" w:color="000000"/>
              <w:right w:val="nil"/>
            </w:tcBorders>
            <w:shd w:val="clear" w:color="000000" w:fill="FFFFFF"/>
            <w:hideMark/>
          </w:tcPr>
          <w:p w:rsidR="006C5E3A" w:rsidRPr="00193DBF" w:rsidRDefault="006C5E3A" w:rsidP="002B1BA9">
            <w:pPr>
              <w:pStyle w:val="BP4Figures"/>
              <w:rPr>
                <w:b/>
                <w:color w:val="000000"/>
                <w:lang w:eastAsia="en-AU"/>
              </w:rPr>
            </w:pPr>
            <w:r>
              <w:rPr>
                <w:b/>
                <w:color w:val="000000"/>
                <w:lang w:eastAsia="en-AU"/>
              </w:rPr>
              <w:t>14 800</w:t>
            </w:r>
          </w:p>
        </w:tc>
        <w:tc>
          <w:tcPr>
            <w:tcW w:w="993" w:type="dxa"/>
            <w:tcBorders>
              <w:top w:val="single" w:sz="6" w:space="0" w:color="auto"/>
              <w:left w:val="nil"/>
              <w:bottom w:val="single" w:sz="6" w:space="0" w:color="000000"/>
              <w:right w:val="nil"/>
            </w:tcBorders>
            <w:shd w:val="clear" w:color="000000" w:fill="FFFFFF"/>
            <w:hideMark/>
          </w:tcPr>
          <w:p w:rsidR="006C5E3A" w:rsidRPr="00193DBF" w:rsidRDefault="006C5E3A" w:rsidP="002B1BA9">
            <w:pPr>
              <w:pStyle w:val="BP4Figures"/>
              <w:rPr>
                <w:b/>
                <w:color w:val="000000"/>
                <w:lang w:eastAsia="en-AU"/>
              </w:rPr>
            </w:pPr>
            <w:r>
              <w:rPr>
                <w:b/>
                <w:color w:val="000000"/>
                <w:lang w:eastAsia="en-AU"/>
              </w:rPr>
              <w:t>7 200</w:t>
            </w:r>
          </w:p>
        </w:tc>
        <w:tc>
          <w:tcPr>
            <w:tcW w:w="993" w:type="dxa"/>
            <w:tcBorders>
              <w:top w:val="single" w:sz="6" w:space="0" w:color="auto"/>
              <w:left w:val="nil"/>
              <w:bottom w:val="single" w:sz="6" w:space="0" w:color="000000"/>
              <w:right w:val="nil"/>
            </w:tcBorders>
            <w:shd w:val="clear" w:color="000000" w:fill="FFFFFF"/>
            <w:hideMark/>
          </w:tcPr>
          <w:p w:rsidR="006C5E3A" w:rsidRPr="00193DBF" w:rsidRDefault="006C5E3A" w:rsidP="002B1BA9">
            <w:pPr>
              <w:pStyle w:val="BP4Figures"/>
              <w:rPr>
                <w:b/>
                <w:color w:val="000000"/>
                <w:lang w:eastAsia="en-AU"/>
              </w:rPr>
            </w:pPr>
            <w:r>
              <w:rPr>
                <w:b/>
                <w:color w:val="000000"/>
                <w:lang w:eastAsia="en-AU"/>
              </w:rPr>
              <w:t>3 700</w:t>
            </w:r>
          </w:p>
        </w:tc>
        <w:tc>
          <w:tcPr>
            <w:tcW w:w="993" w:type="dxa"/>
            <w:tcBorders>
              <w:top w:val="single" w:sz="6" w:space="0" w:color="auto"/>
              <w:left w:val="nil"/>
              <w:bottom w:val="single" w:sz="6" w:space="0" w:color="000000"/>
              <w:right w:val="nil"/>
            </w:tcBorders>
            <w:shd w:val="clear" w:color="000000" w:fill="FFFFFF"/>
            <w:hideMark/>
          </w:tcPr>
          <w:p w:rsidR="006C5E3A" w:rsidRPr="00193DBF" w:rsidRDefault="006C5E3A" w:rsidP="002B1BA9">
            <w:pPr>
              <w:pStyle w:val="BP4Figures"/>
              <w:rPr>
                <w:b/>
                <w:color w:val="000000"/>
                <w:lang w:eastAsia="en-AU"/>
              </w:rPr>
            </w:pPr>
            <w:r>
              <w:rPr>
                <w:b/>
                <w:color w:val="000000"/>
                <w:lang w:eastAsia="en-AU"/>
              </w:rPr>
              <w:t>3 900</w:t>
            </w:r>
          </w:p>
        </w:tc>
        <w:tc>
          <w:tcPr>
            <w:tcW w:w="993" w:type="dxa"/>
            <w:tcBorders>
              <w:top w:val="single" w:sz="6" w:space="0" w:color="auto"/>
              <w:left w:val="nil"/>
              <w:bottom w:val="single" w:sz="6"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 </w:t>
            </w:r>
          </w:p>
        </w:tc>
      </w:tr>
      <w:tr w:rsidR="006C5E3A" w:rsidRPr="00193DBF"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193DBF" w:rsidRDefault="006C5E3A" w:rsidP="003A5618">
            <w:pPr>
              <w:pStyle w:val="BP4tabletext"/>
              <w:rPr>
                <w:b/>
              </w:rPr>
            </w:pPr>
            <w:r w:rsidRPr="00193DBF">
              <w:rPr>
                <w:b/>
              </w:rPr>
              <w:t xml:space="preserve">Total </w:t>
            </w:r>
            <w:r>
              <w:rPr>
                <w:b/>
              </w:rPr>
              <w:t xml:space="preserve">V/Line Corporation </w:t>
            </w:r>
            <w:r w:rsidRPr="00193DBF">
              <w:rPr>
                <w:b/>
              </w:rPr>
              <w:t>projects</w:t>
            </w:r>
          </w:p>
        </w:tc>
        <w:tc>
          <w:tcPr>
            <w:tcW w:w="994"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Pr>
                <w:b/>
                <w:color w:val="000000"/>
                <w:lang w:eastAsia="en-AU"/>
              </w:rPr>
              <w:t>14 800</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Pr>
                <w:b/>
                <w:color w:val="000000"/>
                <w:lang w:eastAsia="en-AU"/>
              </w:rPr>
              <w:t>7 200</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Pr>
                <w:b/>
                <w:color w:val="000000"/>
                <w:lang w:eastAsia="en-AU"/>
              </w:rPr>
              <w:t>3 700</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Pr>
                <w:b/>
                <w:color w:val="000000"/>
                <w:lang w:eastAsia="en-AU"/>
              </w:rPr>
              <w:t>3 900</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 </w:t>
            </w:r>
          </w:p>
        </w:tc>
      </w:tr>
    </w:tbl>
    <w:p w:rsidR="006C5E3A" w:rsidRDefault="006C5E3A" w:rsidP="00C92106">
      <w:pPr>
        <w:pStyle w:val="Source"/>
      </w:pPr>
      <w:r>
        <w:t xml:space="preserve">Source: </w:t>
      </w:r>
      <w:r w:rsidRPr="003A5618">
        <w:t>V/Line Corporation</w:t>
      </w:r>
    </w:p>
    <w:p w:rsidR="006C5E3A" w:rsidRDefault="006C5E3A" w:rsidP="00E65286"/>
    <w:p w:rsidR="006C5E3A" w:rsidRDefault="006C5E3A" w:rsidP="00E65286"/>
    <w:p w:rsidR="006C5E3A" w:rsidRDefault="006C5E3A" w:rsidP="00E65286">
      <w:pPr>
        <w:sectPr w:rsidR="006C5E3A" w:rsidSect="00E65286">
          <w:footerReference w:type="even" r:id="rId94"/>
          <w:footerReference w:type="default" r:id="rId95"/>
          <w:pgSz w:w="9979" w:h="14181" w:code="34"/>
          <w:pgMar w:top="1140" w:right="1140" w:bottom="1140" w:left="1140" w:header="720" w:footer="431" w:gutter="0"/>
          <w:cols w:space="708"/>
          <w:docGrid w:linePitch="360"/>
        </w:sectPr>
      </w:pPr>
    </w:p>
    <w:p w:rsidR="006C5E3A" w:rsidRDefault="006C5E3A" w:rsidP="00E65286">
      <w:pPr>
        <w:pStyle w:val="Heading1"/>
      </w:pPr>
      <w:bookmarkStart w:id="52" w:name="_Toc417986794"/>
      <w:r>
        <w:lastRenderedPageBreak/>
        <w:t>Wannon Region Water Corporation</w:t>
      </w:r>
      <w:bookmarkEnd w:id="52"/>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gridSpan w:val="2"/>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193DBF" w:rsidTr="002B1BA9">
        <w:tblPrEx>
          <w:tblLook w:val="04A0" w:firstRow="1" w:lastRow="0" w:firstColumn="1" w:lastColumn="0" w:noHBand="0" w:noVBand="1"/>
        </w:tblPrEx>
        <w:trPr>
          <w:cantSplit/>
        </w:trPr>
        <w:tc>
          <w:tcPr>
            <w:tcW w:w="2894" w:type="dxa"/>
            <w:gridSpan w:val="2"/>
            <w:tcBorders>
              <w:top w:val="nil"/>
              <w:left w:val="nil"/>
              <w:right w:val="nil"/>
            </w:tcBorders>
            <w:shd w:val="clear" w:color="000000" w:fill="FFFFFF"/>
            <w:hideMark/>
          </w:tcPr>
          <w:p w:rsidR="006C5E3A" w:rsidRPr="00193DBF" w:rsidRDefault="006C5E3A" w:rsidP="00CE4A58">
            <w:pPr>
              <w:pStyle w:val="BP4tabletext"/>
            </w:pPr>
            <w:r w:rsidRPr="00193DBF">
              <w:t>Warrnambool water reclamation plant</w:t>
            </w:r>
            <w:r>
              <w:t xml:space="preserve"> – </w:t>
            </w:r>
            <w:r w:rsidRPr="00193DBF">
              <w:t>air diffusers (Warrnambool)</w:t>
            </w:r>
            <w:r>
              <w:fldChar w:fldCharType="begin"/>
            </w:r>
            <w:r>
              <w:instrText xml:space="preserve"> XE "</w:instrText>
            </w:r>
            <w:r w:rsidRPr="003A0C87">
              <w:rPr>
                <w:rFonts w:cs="Calibri"/>
              </w:rPr>
              <w:instrText>Warrnambool</w:instrText>
            </w:r>
            <w:r>
              <w:rPr>
                <w:rFonts w:cs="Calibri"/>
              </w:rPr>
              <w:instrText>"</w:instrText>
            </w:r>
            <w:r>
              <w:instrText xml:space="preserve"> </w:instrText>
            </w:r>
            <w:r>
              <w:fldChar w:fldCharType="end"/>
            </w:r>
          </w:p>
        </w:tc>
        <w:tc>
          <w:tcPr>
            <w:tcW w:w="910" w:type="dxa"/>
            <w:tcBorders>
              <w:top w:val="nil"/>
              <w:left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1 474</w:t>
            </w:r>
          </w:p>
        </w:tc>
        <w:tc>
          <w:tcPr>
            <w:tcW w:w="993" w:type="dxa"/>
            <w:tcBorders>
              <w:top w:val="nil"/>
              <w:left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w:t>
            </w:r>
          </w:p>
        </w:tc>
        <w:tc>
          <w:tcPr>
            <w:tcW w:w="993" w:type="dxa"/>
            <w:tcBorders>
              <w:top w:val="nil"/>
              <w:left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40</w:t>
            </w:r>
          </w:p>
        </w:tc>
        <w:tc>
          <w:tcPr>
            <w:tcW w:w="993" w:type="dxa"/>
            <w:tcBorders>
              <w:top w:val="nil"/>
              <w:left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1 434</w:t>
            </w:r>
          </w:p>
        </w:tc>
        <w:tc>
          <w:tcPr>
            <w:tcW w:w="993" w:type="dxa"/>
            <w:tcBorders>
              <w:top w:val="nil"/>
              <w:left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2016</w:t>
            </w:r>
            <w:r>
              <w:rPr>
                <w:color w:val="000000"/>
                <w:lang w:eastAsia="en-AU"/>
              </w:rPr>
              <w:noBreakHyphen/>
            </w:r>
            <w:r w:rsidRPr="00193DBF">
              <w:rPr>
                <w:color w:val="000000"/>
                <w:lang w:eastAsia="en-AU"/>
              </w:rPr>
              <w:t>17</w:t>
            </w:r>
          </w:p>
        </w:tc>
      </w:tr>
      <w:tr w:rsidR="006C5E3A" w:rsidRPr="00193DBF" w:rsidTr="002B1BA9">
        <w:tblPrEx>
          <w:tblLook w:val="04A0" w:firstRow="1" w:lastRow="0" w:firstColumn="1" w:lastColumn="0" w:noHBand="0" w:noVBand="1"/>
        </w:tblPrEx>
        <w:trPr>
          <w:cantSplit/>
        </w:trPr>
        <w:tc>
          <w:tcPr>
            <w:tcW w:w="2810" w:type="dxa"/>
            <w:tcBorders>
              <w:left w:val="nil"/>
              <w:bottom w:val="single" w:sz="6" w:space="0" w:color="000000"/>
              <w:right w:val="nil"/>
            </w:tcBorders>
            <w:shd w:val="clear" w:color="000000" w:fill="FFFFFF"/>
            <w:hideMark/>
          </w:tcPr>
          <w:p w:rsidR="006C5E3A" w:rsidRPr="00193DBF" w:rsidRDefault="006C5E3A" w:rsidP="00CE4A58">
            <w:pPr>
              <w:pStyle w:val="BP4tabletext"/>
            </w:pPr>
            <w:r w:rsidRPr="00193DBF">
              <w:t>All remaining projects with a TEI less than $1</w:t>
            </w:r>
            <w:r>
              <w:t> million</w:t>
            </w:r>
          </w:p>
        </w:tc>
        <w:tc>
          <w:tcPr>
            <w:tcW w:w="994" w:type="dxa"/>
            <w:gridSpan w:val="2"/>
            <w:tcBorders>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8 585</w:t>
            </w:r>
          </w:p>
        </w:tc>
        <w:tc>
          <w:tcPr>
            <w:tcW w:w="993" w:type="dxa"/>
            <w:tcBorders>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w:t>
            </w:r>
          </w:p>
        </w:tc>
        <w:tc>
          <w:tcPr>
            <w:tcW w:w="993" w:type="dxa"/>
            <w:tcBorders>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4 699</w:t>
            </w:r>
          </w:p>
        </w:tc>
        <w:tc>
          <w:tcPr>
            <w:tcW w:w="993" w:type="dxa"/>
            <w:tcBorders>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3 886</w:t>
            </w:r>
          </w:p>
        </w:tc>
        <w:tc>
          <w:tcPr>
            <w:tcW w:w="993" w:type="dxa"/>
            <w:tcBorders>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2017</w:t>
            </w:r>
            <w:r>
              <w:rPr>
                <w:color w:val="000000"/>
                <w:lang w:eastAsia="en-AU"/>
              </w:rPr>
              <w:noBreakHyphen/>
            </w:r>
            <w:r w:rsidRPr="00193DBF">
              <w:rPr>
                <w:color w:val="000000"/>
                <w:lang w:eastAsia="en-AU"/>
              </w:rPr>
              <w:t>18</w:t>
            </w:r>
          </w:p>
        </w:tc>
      </w:tr>
      <w:tr w:rsidR="006C5E3A" w:rsidRPr="00193DBF"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193DBF" w:rsidRDefault="006C5E3A" w:rsidP="00CE4A58">
            <w:pPr>
              <w:pStyle w:val="BP4tabletext"/>
              <w:rPr>
                <w:b/>
              </w:rPr>
            </w:pPr>
            <w:r w:rsidRPr="00193DBF">
              <w:rPr>
                <w:b/>
              </w:rPr>
              <w:t>Total new projects</w:t>
            </w:r>
          </w:p>
        </w:tc>
        <w:tc>
          <w:tcPr>
            <w:tcW w:w="994" w:type="dxa"/>
            <w:gridSpan w:val="2"/>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10 059</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4 739</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5 320</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 </w:t>
            </w:r>
          </w:p>
        </w:tc>
      </w:tr>
    </w:tbl>
    <w:p w:rsidR="006C5E3A" w:rsidRDefault="006C5E3A" w:rsidP="00C92106">
      <w:pPr>
        <w:pStyle w:val="Source"/>
      </w:pPr>
      <w:r>
        <w:t>Source: Wannon Region Water Corporation</w:t>
      </w:r>
    </w:p>
    <w:p w:rsidR="006C5E3A" w:rsidRPr="004F6443" w:rsidRDefault="006C5E3A" w:rsidP="004F6443"/>
    <w:p w:rsidR="006C5E3A" w:rsidRDefault="006C5E3A" w:rsidP="00C92106">
      <w:pPr>
        <w:pStyle w:val="Heading2"/>
      </w:pPr>
      <w:r>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0"/>
        <w:gridCol w:w="820"/>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gridSpan w:val="3"/>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193DBF"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193DBF" w:rsidRDefault="006C5E3A" w:rsidP="00CE4A58">
            <w:pPr>
              <w:pStyle w:val="BP4tabletext"/>
            </w:pPr>
            <w:r w:rsidRPr="00193DBF">
              <w:t>Casterton water treatment plant</w:t>
            </w:r>
            <w:r>
              <w:t xml:space="preserve"> – </w:t>
            </w:r>
            <w:r w:rsidRPr="00193DBF">
              <w:t>new clarifier (Casterton)</w:t>
            </w:r>
            <w:r>
              <w:fldChar w:fldCharType="begin"/>
            </w:r>
            <w:r>
              <w:instrText xml:space="preserve"> XE "</w:instrText>
            </w:r>
            <w:r w:rsidRPr="003A0C87">
              <w:rPr>
                <w:rFonts w:cs="Calibri"/>
              </w:rPr>
              <w:instrText>Casterton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3 360</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173</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2 337</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850</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2016</w:t>
            </w:r>
            <w:r>
              <w:rPr>
                <w:color w:val="000000"/>
                <w:lang w:eastAsia="en-AU"/>
              </w:rPr>
              <w:noBreakHyphen/>
            </w:r>
            <w:r w:rsidRPr="00193DBF">
              <w:rPr>
                <w:color w:val="000000"/>
                <w:lang w:eastAsia="en-AU"/>
              </w:rPr>
              <w:t>17</w:t>
            </w:r>
          </w:p>
        </w:tc>
      </w:tr>
      <w:tr w:rsidR="006C5E3A" w:rsidRPr="00193DBF"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193DBF" w:rsidRDefault="006C5E3A" w:rsidP="00CE4A58">
            <w:pPr>
              <w:pStyle w:val="BP4tabletext"/>
            </w:pPr>
            <w:r w:rsidRPr="00193DBF">
              <w:t>Curdie Vale bore (Curdie Vale)</w:t>
            </w:r>
            <w:r>
              <w:fldChar w:fldCharType="begin"/>
            </w:r>
            <w:r>
              <w:instrText xml:space="preserve"> XE "</w:instrText>
            </w:r>
            <w:r w:rsidRPr="003A0C87">
              <w:rPr>
                <w:rFonts w:cs="Calibri"/>
              </w:rPr>
              <w:instrText>Curdie Vale</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2 187</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2 137</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50</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2 2015</w:t>
            </w:r>
            <w:r>
              <w:rPr>
                <w:color w:val="000000"/>
                <w:lang w:eastAsia="en-AU"/>
              </w:rPr>
              <w:noBreakHyphen/>
            </w:r>
            <w:r w:rsidRPr="00193DBF">
              <w:rPr>
                <w:color w:val="000000"/>
                <w:lang w:eastAsia="en-AU"/>
              </w:rPr>
              <w:t>16</w:t>
            </w:r>
          </w:p>
        </w:tc>
      </w:tr>
      <w:tr w:rsidR="006C5E3A" w:rsidRPr="00193DBF"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193DBF" w:rsidRDefault="006C5E3A" w:rsidP="00CE4A58">
            <w:pPr>
              <w:pStyle w:val="BP4tabletext"/>
            </w:pPr>
            <w:r w:rsidRPr="00193DBF">
              <w:t>Mobile information management system (Warrnambool)</w:t>
            </w:r>
            <w:r>
              <w:fldChar w:fldCharType="begin"/>
            </w:r>
            <w:r>
              <w:instrText xml:space="preserve"> XE "</w:instrText>
            </w:r>
            <w:r w:rsidRPr="003A0C87">
              <w:rPr>
                <w:rFonts w:cs="Calibri"/>
              </w:rPr>
              <w:instrText>Warrnambool</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1 232</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1 209</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23</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1 2015</w:t>
            </w:r>
            <w:r>
              <w:rPr>
                <w:color w:val="000000"/>
                <w:lang w:eastAsia="en-AU"/>
              </w:rPr>
              <w:noBreakHyphen/>
            </w:r>
            <w:r w:rsidRPr="00193DBF">
              <w:rPr>
                <w:color w:val="000000"/>
                <w:lang w:eastAsia="en-AU"/>
              </w:rPr>
              <w:t>16</w:t>
            </w:r>
          </w:p>
        </w:tc>
      </w:tr>
      <w:tr w:rsidR="006C5E3A" w:rsidRPr="00193DBF"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193DBF" w:rsidRDefault="006C5E3A" w:rsidP="004F6443">
            <w:pPr>
              <w:pStyle w:val="BP4tabletext"/>
            </w:pPr>
            <w:r w:rsidRPr="00193DBF">
              <w:t>Port Fairy</w:t>
            </w:r>
            <w:r>
              <w:t xml:space="preserve"> – </w:t>
            </w:r>
            <w:r w:rsidRPr="00193DBF">
              <w:t>sewers and manholes</w:t>
            </w:r>
            <w:r>
              <w:t xml:space="preserve"> – </w:t>
            </w:r>
            <w:r w:rsidRPr="00193DBF">
              <w:t>2014</w:t>
            </w:r>
            <w:r>
              <w:t>–</w:t>
            </w:r>
            <w:r w:rsidRPr="00193DBF">
              <w:t>2018 (Port Fairy)</w:t>
            </w:r>
            <w:r>
              <w:fldChar w:fldCharType="begin"/>
            </w:r>
            <w:r>
              <w:instrText xml:space="preserve"> XE "</w:instrText>
            </w:r>
            <w:r w:rsidRPr="003A0C87">
              <w:rPr>
                <w:rFonts w:cs="Calibri"/>
              </w:rPr>
              <w:instrText>Port Fairy</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2 361</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180</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304</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1 877</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2017</w:t>
            </w:r>
            <w:r>
              <w:rPr>
                <w:color w:val="000000"/>
                <w:lang w:eastAsia="en-AU"/>
              </w:rPr>
              <w:noBreakHyphen/>
            </w:r>
            <w:r w:rsidRPr="00193DBF">
              <w:rPr>
                <w:color w:val="000000"/>
                <w:lang w:eastAsia="en-AU"/>
              </w:rPr>
              <w:t>18</w:t>
            </w:r>
          </w:p>
        </w:tc>
      </w:tr>
      <w:tr w:rsidR="006C5E3A" w:rsidRPr="00193DBF"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193DBF" w:rsidRDefault="006C5E3A" w:rsidP="00CE4A58">
            <w:pPr>
              <w:pStyle w:val="BP4tabletext"/>
            </w:pPr>
            <w:r w:rsidRPr="00193DBF">
              <w:t>Portland</w:t>
            </w:r>
            <w:r>
              <w:t xml:space="preserve"> – </w:t>
            </w:r>
            <w:r w:rsidRPr="00193DBF">
              <w:t>sewers and manholes</w:t>
            </w:r>
            <w:r>
              <w:t xml:space="preserve"> – </w:t>
            </w:r>
            <w:r w:rsidRPr="00193DBF">
              <w:t>2014</w:t>
            </w:r>
            <w:r>
              <w:t>–</w:t>
            </w:r>
            <w:r w:rsidRPr="00193DBF">
              <w:t>2018 (Portland)</w:t>
            </w:r>
            <w:r>
              <w:fldChar w:fldCharType="begin"/>
            </w:r>
            <w:r>
              <w:instrText xml:space="preserve"> XE "</w:instrText>
            </w:r>
            <w:r w:rsidRPr="003A0C87">
              <w:rPr>
                <w:rFonts w:cs="Calibri"/>
              </w:rPr>
              <w:instrText>Portland</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2 397</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56</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815</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1 526</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2017</w:t>
            </w:r>
            <w:r>
              <w:rPr>
                <w:color w:val="000000"/>
                <w:lang w:eastAsia="en-AU"/>
              </w:rPr>
              <w:noBreakHyphen/>
            </w:r>
            <w:r w:rsidRPr="00193DBF">
              <w:rPr>
                <w:color w:val="000000"/>
                <w:lang w:eastAsia="en-AU"/>
              </w:rPr>
              <w:t>18</w:t>
            </w:r>
          </w:p>
        </w:tc>
      </w:tr>
      <w:tr w:rsidR="006C5E3A" w:rsidRPr="00193DBF"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193DBF" w:rsidRDefault="006C5E3A" w:rsidP="00CE4A58">
            <w:pPr>
              <w:pStyle w:val="BP4tabletext"/>
            </w:pPr>
            <w:r w:rsidRPr="00193DBF">
              <w:t>Portland</w:t>
            </w:r>
            <w:r>
              <w:t xml:space="preserve"> – </w:t>
            </w:r>
            <w:r w:rsidRPr="00193DBF">
              <w:t>Wyatt Street bore (Portland)</w:t>
            </w:r>
            <w:r>
              <w:fldChar w:fldCharType="begin"/>
            </w:r>
            <w:r>
              <w:instrText xml:space="preserve"> XE "</w:instrText>
            </w:r>
            <w:r w:rsidRPr="003A0C87">
              <w:rPr>
                <w:rFonts w:cs="Calibri"/>
              </w:rPr>
              <w:instrText>Portland</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3 113</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1 599</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1 514</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2 2015</w:t>
            </w:r>
            <w:r>
              <w:rPr>
                <w:color w:val="000000"/>
                <w:lang w:eastAsia="en-AU"/>
              </w:rPr>
              <w:noBreakHyphen/>
            </w:r>
            <w:r w:rsidRPr="00193DBF">
              <w:rPr>
                <w:color w:val="000000"/>
                <w:lang w:eastAsia="en-AU"/>
              </w:rPr>
              <w:t>16</w:t>
            </w:r>
          </w:p>
        </w:tc>
      </w:tr>
      <w:tr w:rsidR="006C5E3A" w:rsidRPr="00193DBF"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193DBF" w:rsidRDefault="006C5E3A" w:rsidP="00CE4A58">
            <w:pPr>
              <w:pStyle w:val="BP4tabletext"/>
            </w:pPr>
            <w:r w:rsidRPr="00193DBF">
              <w:t>Portland wind energy (Portland)</w:t>
            </w:r>
            <w:r>
              <w:fldChar w:fldCharType="begin"/>
            </w:r>
            <w:r>
              <w:instrText xml:space="preserve"> XE "</w:instrText>
            </w:r>
            <w:r w:rsidRPr="003A0C87">
              <w:rPr>
                <w:rFonts w:cs="Calibri"/>
              </w:rPr>
              <w:instrText>Portland</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2 474</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304</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2 170</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2015</w:t>
            </w:r>
            <w:r>
              <w:rPr>
                <w:color w:val="000000"/>
                <w:lang w:eastAsia="en-AU"/>
              </w:rPr>
              <w:noBreakHyphen/>
            </w:r>
            <w:r w:rsidRPr="00193DBF">
              <w:rPr>
                <w:color w:val="000000"/>
                <w:lang w:eastAsia="en-AU"/>
              </w:rPr>
              <w:t>16</w:t>
            </w:r>
          </w:p>
        </w:tc>
      </w:tr>
      <w:tr w:rsidR="006C5E3A" w:rsidRPr="00193DBF" w:rsidTr="002B1BA9">
        <w:tblPrEx>
          <w:tblLook w:val="04A0" w:firstRow="1" w:lastRow="0" w:firstColumn="1" w:lastColumn="0" w:noHBand="0" w:noVBand="1"/>
        </w:tblPrEx>
        <w:trPr>
          <w:cantSplit/>
        </w:trPr>
        <w:tc>
          <w:tcPr>
            <w:tcW w:w="2894" w:type="dxa"/>
            <w:gridSpan w:val="2"/>
            <w:tcBorders>
              <w:top w:val="nil"/>
              <w:left w:val="nil"/>
              <w:bottom w:val="nil"/>
              <w:right w:val="nil"/>
            </w:tcBorders>
            <w:shd w:val="clear" w:color="000000" w:fill="FFFFFF"/>
            <w:hideMark/>
          </w:tcPr>
          <w:p w:rsidR="006C5E3A" w:rsidRPr="00193DBF" w:rsidRDefault="006C5E3A" w:rsidP="00CE4A58">
            <w:pPr>
              <w:pStyle w:val="BP4tabletext"/>
            </w:pPr>
            <w:r w:rsidRPr="00193DBF">
              <w:t>Replacement vehicles (commercial)</w:t>
            </w:r>
            <w:r>
              <w:t xml:space="preserve"> – </w:t>
            </w:r>
            <w:r w:rsidRPr="00193DBF">
              <w:t>stage 1 (non</w:t>
            </w:r>
            <w:r>
              <w:noBreakHyphen/>
            </w:r>
            <w:r w:rsidRPr="00193DBF">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10" w:type="dxa"/>
            <w:gridSpan w:val="2"/>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3 025</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1 104</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746</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1 175</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2017</w:t>
            </w:r>
            <w:r>
              <w:rPr>
                <w:color w:val="000000"/>
                <w:lang w:eastAsia="en-AU"/>
              </w:rPr>
              <w:noBreakHyphen/>
            </w:r>
            <w:r w:rsidRPr="00193DBF">
              <w:rPr>
                <w:color w:val="000000"/>
                <w:lang w:eastAsia="en-AU"/>
              </w:rPr>
              <w:t>18</w:t>
            </w:r>
          </w:p>
        </w:tc>
      </w:tr>
      <w:tr w:rsidR="006C5E3A" w:rsidRPr="00193DBF"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193DBF" w:rsidRDefault="006C5E3A" w:rsidP="00CE4A58">
            <w:pPr>
              <w:pStyle w:val="BP4tabletext"/>
            </w:pPr>
            <w:r w:rsidRPr="00193DBF">
              <w:t>Replacement vehicles (passenger)</w:t>
            </w:r>
            <w:r>
              <w:t xml:space="preserve"> – </w:t>
            </w:r>
            <w:r w:rsidRPr="00193DBF">
              <w:t>WP3 (non</w:t>
            </w:r>
            <w:r>
              <w:noBreakHyphen/>
            </w:r>
            <w:r w:rsidRPr="00193DBF">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1 506</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592</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241</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673</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2017</w:t>
            </w:r>
            <w:r>
              <w:rPr>
                <w:color w:val="000000"/>
                <w:lang w:eastAsia="en-AU"/>
              </w:rPr>
              <w:noBreakHyphen/>
            </w:r>
            <w:r w:rsidRPr="00193DBF">
              <w:rPr>
                <w:color w:val="000000"/>
                <w:lang w:eastAsia="en-AU"/>
              </w:rPr>
              <w:t>18</w:t>
            </w:r>
          </w:p>
        </w:tc>
      </w:tr>
      <w:tr w:rsidR="006C5E3A" w:rsidRPr="00193DBF"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193DBF" w:rsidRDefault="006C5E3A" w:rsidP="00CE4A58">
            <w:pPr>
              <w:pStyle w:val="BP4tabletext"/>
            </w:pPr>
            <w:r w:rsidRPr="00193DBF">
              <w:t>Servers and storage</w:t>
            </w:r>
            <w:r>
              <w:t xml:space="preserve"> – </w:t>
            </w:r>
            <w:r w:rsidRPr="00193DBF">
              <w:t>stage 1 (non</w:t>
            </w:r>
            <w:r>
              <w:noBreakHyphen/>
            </w:r>
            <w:r w:rsidRPr="00193DBF">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1 351</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1 162</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60</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129</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2016</w:t>
            </w:r>
            <w:r>
              <w:rPr>
                <w:color w:val="000000"/>
                <w:lang w:eastAsia="en-AU"/>
              </w:rPr>
              <w:noBreakHyphen/>
            </w:r>
            <w:r w:rsidRPr="00193DBF">
              <w:rPr>
                <w:color w:val="000000"/>
                <w:lang w:eastAsia="en-AU"/>
              </w:rPr>
              <w:t>17</w:t>
            </w:r>
          </w:p>
        </w:tc>
      </w:tr>
      <w:tr w:rsidR="006C5E3A" w:rsidRPr="00193DBF"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193DBF" w:rsidRDefault="006C5E3A" w:rsidP="00CE4A58">
            <w:pPr>
              <w:pStyle w:val="BP4tabletext"/>
            </w:pPr>
            <w:r w:rsidRPr="00193DBF">
              <w:t>Sewers and manholes</w:t>
            </w:r>
            <w:r>
              <w:t xml:space="preserve"> – </w:t>
            </w:r>
            <w:r w:rsidRPr="00193DBF">
              <w:t>2014</w:t>
            </w:r>
            <w:r>
              <w:t>–</w:t>
            </w:r>
            <w:r w:rsidRPr="00193DBF">
              <w:t>2018 (Hamilton)</w:t>
            </w:r>
            <w:r>
              <w:fldChar w:fldCharType="begin"/>
            </w:r>
            <w:r>
              <w:instrText xml:space="preserve"> XE "</w:instrText>
            </w:r>
            <w:r w:rsidRPr="003A0C87">
              <w:rPr>
                <w:rFonts w:cs="Calibri"/>
              </w:rPr>
              <w:instrText>Hamilton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2 577</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219</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668</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1 690</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2017</w:t>
            </w:r>
            <w:r>
              <w:rPr>
                <w:color w:val="000000"/>
                <w:lang w:eastAsia="en-AU"/>
              </w:rPr>
              <w:noBreakHyphen/>
            </w:r>
            <w:r w:rsidRPr="00193DBF">
              <w:rPr>
                <w:color w:val="000000"/>
                <w:lang w:eastAsia="en-AU"/>
              </w:rPr>
              <w:t>18</w:t>
            </w:r>
          </w:p>
        </w:tc>
      </w:tr>
      <w:tr w:rsidR="006C5E3A" w:rsidRPr="00193DBF" w:rsidTr="002B1BA9">
        <w:tblPrEx>
          <w:tblLook w:val="04A0" w:firstRow="1" w:lastRow="0" w:firstColumn="1" w:lastColumn="0" w:noHBand="0" w:noVBand="1"/>
        </w:tblPrEx>
        <w:trPr>
          <w:cantSplit/>
        </w:trPr>
        <w:tc>
          <w:tcPr>
            <w:tcW w:w="2894" w:type="dxa"/>
            <w:gridSpan w:val="2"/>
            <w:tcBorders>
              <w:top w:val="nil"/>
              <w:left w:val="nil"/>
              <w:bottom w:val="nil"/>
              <w:right w:val="nil"/>
            </w:tcBorders>
            <w:shd w:val="clear" w:color="000000" w:fill="FFFFFF"/>
            <w:hideMark/>
          </w:tcPr>
          <w:p w:rsidR="006C5E3A" w:rsidRPr="00193DBF" w:rsidRDefault="006C5E3A" w:rsidP="00CE4A58">
            <w:pPr>
              <w:pStyle w:val="BP4tabletext"/>
            </w:pPr>
            <w:r w:rsidRPr="00193DBF">
              <w:t>Warrnambool outfall sewer (Warrnambool)</w:t>
            </w:r>
            <w:r>
              <w:fldChar w:fldCharType="begin"/>
            </w:r>
            <w:r>
              <w:instrText xml:space="preserve"> XE "</w:instrText>
            </w:r>
            <w:r w:rsidRPr="003A0C87">
              <w:rPr>
                <w:rFonts w:cs="Calibri"/>
              </w:rPr>
              <w:instrText>Warrnambool</w:instrText>
            </w:r>
            <w:r>
              <w:rPr>
                <w:rFonts w:cs="Calibri"/>
              </w:rPr>
              <w:instrText>"</w:instrText>
            </w:r>
            <w:r>
              <w:instrText xml:space="preserve"> </w:instrText>
            </w:r>
            <w:r>
              <w:fldChar w:fldCharType="end"/>
            </w:r>
          </w:p>
        </w:tc>
        <w:tc>
          <w:tcPr>
            <w:tcW w:w="910" w:type="dxa"/>
            <w:gridSpan w:val="2"/>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1 895</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171</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153</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1 571</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2016</w:t>
            </w:r>
            <w:r>
              <w:rPr>
                <w:color w:val="000000"/>
                <w:lang w:eastAsia="en-AU"/>
              </w:rPr>
              <w:noBreakHyphen/>
            </w:r>
            <w:r w:rsidRPr="00193DBF">
              <w:rPr>
                <w:color w:val="000000"/>
                <w:lang w:eastAsia="en-AU"/>
              </w:rPr>
              <w:t>17</w:t>
            </w:r>
          </w:p>
        </w:tc>
      </w:tr>
      <w:tr w:rsidR="006C5E3A" w:rsidRPr="00193DBF" w:rsidTr="002B1BA9">
        <w:tblPrEx>
          <w:tblLook w:val="04A0" w:firstRow="1" w:lastRow="0" w:firstColumn="1" w:lastColumn="0" w:noHBand="0" w:noVBand="1"/>
        </w:tblPrEx>
        <w:trPr>
          <w:cantSplit/>
        </w:trPr>
        <w:tc>
          <w:tcPr>
            <w:tcW w:w="2894" w:type="dxa"/>
            <w:gridSpan w:val="2"/>
            <w:tcBorders>
              <w:top w:val="nil"/>
              <w:left w:val="nil"/>
              <w:bottom w:val="nil"/>
              <w:right w:val="nil"/>
            </w:tcBorders>
            <w:shd w:val="clear" w:color="000000" w:fill="FFFFFF"/>
            <w:hideMark/>
          </w:tcPr>
          <w:p w:rsidR="006C5E3A" w:rsidRPr="00193DBF" w:rsidRDefault="006C5E3A" w:rsidP="00CE4A58">
            <w:pPr>
              <w:pStyle w:val="BP4tabletext"/>
            </w:pPr>
            <w:r w:rsidRPr="00193DBF">
              <w:t>Warrnambool water reclamation plant</w:t>
            </w:r>
            <w:r>
              <w:t xml:space="preserve"> – </w:t>
            </w:r>
            <w:r w:rsidRPr="00193DBF">
              <w:t>belt press (Warrnambool)</w:t>
            </w:r>
            <w:r>
              <w:fldChar w:fldCharType="begin"/>
            </w:r>
            <w:r>
              <w:instrText xml:space="preserve"> XE "</w:instrText>
            </w:r>
            <w:r w:rsidRPr="003A0C87">
              <w:rPr>
                <w:rFonts w:cs="Calibri"/>
              </w:rPr>
              <w:instrText>Warrnambool</w:instrText>
            </w:r>
            <w:r>
              <w:rPr>
                <w:rFonts w:cs="Calibri"/>
              </w:rPr>
              <w:instrText>"</w:instrText>
            </w:r>
            <w:r>
              <w:instrText xml:space="preserve"> </w:instrText>
            </w:r>
            <w:r>
              <w:fldChar w:fldCharType="end"/>
            </w:r>
          </w:p>
        </w:tc>
        <w:tc>
          <w:tcPr>
            <w:tcW w:w="910" w:type="dxa"/>
            <w:gridSpan w:val="2"/>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1 669</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70</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229</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1 370</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2016</w:t>
            </w:r>
            <w:r>
              <w:rPr>
                <w:color w:val="000000"/>
                <w:lang w:eastAsia="en-AU"/>
              </w:rPr>
              <w:noBreakHyphen/>
            </w:r>
            <w:r w:rsidRPr="00193DBF">
              <w:rPr>
                <w:color w:val="000000"/>
                <w:lang w:eastAsia="en-AU"/>
              </w:rPr>
              <w:t>17</w:t>
            </w:r>
          </w:p>
        </w:tc>
      </w:tr>
      <w:tr w:rsidR="006C5E3A" w:rsidRPr="00193DBF" w:rsidTr="002B1BA9">
        <w:tblPrEx>
          <w:tblLook w:val="04A0" w:firstRow="1" w:lastRow="0" w:firstColumn="1" w:lastColumn="0" w:noHBand="0" w:noVBand="1"/>
        </w:tblPrEx>
        <w:trPr>
          <w:cantSplit/>
        </w:trPr>
        <w:tc>
          <w:tcPr>
            <w:tcW w:w="2894" w:type="dxa"/>
            <w:gridSpan w:val="2"/>
            <w:tcBorders>
              <w:top w:val="nil"/>
              <w:left w:val="nil"/>
              <w:bottom w:val="nil"/>
              <w:right w:val="nil"/>
            </w:tcBorders>
            <w:shd w:val="clear" w:color="000000" w:fill="FFFFFF"/>
            <w:hideMark/>
          </w:tcPr>
          <w:p w:rsidR="006C5E3A" w:rsidRPr="00193DBF" w:rsidRDefault="006C5E3A" w:rsidP="00CE4A58">
            <w:pPr>
              <w:pStyle w:val="BP4tabletext"/>
            </w:pPr>
            <w:r w:rsidRPr="00193DBF">
              <w:t>Water main replacements</w:t>
            </w:r>
            <w:r>
              <w:t xml:space="preserve"> – </w:t>
            </w:r>
            <w:r w:rsidRPr="00193DBF">
              <w:t>2014</w:t>
            </w:r>
            <w:r>
              <w:t>–</w:t>
            </w:r>
            <w:r w:rsidRPr="00193DBF">
              <w:t>2018 (Heywood)</w:t>
            </w:r>
            <w:r>
              <w:fldChar w:fldCharType="begin"/>
            </w:r>
            <w:r>
              <w:instrText xml:space="preserve"> XE "</w:instrText>
            </w:r>
            <w:r w:rsidRPr="003A0C87">
              <w:rPr>
                <w:rFonts w:cs="Calibri"/>
              </w:rPr>
              <w:instrText>Heywood</w:instrText>
            </w:r>
            <w:r>
              <w:rPr>
                <w:rFonts w:cs="Calibri"/>
              </w:rPr>
              <w:instrText>"</w:instrText>
            </w:r>
            <w:r>
              <w:instrText xml:space="preserve"> </w:instrText>
            </w:r>
            <w:r>
              <w:fldChar w:fldCharType="end"/>
            </w:r>
          </w:p>
        </w:tc>
        <w:tc>
          <w:tcPr>
            <w:tcW w:w="910" w:type="dxa"/>
            <w:gridSpan w:val="2"/>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4 045</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768</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869</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2 408</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2017</w:t>
            </w:r>
            <w:r>
              <w:rPr>
                <w:color w:val="000000"/>
                <w:lang w:eastAsia="en-AU"/>
              </w:rPr>
              <w:noBreakHyphen/>
            </w:r>
            <w:r w:rsidRPr="00193DBF">
              <w:rPr>
                <w:color w:val="000000"/>
                <w:lang w:eastAsia="en-AU"/>
              </w:rPr>
              <w:t>18</w:t>
            </w:r>
          </w:p>
        </w:tc>
      </w:tr>
      <w:tr w:rsidR="006C5E3A" w:rsidRPr="00193DBF"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193DBF" w:rsidRDefault="006C5E3A" w:rsidP="00CE4A58">
            <w:pPr>
              <w:pStyle w:val="BP4tabletext"/>
            </w:pPr>
            <w:r w:rsidRPr="00193DBF">
              <w:lastRenderedPageBreak/>
              <w:t>Water meter replacements (non</w:t>
            </w:r>
            <w:r>
              <w:noBreakHyphen/>
            </w:r>
            <w:r w:rsidRPr="00193DBF">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1 029</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190</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302</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537</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2017</w:t>
            </w:r>
            <w:r>
              <w:rPr>
                <w:color w:val="000000"/>
                <w:lang w:eastAsia="en-AU"/>
              </w:rPr>
              <w:noBreakHyphen/>
            </w:r>
            <w:r w:rsidRPr="00193DBF">
              <w:rPr>
                <w:color w:val="000000"/>
                <w:lang w:eastAsia="en-AU"/>
              </w:rPr>
              <w:t>18</w:t>
            </w:r>
          </w:p>
        </w:tc>
      </w:tr>
      <w:tr w:rsidR="006C5E3A" w:rsidRPr="00193DBF"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193DBF" w:rsidRDefault="006C5E3A" w:rsidP="00CE4A58">
            <w:pPr>
              <w:pStyle w:val="BP4tabletext"/>
            </w:pPr>
            <w:r w:rsidRPr="00193DBF">
              <w:t>Water reclamation plant renewals</w:t>
            </w:r>
            <w:r>
              <w:t xml:space="preserve"> – </w:t>
            </w:r>
            <w:r w:rsidRPr="00193DBF">
              <w:t>2014</w:t>
            </w:r>
            <w:r>
              <w:t>–</w:t>
            </w:r>
            <w:r w:rsidRPr="00193DBF">
              <w:t>2018 (Camperdown)</w:t>
            </w:r>
            <w:r>
              <w:fldChar w:fldCharType="begin"/>
            </w:r>
            <w:r>
              <w:instrText xml:space="preserve"> XE "</w:instrText>
            </w:r>
            <w:r w:rsidRPr="003A0C87">
              <w:rPr>
                <w:rFonts w:cs="Calibri"/>
              </w:rPr>
              <w:instrText>Camperdown</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1 387</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292</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327</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768</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2017</w:t>
            </w:r>
            <w:r>
              <w:rPr>
                <w:color w:val="000000"/>
                <w:lang w:eastAsia="en-AU"/>
              </w:rPr>
              <w:noBreakHyphen/>
            </w:r>
            <w:r w:rsidRPr="00193DBF">
              <w:rPr>
                <w:color w:val="000000"/>
                <w:lang w:eastAsia="en-AU"/>
              </w:rPr>
              <w:t>18</w:t>
            </w:r>
          </w:p>
        </w:tc>
      </w:tr>
      <w:tr w:rsidR="006C5E3A" w:rsidRPr="00193DBF"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193DBF" w:rsidRDefault="006C5E3A" w:rsidP="00CE4A58">
            <w:pPr>
              <w:pStyle w:val="BP4tabletext"/>
            </w:pPr>
            <w:r w:rsidRPr="00193DBF">
              <w:t>Water treatment plant renewals</w:t>
            </w:r>
            <w:r>
              <w:t xml:space="preserve"> – </w:t>
            </w:r>
            <w:r w:rsidRPr="00193DBF">
              <w:t>2014</w:t>
            </w:r>
            <w:r>
              <w:t>–</w:t>
            </w:r>
            <w:r w:rsidRPr="00193DBF">
              <w:t>2018 (Balmoral)</w:t>
            </w:r>
            <w:r>
              <w:fldChar w:fldCharType="begin"/>
            </w:r>
            <w:r>
              <w:instrText xml:space="preserve"> XE "</w:instrText>
            </w:r>
            <w:r w:rsidRPr="003A0C87">
              <w:rPr>
                <w:rFonts w:cs="Calibri"/>
              </w:rPr>
              <w:instrText>Balmoral</w:instrText>
            </w:r>
            <w:r>
              <w:rPr>
                <w:rFonts w:cs="Calibri"/>
              </w:rPr>
              <w:instrText>"</w:instrText>
            </w:r>
            <w:r>
              <w:instrText xml:space="preserve"> </w:instrText>
            </w:r>
            <w:r>
              <w:fldChar w:fldCharType="end"/>
            </w:r>
          </w:p>
        </w:tc>
        <w:tc>
          <w:tcPr>
            <w:tcW w:w="994" w:type="dxa"/>
            <w:gridSpan w:val="3"/>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1 747</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379</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450</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918</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2017</w:t>
            </w:r>
            <w:r>
              <w:rPr>
                <w:color w:val="000000"/>
                <w:lang w:eastAsia="en-AU"/>
              </w:rPr>
              <w:noBreakHyphen/>
            </w:r>
            <w:r w:rsidRPr="00193DBF">
              <w:rPr>
                <w:color w:val="000000"/>
                <w:lang w:eastAsia="en-AU"/>
              </w:rPr>
              <w:t>18</w:t>
            </w:r>
          </w:p>
        </w:tc>
      </w:tr>
      <w:tr w:rsidR="006C5E3A" w:rsidRPr="00193DBF" w:rsidTr="002B1BA9">
        <w:tblPrEx>
          <w:tblLook w:val="04A0" w:firstRow="1" w:lastRow="0" w:firstColumn="1" w:lastColumn="0" w:noHBand="0" w:noVBand="1"/>
        </w:tblPrEx>
        <w:trPr>
          <w:cantSplit/>
        </w:trPr>
        <w:tc>
          <w:tcPr>
            <w:tcW w:w="2984" w:type="dxa"/>
            <w:gridSpan w:val="3"/>
            <w:tcBorders>
              <w:top w:val="nil"/>
              <w:left w:val="nil"/>
              <w:bottom w:val="nil"/>
              <w:right w:val="nil"/>
            </w:tcBorders>
            <w:shd w:val="clear" w:color="000000" w:fill="FFFFFF"/>
            <w:hideMark/>
          </w:tcPr>
          <w:p w:rsidR="006C5E3A" w:rsidRPr="00193DBF" w:rsidRDefault="006C5E3A" w:rsidP="00CE4A58">
            <w:pPr>
              <w:pStyle w:val="BP4tabletext"/>
            </w:pPr>
            <w:r w:rsidRPr="00193DBF">
              <w:t>Wollaston Road SPS west (Warrnambool)</w:t>
            </w:r>
            <w:r>
              <w:fldChar w:fldCharType="begin"/>
            </w:r>
            <w:r>
              <w:instrText xml:space="preserve"> XE "</w:instrText>
            </w:r>
            <w:r w:rsidRPr="003A0C87">
              <w:rPr>
                <w:rFonts w:cs="Calibri"/>
              </w:rPr>
              <w:instrText>Warrnambool</w:instrText>
            </w:r>
            <w:r>
              <w:rPr>
                <w:rFonts w:cs="Calibri"/>
              </w:rPr>
              <w:instrText>"</w:instrText>
            </w:r>
            <w:r>
              <w:instrText xml:space="preserve"> </w:instrText>
            </w:r>
            <w:r>
              <w:fldChar w:fldCharType="end"/>
            </w:r>
          </w:p>
        </w:tc>
        <w:tc>
          <w:tcPr>
            <w:tcW w:w="820"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1 037</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55</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78</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904</w:t>
            </w:r>
          </w:p>
        </w:tc>
        <w:tc>
          <w:tcPr>
            <w:tcW w:w="993" w:type="dxa"/>
            <w:tcBorders>
              <w:top w:val="nil"/>
              <w:left w:val="nil"/>
              <w:bottom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2016</w:t>
            </w:r>
            <w:r>
              <w:rPr>
                <w:color w:val="000000"/>
                <w:lang w:eastAsia="en-AU"/>
              </w:rPr>
              <w:noBreakHyphen/>
            </w:r>
            <w:r w:rsidRPr="00193DBF">
              <w:rPr>
                <w:color w:val="000000"/>
                <w:lang w:eastAsia="en-AU"/>
              </w:rPr>
              <w:t>17</w:t>
            </w:r>
          </w:p>
        </w:tc>
      </w:tr>
      <w:tr w:rsidR="006C5E3A" w:rsidRPr="00193DBF" w:rsidTr="002B1BA9">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193DBF" w:rsidRDefault="006C5E3A" w:rsidP="00CE4A58">
            <w:pPr>
              <w:pStyle w:val="BP4tabletext"/>
            </w:pPr>
            <w:r w:rsidRPr="00193DBF">
              <w:t>Wollaston Road water supply (Warrnambool)</w:t>
            </w:r>
            <w:r>
              <w:fldChar w:fldCharType="begin"/>
            </w:r>
            <w:r>
              <w:instrText xml:space="preserve"> XE "</w:instrText>
            </w:r>
            <w:r w:rsidRPr="003A0C87">
              <w:rPr>
                <w:rFonts w:cs="Calibri"/>
              </w:rPr>
              <w:instrText>Warrnambool</w:instrText>
            </w:r>
            <w:r>
              <w:rPr>
                <w:rFonts w:cs="Calibri"/>
              </w:rPr>
              <w:instrText>"</w:instrText>
            </w:r>
            <w:r>
              <w:instrText xml:space="preserve"> </w:instrText>
            </w:r>
            <w:r>
              <w:fldChar w:fldCharType="end"/>
            </w:r>
          </w:p>
        </w:tc>
        <w:tc>
          <w:tcPr>
            <w:tcW w:w="994" w:type="dxa"/>
            <w:gridSpan w:val="3"/>
            <w:tcBorders>
              <w:top w:val="nil"/>
              <w:left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2 477</w:t>
            </w:r>
          </w:p>
        </w:tc>
        <w:tc>
          <w:tcPr>
            <w:tcW w:w="993" w:type="dxa"/>
            <w:tcBorders>
              <w:top w:val="nil"/>
              <w:left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5</w:t>
            </w:r>
          </w:p>
        </w:tc>
        <w:tc>
          <w:tcPr>
            <w:tcW w:w="993" w:type="dxa"/>
            <w:tcBorders>
              <w:top w:val="nil"/>
              <w:left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156</w:t>
            </w:r>
          </w:p>
        </w:tc>
        <w:tc>
          <w:tcPr>
            <w:tcW w:w="993" w:type="dxa"/>
            <w:tcBorders>
              <w:top w:val="nil"/>
              <w:left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2 316</w:t>
            </w:r>
          </w:p>
        </w:tc>
        <w:tc>
          <w:tcPr>
            <w:tcW w:w="993" w:type="dxa"/>
            <w:tcBorders>
              <w:top w:val="nil"/>
              <w:left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2017</w:t>
            </w:r>
            <w:r>
              <w:rPr>
                <w:color w:val="000000"/>
                <w:lang w:eastAsia="en-AU"/>
              </w:rPr>
              <w:noBreakHyphen/>
            </w:r>
            <w:r w:rsidRPr="00193DBF">
              <w:rPr>
                <w:color w:val="000000"/>
                <w:lang w:eastAsia="en-AU"/>
              </w:rPr>
              <w:t>18</w:t>
            </w:r>
          </w:p>
        </w:tc>
      </w:tr>
      <w:tr w:rsidR="006C5E3A" w:rsidRPr="00193DBF" w:rsidTr="002B1BA9">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000000" w:fill="FFFFFF"/>
            <w:hideMark/>
          </w:tcPr>
          <w:p w:rsidR="006C5E3A" w:rsidRPr="00193DBF" w:rsidRDefault="006C5E3A" w:rsidP="00CE4A58">
            <w:pPr>
              <w:pStyle w:val="BP4tabletext"/>
            </w:pPr>
            <w:r w:rsidRPr="00193DBF">
              <w:t>All remaining projects with a TEI less than $1</w:t>
            </w:r>
            <w:r>
              <w:t> million</w:t>
            </w:r>
          </w:p>
        </w:tc>
        <w:tc>
          <w:tcPr>
            <w:tcW w:w="994" w:type="dxa"/>
            <w:gridSpan w:val="3"/>
            <w:tcBorders>
              <w:top w:val="nil"/>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23 978</w:t>
            </w:r>
          </w:p>
        </w:tc>
        <w:tc>
          <w:tcPr>
            <w:tcW w:w="993" w:type="dxa"/>
            <w:tcBorders>
              <w:top w:val="nil"/>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5 751</w:t>
            </w:r>
          </w:p>
        </w:tc>
        <w:tc>
          <w:tcPr>
            <w:tcW w:w="993" w:type="dxa"/>
            <w:tcBorders>
              <w:top w:val="nil"/>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8 857</w:t>
            </w:r>
          </w:p>
        </w:tc>
        <w:tc>
          <w:tcPr>
            <w:tcW w:w="993" w:type="dxa"/>
            <w:tcBorders>
              <w:top w:val="nil"/>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9 370</w:t>
            </w:r>
          </w:p>
        </w:tc>
        <w:tc>
          <w:tcPr>
            <w:tcW w:w="993" w:type="dxa"/>
            <w:tcBorders>
              <w:top w:val="nil"/>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qtr 4 2017</w:t>
            </w:r>
            <w:r>
              <w:rPr>
                <w:color w:val="000000"/>
                <w:lang w:eastAsia="en-AU"/>
              </w:rPr>
              <w:noBreakHyphen/>
            </w:r>
            <w:r w:rsidRPr="00193DBF">
              <w:rPr>
                <w:color w:val="000000"/>
                <w:lang w:eastAsia="en-AU"/>
              </w:rPr>
              <w:t>18</w:t>
            </w:r>
          </w:p>
        </w:tc>
      </w:tr>
      <w:tr w:rsidR="006C5E3A" w:rsidRPr="00903829" w:rsidTr="002B1BA9">
        <w:tblPrEx>
          <w:tblLook w:val="04A0" w:firstRow="1" w:lastRow="0" w:firstColumn="1" w:lastColumn="0" w:noHBand="0" w:noVBand="1"/>
        </w:tblPrEx>
        <w:trPr>
          <w:cantSplit/>
        </w:trPr>
        <w:tc>
          <w:tcPr>
            <w:tcW w:w="2810" w:type="dxa"/>
            <w:tcBorders>
              <w:top w:val="single" w:sz="6" w:space="0" w:color="000000"/>
              <w:left w:val="nil"/>
              <w:bottom w:val="single" w:sz="6" w:space="0" w:color="000000"/>
              <w:right w:val="nil"/>
            </w:tcBorders>
            <w:shd w:val="clear" w:color="000000" w:fill="FFFFFF"/>
            <w:hideMark/>
          </w:tcPr>
          <w:p w:rsidR="006C5E3A" w:rsidRPr="00903829" w:rsidRDefault="006C5E3A" w:rsidP="00CE4A58">
            <w:pPr>
              <w:pStyle w:val="BP4tabletext"/>
              <w:rPr>
                <w:b/>
              </w:rPr>
            </w:pPr>
            <w:r w:rsidRPr="00903829">
              <w:rPr>
                <w:b/>
              </w:rPr>
              <w:t>Total existing projects</w:t>
            </w:r>
          </w:p>
        </w:tc>
        <w:tc>
          <w:tcPr>
            <w:tcW w:w="994" w:type="dxa"/>
            <w:gridSpan w:val="3"/>
            <w:tcBorders>
              <w:top w:val="single" w:sz="6" w:space="0" w:color="000000"/>
              <w:left w:val="nil"/>
              <w:bottom w:val="single" w:sz="6" w:space="0" w:color="000000"/>
              <w:right w:val="nil"/>
            </w:tcBorders>
            <w:shd w:val="clear" w:color="000000" w:fill="FFFFFF"/>
            <w:hideMark/>
          </w:tcPr>
          <w:p w:rsidR="006C5E3A" w:rsidRPr="00903829" w:rsidRDefault="006C5E3A" w:rsidP="002B1BA9">
            <w:pPr>
              <w:pStyle w:val="BP4Figures"/>
              <w:rPr>
                <w:b/>
                <w:color w:val="000000"/>
                <w:lang w:eastAsia="en-AU"/>
              </w:rPr>
            </w:pPr>
            <w:r w:rsidRPr="00903829">
              <w:rPr>
                <w:b/>
                <w:color w:val="000000"/>
                <w:lang w:eastAsia="en-AU"/>
              </w:rPr>
              <w:t>64 847</w:t>
            </w:r>
          </w:p>
        </w:tc>
        <w:tc>
          <w:tcPr>
            <w:tcW w:w="993" w:type="dxa"/>
            <w:tcBorders>
              <w:top w:val="single" w:sz="6" w:space="0" w:color="000000"/>
              <w:left w:val="nil"/>
              <w:bottom w:val="single" w:sz="6" w:space="0" w:color="000000"/>
              <w:right w:val="nil"/>
            </w:tcBorders>
            <w:shd w:val="clear" w:color="000000" w:fill="FFFFFF"/>
            <w:hideMark/>
          </w:tcPr>
          <w:p w:rsidR="006C5E3A" w:rsidRPr="00903829" w:rsidRDefault="006C5E3A" w:rsidP="002B1BA9">
            <w:pPr>
              <w:pStyle w:val="BP4Figures"/>
              <w:rPr>
                <w:b/>
                <w:color w:val="000000"/>
                <w:lang w:eastAsia="en-AU"/>
              </w:rPr>
            </w:pPr>
            <w:r w:rsidRPr="00903829">
              <w:rPr>
                <w:b/>
                <w:color w:val="000000"/>
                <w:lang w:eastAsia="en-AU"/>
              </w:rPr>
              <w:t>16 416</w:t>
            </w:r>
          </w:p>
        </w:tc>
        <w:tc>
          <w:tcPr>
            <w:tcW w:w="993" w:type="dxa"/>
            <w:tcBorders>
              <w:top w:val="single" w:sz="6" w:space="0" w:color="000000"/>
              <w:left w:val="nil"/>
              <w:bottom w:val="single" w:sz="6" w:space="0" w:color="000000"/>
              <w:right w:val="nil"/>
            </w:tcBorders>
            <w:shd w:val="clear" w:color="000000" w:fill="FFFFFF"/>
            <w:hideMark/>
          </w:tcPr>
          <w:p w:rsidR="006C5E3A" w:rsidRPr="00903829" w:rsidRDefault="006C5E3A" w:rsidP="002B1BA9">
            <w:pPr>
              <w:pStyle w:val="BP4Figures"/>
              <w:rPr>
                <w:b/>
                <w:color w:val="000000"/>
                <w:lang w:eastAsia="en-AU"/>
              </w:rPr>
            </w:pPr>
            <w:r w:rsidRPr="00903829">
              <w:rPr>
                <w:b/>
                <w:color w:val="000000"/>
                <w:lang w:eastAsia="en-AU"/>
              </w:rPr>
              <w:t>20 349</w:t>
            </w:r>
          </w:p>
        </w:tc>
        <w:tc>
          <w:tcPr>
            <w:tcW w:w="993" w:type="dxa"/>
            <w:tcBorders>
              <w:top w:val="single" w:sz="6" w:space="0" w:color="000000"/>
              <w:left w:val="nil"/>
              <w:bottom w:val="single" w:sz="6" w:space="0" w:color="000000"/>
              <w:right w:val="nil"/>
            </w:tcBorders>
            <w:shd w:val="clear" w:color="000000" w:fill="FFFFFF"/>
            <w:hideMark/>
          </w:tcPr>
          <w:p w:rsidR="006C5E3A" w:rsidRPr="00903829" w:rsidRDefault="006C5E3A" w:rsidP="002B1BA9">
            <w:pPr>
              <w:pStyle w:val="BP4Figures"/>
              <w:rPr>
                <w:b/>
                <w:color w:val="000000"/>
                <w:lang w:eastAsia="en-AU"/>
              </w:rPr>
            </w:pPr>
            <w:r w:rsidRPr="00903829">
              <w:rPr>
                <w:b/>
                <w:color w:val="000000"/>
                <w:lang w:eastAsia="en-AU"/>
              </w:rPr>
              <w:t>28 082</w:t>
            </w:r>
          </w:p>
        </w:tc>
        <w:tc>
          <w:tcPr>
            <w:tcW w:w="993" w:type="dxa"/>
            <w:tcBorders>
              <w:top w:val="single" w:sz="6" w:space="0" w:color="000000"/>
              <w:left w:val="nil"/>
              <w:bottom w:val="single" w:sz="6" w:space="0" w:color="000000"/>
              <w:right w:val="nil"/>
            </w:tcBorders>
            <w:shd w:val="clear" w:color="000000" w:fill="FFFFFF"/>
            <w:hideMark/>
          </w:tcPr>
          <w:p w:rsidR="006C5E3A" w:rsidRPr="00903829" w:rsidRDefault="006C5E3A" w:rsidP="002B1BA9">
            <w:pPr>
              <w:pStyle w:val="BP4Figures"/>
              <w:rPr>
                <w:b/>
                <w:color w:val="000000"/>
                <w:lang w:eastAsia="en-AU"/>
              </w:rPr>
            </w:pPr>
            <w:r w:rsidRPr="00903829">
              <w:rPr>
                <w:b/>
                <w:color w:val="000000"/>
                <w:lang w:eastAsia="en-AU"/>
              </w:rPr>
              <w:t> </w:t>
            </w:r>
          </w:p>
        </w:tc>
      </w:tr>
      <w:tr w:rsidR="006C5E3A" w:rsidRPr="00903829"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903829" w:rsidRDefault="006C5E3A" w:rsidP="00CE4A58">
            <w:pPr>
              <w:pStyle w:val="BP4tabletext"/>
              <w:rPr>
                <w:b/>
              </w:rPr>
            </w:pPr>
            <w:r w:rsidRPr="00903829">
              <w:rPr>
                <w:b/>
              </w:rPr>
              <w:t>Total Wannon Region Water Corporation projects</w:t>
            </w:r>
          </w:p>
        </w:tc>
        <w:tc>
          <w:tcPr>
            <w:tcW w:w="994" w:type="dxa"/>
            <w:gridSpan w:val="3"/>
            <w:tcBorders>
              <w:top w:val="single" w:sz="6" w:space="0" w:color="000000"/>
              <w:left w:val="nil"/>
              <w:bottom w:val="single" w:sz="12" w:space="0" w:color="000000"/>
              <w:right w:val="nil"/>
            </w:tcBorders>
            <w:shd w:val="clear" w:color="000000" w:fill="FFFFFF"/>
            <w:hideMark/>
          </w:tcPr>
          <w:p w:rsidR="006C5E3A" w:rsidRPr="00903829" w:rsidRDefault="006C5E3A" w:rsidP="002B1BA9">
            <w:pPr>
              <w:pStyle w:val="BP4Figures"/>
              <w:rPr>
                <w:b/>
                <w:color w:val="000000"/>
                <w:lang w:eastAsia="en-AU"/>
              </w:rPr>
            </w:pPr>
            <w:r w:rsidRPr="00903829">
              <w:rPr>
                <w:b/>
                <w:color w:val="000000"/>
                <w:lang w:eastAsia="en-AU"/>
              </w:rPr>
              <w:t>74 906</w:t>
            </w:r>
          </w:p>
        </w:tc>
        <w:tc>
          <w:tcPr>
            <w:tcW w:w="993" w:type="dxa"/>
            <w:tcBorders>
              <w:top w:val="single" w:sz="6" w:space="0" w:color="000000"/>
              <w:left w:val="nil"/>
              <w:bottom w:val="single" w:sz="12" w:space="0" w:color="000000"/>
              <w:right w:val="nil"/>
            </w:tcBorders>
            <w:shd w:val="clear" w:color="000000" w:fill="FFFFFF"/>
            <w:hideMark/>
          </w:tcPr>
          <w:p w:rsidR="006C5E3A" w:rsidRPr="00903829" w:rsidRDefault="006C5E3A" w:rsidP="002B1BA9">
            <w:pPr>
              <w:pStyle w:val="BP4Figures"/>
              <w:rPr>
                <w:b/>
                <w:color w:val="000000"/>
                <w:lang w:eastAsia="en-AU"/>
              </w:rPr>
            </w:pPr>
            <w:r w:rsidRPr="00903829">
              <w:rPr>
                <w:b/>
                <w:color w:val="000000"/>
                <w:lang w:eastAsia="en-AU"/>
              </w:rPr>
              <w:t>16 416</w:t>
            </w:r>
          </w:p>
        </w:tc>
        <w:tc>
          <w:tcPr>
            <w:tcW w:w="993" w:type="dxa"/>
            <w:tcBorders>
              <w:top w:val="single" w:sz="6" w:space="0" w:color="000000"/>
              <w:left w:val="nil"/>
              <w:bottom w:val="single" w:sz="12" w:space="0" w:color="000000"/>
              <w:right w:val="nil"/>
            </w:tcBorders>
            <w:shd w:val="clear" w:color="000000" w:fill="FFFFFF"/>
            <w:hideMark/>
          </w:tcPr>
          <w:p w:rsidR="006C5E3A" w:rsidRPr="00903829" w:rsidRDefault="006C5E3A" w:rsidP="002B1BA9">
            <w:pPr>
              <w:pStyle w:val="BP4Figures"/>
              <w:rPr>
                <w:b/>
                <w:color w:val="000000"/>
                <w:lang w:eastAsia="en-AU"/>
              </w:rPr>
            </w:pPr>
            <w:r w:rsidRPr="00903829">
              <w:rPr>
                <w:b/>
                <w:color w:val="000000"/>
                <w:lang w:eastAsia="en-AU"/>
              </w:rPr>
              <w:t>25 088</w:t>
            </w:r>
          </w:p>
        </w:tc>
        <w:tc>
          <w:tcPr>
            <w:tcW w:w="993" w:type="dxa"/>
            <w:tcBorders>
              <w:top w:val="single" w:sz="6" w:space="0" w:color="000000"/>
              <w:left w:val="nil"/>
              <w:bottom w:val="single" w:sz="12" w:space="0" w:color="000000"/>
              <w:right w:val="nil"/>
            </w:tcBorders>
            <w:shd w:val="clear" w:color="000000" w:fill="FFFFFF"/>
            <w:hideMark/>
          </w:tcPr>
          <w:p w:rsidR="006C5E3A" w:rsidRPr="00903829" w:rsidRDefault="006C5E3A" w:rsidP="002B1BA9">
            <w:pPr>
              <w:pStyle w:val="BP4Figures"/>
              <w:rPr>
                <w:b/>
                <w:color w:val="000000"/>
                <w:lang w:eastAsia="en-AU"/>
              </w:rPr>
            </w:pPr>
            <w:r w:rsidRPr="00903829">
              <w:rPr>
                <w:b/>
                <w:color w:val="000000"/>
                <w:lang w:eastAsia="en-AU"/>
              </w:rPr>
              <w:t>33 402</w:t>
            </w:r>
          </w:p>
        </w:tc>
        <w:tc>
          <w:tcPr>
            <w:tcW w:w="993" w:type="dxa"/>
            <w:tcBorders>
              <w:top w:val="single" w:sz="6" w:space="0" w:color="000000"/>
              <w:left w:val="nil"/>
              <w:bottom w:val="single" w:sz="12" w:space="0" w:color="000000"/>
              <w:right w:val="nil"/>
            </w:tcBorders>
            <w:shd w:val="clear" w:color="000000" w:fill="FFFFFF"/>
            <w:hideMark/>
          </w:tcPr>
          <w:p w:rsidR="006C5E3A" w:rsidRPr="00903829" w:rsidRDefault="006C5E3A" w:rsidP="002B1BA9">
            <w:pPr>
              <w:pStyle w:val="BP4Figures"/>
              <w:rPr>
                <w:b/>
                <w:color w:val="000000"/>
                <w:lang w:eastAsia="en-AU"/>
              </w:rPr>
            </w:pPr>
            <w:r w:rsidRPr="00903829">
              <w:rPr>
                <w:b/>
                <w:color w:val="000000"/>
                <w:lang w:eastAsia="en-AU"/>
              </w:rPr>
              <w:t> </w:t>
            </w:r>
          </w:p>
        </w:tc>
      </w:tr>
    </w:tbl>
    <w:p w:rsidR="006C5E3A" w:rsidRDefault="006C5E3A" w:rsidP="00C92106">
      <w:pPr>
        <w:pStyle w:val="Source"/>
      </w:pPr>
      <w:r>
        <w:t>Source: Wannon Region Water Corporation</w:t>
      </w:r>
    </w:p>
    <w:p w:rsidR="006C5E3A" w:rsidRDefault="006C5E3A" w:rsidP="00C92106"/>
    <w:p w:rsidR="006C5E3A" w:rsidRDefault="006C5E3A" w:rsidP="00C92106">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4E771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4E7716">
        <w:trPr>
          <w:cantSplit/>
        </w:trPr>
        <w:tc>
          <w:tcPr>
            <w:tcW w:w="7776" w:type="dxa"/>
            <w:tcBorders>
              <w:top w:val="single" w:sz="6" w:space="0" w:color="auto"/>
              <w:left w:val="nil"/>
              <w:right w:val="nil"/>
            </w:tcBorders>
            <w:shd w:val="solid" w:color="FFFFFF" w:fill="auto"/>
          </w:tcPr>
          <w:p w:rsidR="006C5E3A" w:rsidRPr="00193DBF" w:rsidRDefault="006C5E3A" w:rsidP="00CE4A58">
            <w:pPr>
              <w:pStyle w:val="BP4tabletext"/>
            </w:pPr>
            <w:r w:rsidRPr="00193DBF">
              <w:t>Hamilton water treatment plant</w:t>
            </w:r>
            <w:r>
              <w:t xml:space="preserve"> – </w:t>
            </w:r>
            <w:r w:rsidRPr="00193DBF">
              <w:t>sludge drying beds (Hamilton)</w:t>
            </w:r>
            <w:r>
              <w:fldChar w:fldCharType="begin"/>
            </w:r>
            <w:r>
              <w:instrText xml:space="preserve"> XE "</w:instrText>
            </w:r>
            <w:r w:rsidRPr="003A0C87">
              <w:rPr>
                <w:rFonts w:cs="Calibri"/>
              </w:rPr>
              <w:instrText>Hamilton</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193DBF" w:rsidRDefault="006C5E3A" w:rsidP="00CE4A58">
            <w:pPr>
              <w:pStyle w:val="BP4tabletext"/>
            </w:pPr>
            <w:r w:rsidRPr="00193DBF">
              <w:t>Heywood</w:t>
            </w:r>
            <w:r>
              <w:t xml:space="preserve"> – </w:t>
            </w:r>
            <w:r w:rsidRPr="00193DBF">
              <w:t>install one new bore (Heywood)</w:t>
            </w:r>
            <w:r>
              <w:fldChar w:fldCharType="begin"/>
            </w:r>
            <w:r>
              <w:instrText xml:space="preserve"> XE "</w:instrText>
            </w:r>
            <w:r w:rsidRPr="003A0C87">
              <w:rPr>
                <w:rFonts w:cs="Calibri"/>
              </w:rPr>
              <w:instrText>Heywood</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193DBF" w:rsidRDefault="006C5E3A" w:rsidP="00CE4A58">
            <w:pPr>
              <w:pStyle w:val="BP4tabletext"/>
            </w:pPr>
            <w:r w:rsidRPr="00193DBF">
              <w:t>Provide stabilising berm and filters (Konongwootong)</w:t>
            </w:r>
            <w:r>
              <w:fldChar w:fldCharType="begin"/>
            </w:r>
            <w:r>
              <w:instrText xml:space="preserve"> XE "</w:instrText>
            </w:r>
            <w:r w:rsidRPr="003A0C87">
              <w:rPr>
                <w:rFonts w:cs="Calibri"/>
              </w:rPr>
              <w:instrText>Konongwootong</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193DBF" w:rsidRDefault="006C5E3A" w:rsidP="00CE4A58">
            <w:pPr>
              <w:pStyle w:val="BP4tabletext"/>
            </w:pPr>
            <w:r w:rsidRPr="00193DBF">
              <w:t>Reconfiguration of lagoon system/lagoons (Camperdown)</w:t>
            </w:r>
            <w:r>
              <w:fldChar w:fldCharType="begin"/>
            </w:r>
            <w:r>
              <w:instrText xml:space="preserve"> XE "</w:instrText>
            </w:r>
            <w:r w:rsidRPr="003A0C87">
              <w:rPr>
                <w:rFonts w:cs="Calibri"/>
              </w:rPr>
              <w:instrText>Camperdown</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193DBF" w:rsidRDefault="006C5E3A" w:rsidP="00CE4A58">
            <w:pPr>
              <w:pStyle w:val="BP4tabletext"/>
            </w:pPr>
            <w:r w:rsidRPr="00193DBF">
              <w:t>Sewer main replacement/refurbishment (Port Fairy)</w:t>
            </w:r>
            <w:r>
              <w:fldChar w:fldCharType="begin"/>
            </w:r>
            <w:r>
              <w:instrText xml:space="preserve"> XE "</w:instrText>
            </w:r>
            <w:r w:rsidRPr="003A0C87">
              <w:rPr>
                <w:rFonts w:cs="Calibri"/>
              </w:rPr>
              <w:instrText>Port Fairy</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193DBF" w:rsidRDefault="006C5E3A" w:rsidP="00CE4A58">
            <w:pPr>
              <w:pStyle w:val="BP4tabletext"/>
            </w:pPr>
            <w:r w:rsidRPr="00193DBF">
              <w:t>Various sites</w:t>
            </w:r>
            <w:r>
              <w:t xml:space="preserve"> – </w:t>
            </w:r>
            <w:r w:rsidRPr="00193DBF">
              <w:t>stages 2 and 3 (non</w:t>
            </w:r>
            <w:r>
              <w:noBreakHyphen/>
            </w:r>
            <w:r w:rsidRPr="00193DBF">
              <w:t>metro various)</w:t>
            </w:r>
            <w:r>
              <w:fldChar w:fldCharType="begin"/>
            </w:r>
            <w:r>
              <w:instrText xml:space="preserve"> XE "</w:instrText>
            </w:r>
            <w:r w:rsidRPr="003A0C87">
              <w:rPr>
                <w:rFonts w:cs="Calibri"/>
              </w:rPr>
              <w:instrText>Non-metropolitan:Various</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193DBF" w:rsidRDefault="006C5E3A" w:rsidP="00CE4A58">
            <w:pPr>
              <w:pStyle w:val="BP4tabletext"/>
            </w:pPr>
            <w:r w:rsidRPr="00193DBF">
              <w:t>Warrnambool water reclamation plant</w:t>
            </w:r>
            <w:r>
              <w:t xml:space="preserve"> – </w:t>
            </w:r>
            <w:r w:rsidRPr="00193DBF">
              <w:t>replace blowers with modern units and air (Warrnambool)</w:t>
            </w:r>
            <w:r>
              <w:fldChar w:fldCharType="begin"/>
            </w:r>
            <w:r>
              <w:instrText xml:space="preserve"> XE "</w:instrText>
            </w:r>
            <w:r w:rsidRPr="003A0C87">
              <w:rPr>
                <w:rFonts w:cs="Calibri"/>
              </w:rPr>
              <w:instrText>Warrnambool</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193DBF" w:rsidRDefault="006C5E3A" w:rsidP="00CE4A58">
            <w:pPr>
              <w:pStyle w:val="BP4tabletext"/>
            </w:pPr>
            <w:r w:rsidRPr="00193DBF">
              <w:t>Warrnambool water reclamation plant (Warrnambool)</w:t>
            </w:r>
            <w:r>
              <w:fldChar w:fldCharType="begin"/>
            </w:r>
            <w:r>
              <w:instrText xml:space="preserve"> XE "</w:instrText>
            </w:r>
            <w:r w:rsidRPr="003A0C87">
              <w:rPr>
                <w:rFonts w:cs="Calibri"/>
              </w:rPr>
              <w:instrText>Warrnambool</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right w:val="nil"/>
            </w:tcBorders>
            <w:shd w:val="solid" w:color="FFFFFF" w:fill="auto"/>
          </w:tcPr>
          <w:p w:rsidR="006C5E3A" w:rsidRPr="00CC6A7B" w:rsidRDefault="006C5E3A" w:rsidP="003818DE">
            <w:pPr>
              <w:pStyle w:val="BP4tabletext"/>
            </w:pPr>
            <w:r w:rsidRPr="00193DBF">
              <w:t>Water main replacement (Port Campbell)</w:t>
            </w:r>
            <w:r>
              <w:fldChar w:fldCharType="begin"/>
            </w:r>
            <w:r>
              <w:instrText xml:space="preserve"> XE "</w:instrText>
            </w:r>
            <w:r w:rsidRPr="003A0C87">
              <w:rPr>
                <w:rFonts w:cs="Calibri"/>
              </w:rPr>
              <w:instrText>Port Campbell</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bottom w:val="single" w:sz="12" w:space="0" w:color="auto"/>
              <w:right w:val="nil"/>
            </w:tcBorders>
            <w:shd w:val="solid" w:color="FFFFFF" w:fill="auto"/>
          </w:tcPr>
          <w:p w:rsidR="006C5E3A" w:rsidRPr="00193DBF" w:rsidRDefault="006C5E3A" w:rsidP="003818DE">
            <w:pPr>
              <w:pStyle w:val="BP4tabletext"/>
            </w:pPr>
            <w:r w:rsidRPr="00193DBF">
              <w:t>Water main replacement</w:t>
            </w:r>
            <w:r>
              <w:t xml:space="preserve"> </w:t>
            </w:r>
            <w:r w:rsidRPr="00193DBF">
              <w:t>(Terang)</w:t>
            </w:r>
            <w:r>
              <w:fldChar w:fldCharType="begin"/>
            </w:r>
            <w:r>
              <w:instrText xml:space="preserve"> XE "</w:instrText>
            </w:r>
            <w:r w:rsidRPr="003A0C87">
              <w:rPr>
                <w:rFonts w:cs="Calibri"/>
              </w:rPr>
              <w:instrText>Terang</w:instrText>
            </w:r>
            <w:r>
              <w:rPr>
                <w:rFonts w:cs="Calibri"/>
              </w:rPr>
              <w:instrText>"</w:instrText>
            </w:r>
            <w:r>
              <w:instrText xml:space="preserve"> </w:instrText>
            </w:r>
            <w:r>
              <w:fldChar w:fldCharType="end"/>
            </w:r>
          </w:p>
        </w:tc>
      </w:tr>
    </w:tbl>
    <w:p w:rsidR="006C5E3A" w:rsidRDefault="006C5E3A" w:rsidP="00C92106">
      <w:pPr>
        <w:pStyle w:val="Source"/>
      </w:pPr>
      <w:r>
        <w:t>Source: Wannon Region Water Corporation</w:t>
      </w:r>
    </w:p>
    <w:p w:rsidR="006C5E3A" w:rsidRDefault="006C5E3A" w:rsidP="00E65286"/>
    <w:p w:rsidR="006C5E3A" w:rsidRDefault="006C5E3A" w:rsidP="00E65286"/>
    <w:p w:rsidR="006C5E3A" w:rsidRDefault="006C5E3A" w:rsidP="00E65286">
      <w:pPr>
        <w:sectPr w:rsidR="006C5E3A" w:rsidSect="00E65286">
          <w:footerReference w:type="even" r:id="rId96"/>
          <w:footerReference w:type="default" r:id="rId97"/>
          <w:pgSz w:w="9979" w:h="14181" w:code="34"/>
          <w:pgMar w:top="1140" w:right="1140" w:bottom="1140" w:left="1140" w:header="720" w:footer="431" w:gutter="0"/>
          <w:cols w:space="708"/>
          <w:docGrid w:linePitch="360"/>
        </w:sectPr>
      </w:pPr>
    </w:p>
    <w:p w:rsidR="006C5E3A" w:rsidRDefault="006C5E3A" w:rsidP="00E65286">
      <w:pPr>
        <w:pStyle w:val="Heading1"/>
      </w:pPr>
      <w:bookmarkStart w:id="53" w:name="_Toc417986795"/>
      <w:r>
        <w:lastRenderedPageBreak/>
        <w:t>Western Region Water Corporation</w:t>
      </w:r>
      <w:bookmarkEnd w:id="53"/>
    </w:p>
    <w:p w:rsidR="006C5E3A" w:rsidRDefault="006C5E3A" w:rsidP="00C92106">
      <w:pPr>
        <w:pStyle w:val="Heading2"/>
      </w:pPr>
      <w:r>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gridSpan w:val="2"/>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t xml:space="preserve">Brooklyn Road – new water main </w:t>
            </w:r>
            <w:r w:rsidRPr="003E044D">
              <w:t>(Melton)</w:t>
            </w:r>
            <w:r>
              <w:fldChar w:fldCharType="begin"/>
            </w:r>
            <w:r>
              <w:instrText xml:space="preserve"> XE "</w:instrText>
            </w:r>
            <w:r w:rsidRPr="003A0C87">
              <w:rPr>
                <w:rFonts w:cs="Calibri"/>
              </w:rPr>
              <w:instrText>Melton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1 181</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1 181</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2019</w:t>
            </w:r>
            <w:r>
              <w:rPr>
                <w:color w:val="000000"/>
                <w:lang w:eastAsia="en-AU"/>
              </w:rPr>
              <w:noBreakHyphen/>
            </w:r>
            <w:r w:rsidRPr="003E044D">
              <w:rPr>
                <w:color w:val="000000"/>
                <w:lang w:eastAsia="en-AU"/>
              </w:rPr>
              <w:t>20</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Clear water storage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10 845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195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270</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10 380</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Development</w:t>
            </w:r>
            <w:r>
              <w:t xml:space="preserve"> – </w:t>
            </w:r>
            <w:r w:rsidRPr="003E044D">
              <w:t>water mains upsizing (Melton)</w:t>
            </w:r>
            <w:r>
              <w:fldChar w:fldCharType="begin"/>
            </w:r>
            <w:r>
              <w:instrText xml:space="preserve"> XE "</w:instrText>
            </w:r>
            <w:r w:rsidRPr="003A0C87">
              <w:rPr>
                <w:rFonts w:cs="Calibri"/>
              </w:rPr>
              <w:instrText>Melton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1 082</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185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897</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Development</w:t>
            </w:r>
            <w:r>
              <w:t xml:space="preserve"> – </w:t>
            </w:r>
            <w:r w:rsidRPr="003E044D">
              <w:t>water mains upsizing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4 562</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555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4 007</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Ferris Road</w:t>
            </w:r>
            <w:r>
              <w:t xml:space="preserve"> – </w:t>
            </w:r>
            <w:r w:rsidRPr="003E044D">
              <w:t>freeway crossing water main (Melton)</w:t>
            </w:r>
            <w:r>
              <w:fldChar w:fldCharType="begin"/>
            </w:r>
            <w:r>
              <w:instrText xml:space="preserve"> XE "</w:instrText>
            </w:r>
            <w:r w:rsidRPr="003A0C87">
              <w:rPr>
                <w:rFonts w:cs="Calibri"/>
              </w:rPr>
              <w:instrText>Melton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1 672</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47</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106</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1 519</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2016</w:t>
            </w:r>
            <w:r>
              <w:rPr>
                <w:color w:val="000000"/>
                <w:lang w:eastAsia="en-AU"/>
              </w:rPr>
              <w:noBreakHyphen/>
            </w:r>
            <w:r w:rsidRPr="003E044D">
              <w:rPr>
                <w:color w:val="000000"/>
                <w:lang w:eastAsia="en-AU"/>
              </w:rPr>
              <w:t>17</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Geelong Road</w:t>
            </w:r>
            <w:r>
              <w:t xml:space="preserve"> – </w:t>
            </w:r>
            <w:r w:rsidRPr="003E044D">
              <w:t>sewer rising main (Bacchus Marsh)</w:t>
            </w:r>
            <w:r>
              <w:fldChar w:fldCharType="begin"/>
            </w:r>
            <w:r>
              <w:instrText xml:space="preserve"> XE "</w:instrText>
            </w:r>
            <w:r w:rsidRPr="003A0C87">
              <w:rPr>
                <w:rFonts w:cs="Calibri"/>
              </w:rPr>
              <w:instrText>Bacchus Marsh</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4 614</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51</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4 563</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2017</w:t>
            </w:r>
            <w:r>
              <w:rPr>
                <w:color w:val="000000"/>
                <w:lang w:eastAsia="en-AU"/>
              </w:rPr>
              <w:noBreakHyphen/>
            </w:r>
            <w:r w:rsidRPr="003E044D">
              <w:rPr>
                <w:color w:val="000000"/>
                <w:lang w:eastAsia="en-AU"/>
              </w:rPr>
              <w:t>18</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Graphic information system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3 816</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864</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296</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2 656</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Greigs Road recycled water main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1 521</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1 521</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2018</w:t>
            </w:r>
            <w:r>
              <w:rPr>
                <w:color w:val="000000"/>
                <w:lang w:eastAsia="en-AU"/>
              </w:rPr>
              <w:noBreakHyphen/>
            </w:r>
            <w:r w:rsidRPr="003E044D">
              <w:rPr>
                <w:color w:val="000000"/>
                <w:lang w:eastAsia="en-AU"/>
              </w:rPr>
              <w:t>19</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Information technology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71 769</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18 727</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4 014</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49 028</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Leakes Road trunk water main (Melton)</w:t>
            </w:r>
            <w:r>
              <w:fldChar w:fldCharType="begin"/>
            </w:r>
            <w:r>
              <w:instrText xml:space="preserve"> XE "</w:instrText>
            </w:r>
            <w:r w:rsidRPr="003A0C87">
              <w:rPr>
                <w:rFonts w:cs="Calibri"/>
              </w:rPr>
              <w:instrText>Melton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5 892</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73</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5 819</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2015</w:t>
            </w:r>
            <w:r>
              <w:rPr>
                <w:color w:val="000000"/>
                <w:lang w:eastAsia="en-AU"/>
              </w:rPr>
              <w:noBreakHyphen/>
            </w:r>
            <w:r w:rsidRPr="003E044D">
              <w:rPr>
                <w:color w:val="000000"/>
                <w:lang w:eastAsia="en-AU"/>
              </w:rPr>
              <w:t>16</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Mt C</w:t>
            </w:r>
            <w:r>
              <w:t>ottrell recycled water tank (Mt </w:t>
            </w:r>
            <w:r w:rsidRPr="003E044D">
              <w:t>Cottrell)</w:t>
            </w:r>
            <w:r>
              <w:fldChar w:fldCharType="begin"/>
            </w:r>
            <w:r>
              <w:instrText xml:space="preserve"> XE "</w:instrText>
            </w:r>
            <w:r w:rsidRPr="003A0C87">
              <w:rPr>
                <w:rFonts w:cs="Calibri"/>
              </w:rPr>
              <w:instrText>Mt Cottrell</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12 </w:t>
            </w:r>
            <w:r>
              <w:rPr>
                <w:color w:val="000000"/>
                <w:lang w:eastAsia="en-AU"/>
              </w:rPr>
              <w:t>445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436</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472</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11 </w:t>
            </w:r>
            <w:r>
              <w:rPr>
                <w:color w:val="000000"/>
                <w:lang w:eastAsia="en-AU"/>
              </w:rPr>
              <w:t>537</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2020</w:t>
            </w:r>
            <w:r>
              <w:rPr>
                <w:color w:val="000000"/>
                <w:lang w:eastAsia="en-AU"/>
              </w:rPr>
              <w:noBreakHyphen/>
            </w:r>
            <w:r w:rsidRPr="003E044D">
              <w:rPr>
                <w:color w:val="000000"/>
                <w:lang w:eastAsia="en-AU"/>
              </w:rPr>
              <w:t>21</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E13B6E">
            <w:pPr>
              <w:pStyle w:val="BP4tabletext"/>
            </w:pPr>
            <w:r>
              <w:t>New backup pump M</w:t>
            </w:r>
            <w:r w:rsidRPr="003E044D">
              <w:t xml:space="preserve">errimu raw water </w:t>
            </w:r>
            <w:r>
              <w:t>pump station</w:t>
            </w:r>
            <w:r w:rsidRPr="003E044D">
              <w:t xml:space="preserve"> (Merrimu)</w:t>
            </w:r>
            <w:r>
              <w:fldChar w:fldCharType="begin"/>
            </w:r>
            <w:r>
              <w:instrText xml:space="preserve"> XE "</w:instrText>
            </w:r>
            <w:r w:rsidRPr="003A0C87">
              <w:rPr>
                <w:rFonts w:cs="Calibri"/>
              </w:rPr>
              <w:instrText>Merrimu</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Pr>
                <w:color w:val="000000"/>
                <w:lang w:eastAsia="en-AU"/>
              </w:rPr>
              <w:t>1 409</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18</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Pr>
                <w:color w:val="000000"/>
                <w:lang w:eastAsia="en-AU"/>
              </w:rPr>
              <w:t>143</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1 248</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2016</w:t>
            </w:r>
            <w:r>
              <w:rPr>
                <w:color w:val="000000"/>
                <w:lang w:eastAsia="en-AU"/>
              </w:rPr>
              <w:noBreakHyphen/>
            </w:r>
            <w:r w:rsidRPr="003E044D">
              <w:rPr>
                <w:color w:val="000000"/>
                <w:lang w:eastAsia="en-AU"/>
              </w:rPr>
              <w:t>17</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New Rockbank sewer pump station (Rockbank)</w:t>
            </w:r>
            <w:r>
              <w:fldChar w:fldCharType="begin"/>
            </w:r>
            <w:r>
              <w:instrText xml:space="preserve"> XE "</w:instrText>
            </w:r>
            <w:r w:rsidRPr="003A0C87">
              <w:rPr>
                <w:rFonts w:cs="Calibri"/>
              </w:rPr>
              <w:instrText>Rockbank</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6 235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400</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5 184</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651</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2015</w:t>
            </w:r>
            <w:r>
              <w:rPr>
                <w:color w:val="000000"/>
                <w:lang w:eastAsia="en-AU"/>
              </w:rPr>
              <w:noBreakHyphen/>
            </w:r>
            <w:r w:rsidRPr="003E044D">
              <w:rPr>
                <w:color w:val="000000"/>
                <w:lang w:eastAsia="en-AU"/>
              </w:rPr>
              <w:t>16</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O'Keefe Crescent sewer pump station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1 660</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284</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1 376</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2015</w:t>
            </w:r>
            <w:r>
              <w:rPr>
                <w:color w:val="000000"/>
                <w:lang w:eastAsia="en-AU"/>
              </w:rPr>
              <w:noBreakHyphen/>
            </w:r>
            <w:r w:rsidRPr="003E044D">
              <w:rPr>
                <w:color w:val="000000"/>
                <w:lang w:eastAsia="en-AU"/>
              </w:rPr>
              <w:t>16</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Outfall sewer augmentation (Sunbury)</w:t>
            </w:r>
            <w:r>
              <w:fldChar w:fldCharType="begin"/>
            </w:r>
            <w:r>
              <w:instrText xml:space="preserve"> XE "</w:instrText>
            </w:r>
            <w:r w:rsidRPr="003A0C87">
              <w:rPr>
                <w:rFonts w:cs="Calibri"/>
              </w:rPr>
              <w:instrText>Sunbury</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3 340</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122</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159</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3 059</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2017</w:t>
            </w:r>
            <w:r>
              <w:rPr>
                <w:color w:val="000000"/>
                <w:lang w:eastAsia="en-AU"/>
              </w:rPr>
              <w:noBreakHyphen/>
            </w:r>
            <w:r w:rsidRPr="003E044D">
              <w:rPr>
                <w:color w:val="000000"/>
                <w:lang w:eastAsia="en-AU"/>
              </w:rPr>
              <w:t>18</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Property metering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4 641</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1 969</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318</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2 354</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Pump station renewals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7 832</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146</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424</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7 262</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Recycled water – network extension (Sunbury)</w:t>
            </w:r>
            <w:r>
              <w:fldChar w:fldCharType="begin"/>
            </w:r>
            <w:r>
              <w:instrText xml:space="preserve"> XE "</w:instrText>
            </w:r>
            <w:r w:rsidRPr="003A0C87">
              <w:rPr>
                <w:rFonts w:cs="Calibri"/>
              </w:rPr>
              <w:instrText>Sunbury</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4 025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8</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265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3 752</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94" w:type="dxa"/>
            <w:gridSpan w:val="2"/>
            <w:tcBorders>
              <w:top w:val="nil"/>
              <w:left w:val="nil"/>
              <w:bottom w:val="nil"/>
              <w:right w:val="nil"/>
            </w:tcBorders>
            <w:shd w:val="clear" w:color="000000" w:fill="FFFFFF"/>
            <w:hideMark/>
          </w:tcPr>
          <w:p w:rsidR="006C5E3A" w:rsidRPr="003E044D" w:rsidRDefault="006C5E3A" w:rsidP="00183F78">
            <w:pPr>
              <w:pStyle w:val="BP4tabletext"/>
            </w:pPr>
            <w:r w:rsidRPr="003E044D">
              <w:t xml:space="preserve">Recycled water scheme augmentation </w:t>
            </w:r>
            <w:r>
              <w:t xml:space="preserve">– </w:t>
            </w:r>
            <w:r w:rsidRPr="003E044D">
              <w:t>construction (Sunbury)</w:t>
            </w:r>
            <w:r>
              <w:fldChar w:fldCharType="begin"/>
            </w:r>
            <w:r>
              <w:instrText xml:space="preserve"> XE "</w:instrText>
            </w:r>
            <w:r w:rsidRPr="003A0C87">
              <w:rPr>
                <w:rFonts w:cs="Calibri"/>
              </w:rPr>
              <w:instrText>Sunbury</w:instrText>
            </w:r>
            <w:r>
              <w:rPr>
                <w:rFonts w:cs="Calibri"/>
              </w:rPr>
              <w:instrText>"</w:instrText>
            </w:r>
            <w:r>
              <w:instrText xml:space="preserve"> </w:instrText>
            </w:r>
            <w:r>
              <w:fldChar w:fldCharType="end"/>
            </w:r>
          </w:p>
        </w:tc>
        <w:tc>
          <w:tcPr>
            <w:tcW w:w="910"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3 182</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13</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212</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2 957</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DE3E63">
            <w:pPr>
              <w:pStyle w:val="BP4tabletext"/>
            </w:pPr>
            <w:r w:rsidRPr="003E044D">
              <w:t>Recycled water scheme extensions</w:t>
            </w:r>
            <w:r>
              <w:t xml:space="preserve"> </w:t>
            </w:r>
            <w:r w:rsidRPr="003E044D">
              <w:t>construction (Bacchus Marsh)</w:t>
            </w:r>
            <w:r>
              <w:fldChar w:fldCharType="begin"/>
            </w:r>
            <w:r>
              <w:instrText xml:space="preserve"> XE "</w:instrText>
            </w:r>
            <w:r w:rsidRPr="003A0C87">
              <w:rPr>
                <w:rFonts w:cs="Calibri"/>
              </w:rPr>
              <w:instrText>Bacchus Marsh</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1 494</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75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1 419</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Recycled water stage 2 (Gisborne)</w:t>
            </w:r>
            <w:r>
              <w:fldChar w:fldCharType="begin"/>
            </w:r>
            <w:r>
              <w:instrText xml:space="preserve"> XE "</w:instrText>
            </w:r>
            <w:r w:rsidRPr="003A0C87">
              <w:rPr>
                <w:rFonts w:cs="Calibri"/>
              </w:rPr>
              <w:instrText>Gisborne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9 305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9 305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Reticulation modelling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1 242</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200</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106</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936</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Reticulation renewals/replacement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17 005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6 688</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635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9 682</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Ridells Creek Recycled Water Upgrade (Riddells Creek)</w:t>
            </w:r>
            <w:r>
              <w:fldChar w:fldCharType="begin"/>
            </w:r>
            <w:r>
              <w:instrText xml:space="preserve"> XE "</w:instrText>
            </w:r>
            <w:r w:rsidRPr="003A0C87">
              <w:rPr>
                <w:rFonts w:cs="Calibri"/>
              </w:rPr>
              <w:instrText>Riddells Creek</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9 777</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472</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9 305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2017</w:t>
            </w:r>
            <w:r>
              <w:rPr>
                <w:color w:val="000000"/>
                <w:lang w:eastAsia="en-AU"/>
              </w:rPr>
              <w:noBreakHyphen/>
            </w:r>
            <w:r w:rsidRPr="003E044D">
              <w:rPr>
                <w:color w:val="000000"/>
                <w:lang w:eastAsia="en-AU"/>
              </w:rPr>
              <w:t>18</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lastRenderedPageBreak/>
              <w:t>Sewerage infrastructure</w:t>
            </w:r>
            <w:r>
              <w:t xml:space="preserve"> – </w:t>
            </w:r>
            <w:r w:rsidRPr="003E044D">
              <w:t>construction (Melton)</w:t>
            </w:r>
            <w:r>
              <w:fldChar w:fldCharType="begin"/>
            </w:r>
            <w:r>
              <w:instrText xml:space="preserve"> XE "</w:instrText>
            </w:r>
            <w:r w:rsidRPr="003A0C87">
              <w:rPr>
                <w:rFonts w:cs="Calibri"/>
              </w:rPr>
              <w:instrText>Melton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46 501</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5 053</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5 670</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35 778</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Sunbury recycled water plant upgrade (Sunbury)</w:t>
            </w:r>
            <w:r>
              <w:fldChar w:fldCharType="begin"/>
            </w:r>
            <w:r>
              <w:instrText xml:space="preserve"> XE "</w:instrText>
            </w:r>
            <w:r w:rsidRPr="003A0C87">
              <w:rPr>
                <w:rFonts w:cs="Calibri"/>
              </w:rPr>
              <w:instrText>Sunbury</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39 515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2 667</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4 444</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32 404</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2017</w:t>
            </w:r>
            <w:r>
              <w:rPr>
                <w:color w:val="000000"/>
                <w:lang w:eastAsia="en-AU"/>
              </w:rPr>
              <w:noBreakHyphen/>
            </w:r>
            <w:r w:rsidRPr="003E044D">
              <w:rPr>
                <w:color w:val="000000"/>
                <w:lang w:eastAsia="en-AU"/>
              </w:rPr>
              <w:t>18</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Surbiton park recycled water plant upgrade (Melton)</w:t>
            </w:r>
            <w:r>
              <w:fldChar w:fldCharType="begin"/>
            </w:r>
            <w:r>
              <w:instrText xml:space="preserve"> XE "</w:instrText>
            </w:r>
            <w:r w:rsidRPr="003A0C87">
              <w:rPr>
                <w:rFonts w:cs="Calibri"/>
              </w:rPr>
              <w:instrText>Melton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23 594</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4 771</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1 402</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17 421</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2017</w:t>
            </w:r>
            <w:r>
              <w:rPr>
                <w:color w:val="000000"/>
                <w:lang w:eastAsia="en-AU"/>
              </w:rPr>
              <w:noBreakHyphen/>
            </w:r>
            <w:r w:rsidRPr="003E044D">
              <w:rPr>
                <w:color w:val="000000"/>
                <w:lang w:eastAsia="en-AU"/>
              </w:rPr>
              <w:t>18</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183F78">
            <w:pPr>
              <w:pStyle w:val="BP4tabletext"/>
            </w:pPr>
            <w:r>
              <w:t>Surbiton p</w:t>
            </w:r>
            <w:r w:rsidRPr="003E044D">
              <w:t xml:space="preserve">ark winter storage </w:t>
            </w:r>
            <w:r>
              <w:t>–</w:t>
            </w:r>
            <w:r w:rsidRPr="003E044D">
              <w:t xml:space="preserve"> construction (Melton)</w:t>
            </w:r>
            <w:r>
              <w:fldChar w:fldCharType="begin"/>
            </w:r>
            <w:r>
              <w:instrText xml:space="preserve"> XE "</w:instrText>
            </w:r>
            <w:r w:rsidRPr="003A0C87">
              <w:rPr>
                <w:rFonts w:cs="Calibri"/>
              </w:rPr>
              <w:instrText>Melton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17 671</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21</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17 650</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2023</w:t>
            </w:r>
            <w:r>
              <w:rPr>
                <w:color w:val="000000"/>
                <w:lang w:eastAsia="en-AU"/>
              </w:rPr>
              <w:noBreakHyphen/>
            </w:r>
            <w:r w:rsidRPr="003E044D">
              <w:rPr>
                <w:color w:val="000000"/>
                <w:lang w:eastAsia="en-AU"/>
              </w:rPr>
              <w:t>24</w:t>
            </w:r>
          </w:p>
        </w:tc>
      </w:tr>
      <w:tr w:rsidR="006C5E3A" w:rsidRPr="003E044D" w:rsidTr="002B1BA9">
        <w:tblPrEx>
          <w:tblLook w:val="04A0" w:firstRow="1" w:lastRow="0" w:firstColumn="1" w:lastColumn="0" w:noHBand="0" w:noVBand="1"/>
        </w:tblPrEx>
        <w:trPr>
          <w:cantSplit/>
        </w:trPr>
        <w:tc>
          <w:tcPr>
            <w:tcW w:w="2894" w:type="dxa"/>
            <w:gridSpan w:val="2"/>
            <w:tcBorders>
              <w:top w:val="nil"/>
              <w:left w:val="nil"/>
              <w:bottom w:val="nil"/>
              <w:right w:val="nil"/>
            </w:tcBorders>
            <w:shd w:val="clear" w:color="000000" w:fill="FFFFFF"/>
            <w:hideMark/>
          </w:tcPr>
          <w:p w:rsidR="006C5E3A" w:rsidRPr="003E044D" w:rsidRDefault="006C5E3A" w:rsidP="007518FB">
            <w:pPr>
              <w:pStyle w:val="BP4tabletext"/>
            </w:pPr>
            <w:r w:rsidRPr="003E044D">
              <w:t>Surbiton recycled water plant storage lagoon refurbishment (Melton)</w:t>
            </w:r>
            <w:r>
              <w:fldChar w:fldCharType="begin"/>
            </w:r>
            <w:r>
              <w:instrText xml:space="preserve"> XE "</w:instrText>
            </w:r>
            <w:r w:rsidRPr="003A0C87">
              <w:rPr>
                <w:rFonts w:cs="Calibri"/>
              </w:rPr>
              <w:instrText>Melton</w:instrText>
            </w:r>
            <w:r>
              <w:rPr>
                <w:rFonts w:cs="Calibri"/>
              </w:rPr>
              <w:instrText>"</w:instrText>
            </w:r>
            <w:r>
              <w:instrText xml:space="preserve"> </w:instrText>
            </w:r>
            <w:r>
              <w:fldChar w:fldCharType="end"/>
            </w:r>
          </w:p>
        </w:tc>
        <w:tc>
          <w:tcPr>
            <w:tcW w:w="910"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2 981</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200</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2 781</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2019</w:t>
            </w:r>
            <w:r>
              <w:rPr>
                <w:color w:val="000000"/>
                <w:lang w:eastAsia="en-AU"/>
              </w:rPr>
              <w:noBreakHyphen/>
            </w:r>
            <w:r w:rsidRPr="003E044D">
              <w:rPr>
                <w:color w:val="000000"/>
                <w:lang w:eastAsia="en-AU"/>
              </w:rPr>
              <w:t>20</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Toolern Creek outfall sewer (Melton)</w:t>
            </w:r>
            <w:r>
              <w:fldChar w:fldCharType="begin"/>
            </w:r>
            <w:r>
              <w:instrText xml:space="preserve"> XE "</w:instrText>
            </w:r>
            <w:r w:rsidRPr="003A0C87">
              <w:rPr>
                <w:rFonts w:cs="Calibri"/>
              </w:rPr>
              <w:instrText>Melton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3 340</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207</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3 133</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2018</w:t>
            </w:r>
            <w:r>
              <w:rPr>
                <w:color w:val="000000"/>
                <w:lang w:eastAsia="en-AU"/>
              </w:rPr>
              <w:noBreakHyphen/>
            </w:r>
            <w:r w:rsidRPr="003E044D">
              <w:rPr>
                <w:color w:val="000000"/>
                <w:lang w:eastAsia="en-AU"/>
              </w:rPr>
              <w:t>19</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Toolern growth area servicing (Melton)</w:t>
            </w:r>
            <w:r>
              <w:fldChar w:fldCharType="begin"/>
            </w:r>
            <w:r>
              <w:instrText xml:space="preserve"> XE "</w:instrText>
            </w:r>
            <w:r w:rsidRPr="003A0C87">
              <w:rPr>
                <w:rFonts w:cs="Calibri"/>
              </w:rPr>
              <w:instrText>Melton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25 038</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33</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25 005</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Wastewater treatment plant – site improvements biodiversity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1 278</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398</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880</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3E044D" w:rsidRDefault="006C5E3A" w:rsidP="007518FB">
            <w:pPr>
              <w:pStyle w:val="BP4tabletext"/>
            </w:pPr>
            <w:r w:rsidRPr="003E044D">
              <w:t>Water infrastructure – construction (Melton)</w:t>
            </w:r>
            <w:r>
              <w:fldChar w:fldCharType="begin"/>
            </w:r>
            <w:r>
              <w:instrText xml:space="preserve"> XE "</w:instrText>
            </w:r>
            <w:r w:rsidRPr="003A0C87">
              <w:rPr>
                <w:rFonts w:cs="Calibri"/>
              </w:rPr>
              <w:instrText>Melton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2 106</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191</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106</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1 809</w:t>
            </w:r>
          </w:p>
        </w:tc>
        <w:tc>
          <w:tcPr>
            <w:tcW w:w="993" w:type="dxa"/>
            <w:tcBorders>
              <w:top w:val="nil"/>
              <w:left w:val="nil"/>
              <w:bottom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ongoing</w:t>
            </w:r>
          </w:p>
        </w:tc>
      </w:tr>
      <w:tr w:rsidR="006C5E3A" w:rsidRPr="003E044D" w:rsidTr="002B1BA9">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3E044D" w:rsidRDefault="006C5E3A" w:rsidP="007518FB">
            <w:pPr>
              <w:pStyle w:val="BP4tabletext"/>
            </w:pPr>
            <w:r w:rsidRPr="003E044D">
              <w:t>Woodend recycled water – stage 2 reuse (Woodend)</w:t>
            </w:r>
            <w:r>
              <w:fldChar w:fldCharType="begin"/>
            </w:r>
            <w:r>
              <w:instrText xml:space="preserve"> XE "</w:instrText>
            </w:r>
            <w:r w:rsidRPr="003A0C87">
              <w:rPr>
                <w:rFonts w:cs="Calibri"/>
              </w:rPr>
              <w:instrText>Woodend</w:instrText>
            </w:r>
            <w:r>
              <w:rPr>
                <w:rFonts w:cs="Calibri"/>
              </w:rPr>
              <w:instrText>"</w:instrText>
            </w:r>
            <w:r>
              <w:instrText xml:space="preserve"> </w:instrText>
            </w:r>
            <w:r>
              <w:fldChar w:fldCharType="end"/>
            </w:r>
          </w:p>
        </w:tc>
        <w:tc>
          <w:tcPr>
            <w:tcW w:w="994" w:type="dxa"/>
            <w:gridSpan w:val="2"/>
            <w:tcBorders>
              <w:top w:val="nil"/>
              <w:left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1 426</w:t>
            </w:r>
          </w:p>
        </w:tc>
        <w:tc>
          <w:tcPr>
            <w:tcW w:w="993" w:type="dxa"/>
            <w:tcBorders>
              <w:top w:val="nil"/>
              <w:left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w:t>
            </w:r>
          </w:p>
        </w:tc>
        <w:tc>
          <w:tcPr>
            <w:tcW w:w="993" w:type="dxa"/>
            <w:tcBorders>
              <w:top w:val="nil"/>
              <w:left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450</w:t>
            </w:r>
          </w:p>
        </w:tc>
        <w:tc>
          <w:tcPr>
            <w:tcW w:w="993" w:type="dxa"/>
            <w:tcBorders>
              <w:top w:val="nil"/>
              <w:left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 xml:space="preserve"> 976</w:t>
            </w:r>
          </w:p>
        </w:tc>
        <w:tc>
          <w:tcPr>
            <w:tcW w:w="993" w:type="dxa"/>
            <w:tcBorders>
              <w:top w:val="nil"/>
              <w:left w:val="nil"/>
              <w:right w:val="nil"/>
            </w:tcBorders>
            <w:shd w:val="clear" w:color="000000" w:fill="FFFFFF"/>
            <w:hideMark/>
          </w:tcPr>
          <w:p w:rsidR="006C5E3A" w:rsidRPr="003E044D" w:rsidRDefault="006C5E3A" w:rsidP="002B1BA9">
            <w:pPr>
              <w:pStyle w:val="BP4Figures"/>
              <w:rPr>
                <w:color w:val="000000"/>
                <w:lang w:eastAsia="en-AU"/>
              </w:rPr>
            </w:pPr>
            <w:r w:rsidRPr="003E044D">
              <w:rPr>
                <w:color w:val="000000"/>
                <w:lang w:eastAsia="en-AU"/>
              </w:rPr>
              <w:t>qtr 4 2016</w:t>
            </w:r>
            <w:r>
              <w:rPr>
                <w:color w:val="000000"/>
                <w:lang w:eastAsia="en-AU"/>
              </w:rPr>
              <w:noBreakHyphen/>
            </w:r>
            <w:r w:rsidRPr="003E044D">
              <w:rPr>
                <w:color w:val="000000"/>
                <w:lang w:eastAsia="en-AU"/>
              </w:rPr>
              <w:t>17</w:t>
            </w:r>
          </w:p>
        </w:tc>
      </w:tr>
      <w:tr w:rsidR="006C5E3A" w:rsidRPr="00183F78" w:rsidTr="002B1BA9">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000000" w:fill="FFFFFF"/>
            <w:hideMark/>
          </w:tcPr>
          <w:p w:rsidR="006C5E3A" w:rsidRPr="00304536" w:rsidRDefault="006C5E3A" w:rsidP="007518FB">
            <w:pPr>
              <w:pStyle w:val="BP4tabletext"/>
            </w:pPr>
            <w:r w:rsidRPr="00304536">
              <w:t>All remaining projects with a TEI less than $1</w:t>
            </w:r>
            <w:r>
              <w:t> million</w:t>
            </w:r>
          </w:p>
        </w:tc>
        <w:tc>
          <w:tcPr>
            <w:tcW w:w="994" w:type="dxa"/>
            <w:gridSpan w:val="2"/>
            <w:tcBorders>
              <w:top w:val="nil"/>
              <w:left w:val="nil"/>
              <w:bottom w:val="single" w:sz="6" w:space="0" w:color="000000"/>
              <w:right w:val="nil"/>
            </w:tcBorders>
            <w:shd w:val="clear" w:color="000000" w:fill="FFFFFF"/>
            <w:hideMark/>
          </w:tcPr>
          <w:p w:rsidR="006C5E3A" w:rsidRPr="00304536" w:rsidRDefault="006C5E3A" w:rsidP="002B1BA9">
            <w:pPr>
              <w:pStyle w:val="BP4Figures"/>
              <w:rPr>
                <w:color w:val="000000"/>
                <w:lang w:eastAsia="en-AU"/>
              </w:rPr>
            </w:pPr>
            <w:r w:rsidRPr="00304536">
              <w:rPr>
                <w:color w:val="000000"/>
                <w:lang w:eastAsia="en-AU"/>
              </w:rPr>
              <w:t>395 206</w:t>
            </w:r>
          </w:p>
        </w:tc>
        <w:tc>
          <w:tcPr>
            <w:tcW w:w="993" w:type="dxa"/>
            <w:tcBorders>
              <w:top w:val="nil"/>
              <w:left w:val="nil"/>
              <w:bottom w:val="single" w:sz="6" w:space="0" w:color="000000"/>
              <w:right w:val="nil"/>
            </w:tcBorders>
            <w:shd w:val="clear" w:color="000000" w:fill="FFFFFF"/>
            <w:hideMark/>
          </w:tcPr>
          <w:p w:rsidR="006C5E3A" w:rsidRPr="00304536" w:rsidRDefault="006C5E3A" w:rsidP="002B1BA9">
            <w:pPr>
              <w:pStyle w:val="BP4Figures"/>
              <w:rPr>
                <w:color w:val="000000"/>
                <w:lang w:eastAsia="en-AU"/>
              </w:rPr>
            </w:pPr>
            <w:r w:rsidRPr="00304536">
              <w:rPr>
                <w:color w:val="000000"/>
                <w:lang w:eastAsia="en-AU"/>
              </w:rPr>
              <w:t>383</w:t>
            </w:r>
          </w:p>
        </w:tc>
        <w:tc>
          <w:tcPr>
            <w:tcW w:w="993" w:type="dxa"/>
            <w:tcBorders>
              <w:top w:val="nil"/>
              <w:left w:val="nil"/>
              <w:bottom w:val="single" w:sz="6" w:space="0" w:color="000000"/>
              <w:right w:val="nil"/>
            </w:tcBorders>
            <w:shd w:val="clear" w:color="000000" w:fill="FFFFFF"/>
            <w:hideMark/>
          </w:tcPr>
          <w:p w:rsidR="006C5E3A" w:rsidRPr="00304536" w:rsidRDefault="006C5E3A" w:rsidP="002B1BA9">
            <w:pPr>
              <w:pStyle w:val="BP4Figures"/>
              <w:rPr>
                <w:color w:val="000000"/>
                <w:lang w:eastAsia="en-AU"/>
              </w:rPr>
            </w:pPr>
            <w:r w:rsidRPr="00304536">
              <w:rPr>
                <w:color w:val="000000"/>
                <w:lang w:eastAsia="en-AU"/>
              </w:rPr>
              <w:t>2 146</w:t>
            </w:r>
          </w:p>
        </w:tc>
        <w:tc>
          <w:tcPr>
            <w:tcW w:w="993" w:type="dxa"/>
            <w:tcBorders>
              <w:top w:val="nil"/>
              <w:left w:val="nil"/>
              <w:bottom w:val="single" w:sz="6" w:space="0" w:color="000000"/>
              <w:right w:val="nil"/>
            </w:tcBorders>
            <w:shd w:val="clear" w:color="000000" w:fill="FFFFFF"/>
            <w:hideMark/>
          </w:tcPr>
          <w:p w:rsidR="006C5E3A" w:rsidRPr="00304536" w:rsidRDefault="006C5E3A" w:rsidP="002B1BA9">
            <w:pPr>
              <w:pStyle w:val="BP4Figures"/>
              <w:rPr>
                <w:color w:val="000000"/>
                <w:lang w:eastAsia="en-AU"/>
              </w:rPr>
            </w:pPr>
            <w:r>
              <w:rPr>
                <w:color w:val="000000"/>
                <w:lang w:eastAsia="en-AU"/>
              </w:rPr>
              <w:t>392 6</w:t>
            </w:r>
            <w:r w:rsidRPr="00304536">
              <w:rPr>
                <w:color w:val="000000"/>
                <w:lang w:eastAsia="en-AU"/>
              </w:rPr>
              <w:t>77</w:t>
            </w:r>
          </w:p>
        </w:tc>
        <w:tc>
          <w:tcPr>
            <w:tcW w:w="993" w:type="dxa"/>
            <w:tcBorders>
              <w:top w:val="nil"/>
              <w:left w:val="nil"/>
              <w:bottom w:val="single" w:sz="6" w:space="0" w:color="000000"/>
              <w:right w:val="nil"/>
            </w:tcBorders>
            <w:shd w:val="clear" w:color="000000" w:fill="FFFFFF"/>
            <w:hideMark/>
          </w:tcPr>
          <w:p w:rsidR="006C5E3A" w:rsidRPr="00304536" w:rsidRDefault="006C5E3A" w:rsidP="002B1BA9">
            <w:pPr>
              <w:pStyle w:val="BP4Figures"/>
              <w:rPr>
                <w:color w:val="000000"/>
                <w:lang w:eastAsia="en-AU"/>
              </w:rPr>
            </w:pPr>
          </w:p>
        </w:tc>
      </w:tr>
      <w:tr w:rsidR="006C5E3A" w:rsidRPr="00B71A16" w:rsidTr="002B1BA9">
        <w:tblPrEx>
          <w:tblLook w:val="04A0" w:firstRow="1" w:lastRow="0" w:firstColumn="1" w:lastColumn="0" w:noHBand="0" w:noVBand="1"/>
        </w:tblPrEx>
        <w:trPr>
          <w:cantSplit/>
        </w:trPr>
        <w:tc>
          <w:tcPr>
            <w:tcW w:w="2810" w:type="dxa"/>
            <w:tcBorders>
              <w:top w:val="single" w:sz="6" w:space="0" w:color="000000"/>
              <w:left w:val="nil"/>
              <w:bottom w:val="single" w:sz="6" w:space="0" w:color="000000"/>
              <w:right w:val="nil"/>
            </w:tcBorders>
            <w:shd w:val="clear" w:color="000000" w:fill="FFFFFF"/>
            <w:hideMark/>
          </w:tcPr>
          <w:p w:rsidR="006C5E3A" w:rsidRPr="00304536" w:rsidRDefault="006C5E3A" w:rsidP="007518FB">
            <w:pPr>
              <w:pStyle w:val="BP4tabletext"/>
              <w:rPr>
                <w:b/>
              </w:rPr>
            </w:pPr>
            <w:r w:rsidRPr="00304536">
              <w:rPr>
                <w:b/>
              </w:rPr>
              <w:t>Total existing projects</w:t>
            </w:r>
          </w:p>
        </w:tc>
        <w:tc>
          <w:tcPr>
            <w:tcW w:w="994" w:type="dxa"/>
            <w:gridSpan w:val="2"/>
            <w:tcBorders>
              <w:top w:val="single" w:sz="6" w:space="0" w:color="000000"/>
              <w:left w:val="nil"/>
              <w:bottom w:val="single" w:sz="6" w:space="0" w:color="000000"/>
              <w:right w:val="nil"/>
            </w:tcBorders>
            <w:shd w:val="clear" w:color="000000" w:fill="FFFFFF"/>
          </w:tcPr>
          <w:p w:rsidR="006C5E3A" w:rsidRPr="00304536" w:rsidRDefault="006C5E3A" w:rsidP="002B1BA9">
            <w:pPr>
              <w:pStyle w:val="BP4Figures"/>
              <w:rPr>
                <w:b/>
                <w:color w:val="000000"/>
                <w:lang w:eastAsia="en-AU"/>
              </w:rPr>
            </w:pPr>
            <w:r w:rsidRPr="00304536">
              <w:rPr>
                <w:b/>
                <w:color w:val="000000"/>
                <w:lang w:eastAsia="en-AU"/>
              </w:rPr>
              <w:t>749 202</w:t>
            </w:r>
          </w:p>
        </w:tc>
        <w:tc>
          <w:tcPr>
            <w:tcW w:w="993" w:type="dxa"/>
            <w:tcBorders>
              <w:top w:val="single" w:sz="6" w:space="0" w:color="000000"/>
              <w:left w:val="nil"/>
              <w:bottom w:val="single" w:sz="6" w:space="0" w:color="000000"/>
              <w:right w:val="nil"/>
            </w:tcBorders>
            <w:shd w:val="clear" w:color="000000" w:fill="FFFFFF"/>
          </w:tcPr>
          <w:p w:rsidR="006C5E3A" w:rsidRPr="00304536" w:rsidRDefault="006C5E3A" w:rsidP="002B1BA9">
            <w:pPr>
              <w:pStyle w:val="BP4Figures"/>
              <w:rPr>
                <w:b/>
                <w:color w:val="000000"/>
                <w:lang w:eastAsia="en-AU"/>
              </w:rPr>
            </w:pPr>
            <w:r w:rsidRPr="00304536">
              <w:rPr>
                <w:b/>
                <w:color w:val="000000"/>
                <w:lang w:eastAsia="en-AU"/>
              </w:rPr>
              <w:t>44 980</w:t>
            </w:r>
          </w:p>
        </w:tc>
        <w:tc>
          <w:tcPr>
            <w:tcW w:w="993" w:type="dxa"/>
            <w:tcBorders>
              <w:top w:val="single" w:sz="6" w:space="0" w:color="000000"/>
              <w:left w:val="nil"/>
              <w:bottom w:val="single" w:sz="6" w:space="0" w:color="000000"/>
              <w:right w:val="nil"/>
            </w:tcBorders>
            <w:shd w:val="clear" w:color="000000" w:fill="FFFFFF"/>
          </w:tcPr>
          <w:p w:rsidR="006C5E3A" w:rsidRPr="00304536" w:rsidRDefault="006C5E3A" w:rsidP="002B1BA9">
            <w:pPr>
              <w:pStyle w:val="BP4Figures"/>
              <w:rPr>
                <w:b/>
                <w:color w:val="000000"/>
                <w:lang w:eastAsia="en-AU"/>
              </w:rPr>
            </w:pPr>
            <w:r w:rsidRPr="00304536">
              <w:rPr>
                <w:b/>
                <w:color w:val="000000"/>
                <w:lang w:eastAsia="en-AU"/>
              </w:rPr>
              <w:t>34 489</w:t>
            </w:r>
          </w:p>
        </w:tc>
        <w:tc>
          <w:tcPr>
            <w:tcW w:w="993" w:type="dxa"/>
            <w:tcBorders>
              <w:top w:val="single" w:sz="6" w:space="0" w:color="000000"/>
              <w:left w:val="nil"/>
              <w:bottom w:val="single" w:sz="6" w:space="0" w:color="000000"/>
              <w:right w:val="nil"/>
            </w:tcBorders>
            <w:shd w:val="clear" w:color="000000" w:fill="FFFFFF"/>
          </w:tcPr>
          <w:p w:rsidR="006C5E3A" w:rsidRPr="00304536" w:rsidRDefault="006C5E3A" w:rsidP="002B1BA9">
            <w:pPr>
              <w:pStyle w:val="BP4Figures"/>
              <w:rPr>
                <w:b/>
                <w:color w:val="000000"/>
                <w:lang w:eastAsia="en-AU"/>
              </w:rPr>
            </w:pPr>
            <w:r w:rsidRPr="00304536">
              <w:rPr>
                <w:b/>
                <w:color w:val="000000"/>
                <w:lang w:eastAsia="en-AU"/>
              </w:rPr>
              <w:t>669 733</w:t>
            </w:r>
          </w:p>
        </w:tc>
        <w:tc>
          <w:tcPr>
            <w:tcW w:w="993" w:type="dxa"/>
            <w:tcBorders>
              <w:top w:val="single" w:sz="6" w:space="0" w:color="000000"/>
              <w:left w:val="nil"/>
              <w:bottom w:val="single" w:sz="6" w:space="0" w:color="000000"/>
              <w:right w:val="nil"/>
            </w:tcBorders>
            <w:shd w:val="clear" w:color="000000" w:fill="FFFFFF"/>
            <w:hideMark/>
          </w:tcPr>
          <w:p w:rsidR="006C5E3A" w:rsidRPr="00304536" w:rsidRDefault="006C5E3A" w:rsidP="002B1BA9">
            <w:pPr>
              <w:pStyle w:val="BP4Figures"/>
              <w:rPr>
                <w:b/>
                <w:color w:val="000000"/>
                <w:lang w:eastAsia="en-AU"/>
              </w:rPr>
            </w:pPr>
            <w:r w:rsidRPr="00304536">
              <w:rPr>
                <w:b/>
                <w:color w:val="000000"/>
                <w:lang w:eastAsia="en-AU"/>
              </w:rPr>
              <w:t> </w:t>
            </w:r>
          </w:p>
        </w:tc>
      </w:tr>
      <w:tr w:rsidR="006C5E3A" w:rsidRPr="00B71A16"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304536" w:rsidRDefault="006C5E3A" w:rsidP="007518FB">
            <w:pPr>
              <w:pStyle w:val="BP4tabletext"/>
              <w:rPr>
                <w:b/>
              </w:rPr>
            </w:pPr>
            <w:r w:rsidRPr="00304536">
              <w:rPr>
                <w:b/>
              </w:rPr>
              <w:t>Total Western Region Water Corporation projects</w:t>
            </w:r>
          </w:p>
        </w:tc>
        <w:tc>
          <w:tcPr>
            <w:tcW w:w="994" w:type="dxa"/>
            <w:gridSpan w:val="2"/>
            <w:tcBorders>
              <w:top w:val="single" w:sz="6" w:space="0" w:color="000000"/>
              <w:left w:val="nil"/>
              <w:bottom w:val="single" w:sz="12" w:space="0" w:color="000000"/>
              <w:right w:val="nil"/>
            </w:tcBorders>
            <w:shd w:val="clear" w:color="000000" w:fill="FFFFFF"/>
          </w:tcPr>
          <w:p w:rsidR="006C5E3A" w:rsidRPr="00304536" w:rsidRDefault="006C5E3A" w:rsidP="002B1BA9">
            <w:pPr>
              <w:pStyle w:val="BP4Figures"/>
              <w:rPr>
                <w:b/>
                <w:color w:val="000000"/>
                <w:lang w:eastAsia="en-AU"/>
              </w:rPr>
            </w:pPr>
            <w:r w:rsidRPr="00304536">
              <w:rPr>
                <w:b/>
                <w:color w:val="000000"/>
                <w:lang w:eastAsia="en-AU"/>
              </w:rPr>
              <w:t>749 202</w:t>
            </w:r>
          </w:p>
        </w:tc>
        <w:tc>
          <w:tcPr>
            <w:tcW w:w="993" w:type="dxa"/>
            <w:tcBorders>
              <w:top w:val="single" w:sz="6" w:space="0" w:color="000000"/>
              <w:left w:val="nil"/>
              <w:bottom w:val="single" w:sz="12" w:space="0" w:color="000000"/>
              <w:right w:val="nil"/>
            </w:tcBorders>
            <w:shd w:val="clear" w:color="000000" w:fill="FFFFFF"/>
          </w:tcPr>
          <w:p w:rsidR="006C5E3A" w:rsidRPr="00304536" w:rsidRDefault="006C5E3A" w:rsidP="002B1BA9">
            <w:pPr>
              <w:pStyle w:val="BP4Figures"/>
              <w:rPr>
                <w:b/>
                <w:color w:val="000000"/>
                <w:lang w:eastAsia="en-AU"/>
              </w:rPr>
            </w:pPr>
            <w:r w:rsidRPr="00304536">
              <w:rPr>
                <w:b/>
                <w:color w:val="000000"/>
                <w:lang w:eastAsia="en-AU"/>
              </w:rPr>
              <w:t>44 980</w:t>
            </w:r>
          </w:p>
        </w:tc>
        <w:tc>
          <w:tcPr>
            <w:tcW w:w="993" w:type="dxa"/>
            <w:tcBorders>
              <w:top w:val="single" w:sz="6" w:space="0" w:color="000000"/>
              <w:left w:val="nil"/>
              <w:bottom w:val="single" w:sz="12" w:space="0" w:color="000000"/>
              <w:right w:val="nil"/>
            </w:tcBorders>
            <w:shd w:val="clear" w:color="000000" w:fill="FFFFFF"/>
          </w:tcPr>
          <w:p w:rsidR="006C5E3A" w:rsidRPr="00304536" w:rsidRDefault="006C5E3A" w:rsidP="002B1BA9">
            <w:pPr>
              <w:pStyle w:val="BP4Figures"/>
              <w:rPr>
                <w:b/>
                <w:color w:val="000000"/>
                <w:lang w:eastAsia="en-AU"/>
              </w:rPr>
            </w:pPr>
            <w:r w:rsidRPr="00304536">
              <w:rPr>
                <w:b/>
                <w:color w:val="000000"/>
                <w:lang w:eastAsia="en-AU"/>
              </w:rPr>
              <w:t>34 489</w:t>
            </w:r>
          </w:p>
        </w:tc>
        <w:tc>
          <w:tcPr>
            <w:tcW w:w="993" w:type="dxa"/>
            <w:tcBorders>
              <w:top w:val="single" w:sz="6" w:space="0" w:color="000000"/>
              <w:left w:val="nil"/>
              <w:bottom w:val="single" w:sz="12" w:space="0" w:color="000000"/>
              <w:right w:val="nil"/>
            </w:tcBorders>
            <w:shd w:val="clear" w:color="000000" w:fill="FFFFFF"/>
          </w:tcPr>
          <w:p w:rsidR="006C5E3A" w:rsidRPr="00304536" w:rsidRDefault="006C5E3A" w:rsidP="002B1BA9">
            <w:pPr>
              <w:pStyle w:val="BP4Figures"/>
              <w:rPr>
                <w:b/>
                <w:color w:val="000000"/>
                <w:lang w:eastAsia="en-AU"/>
              </w:rPr>
            </w:pPr>
            <w:r w:rsidRPr="00304536">
              <w:rPr>
                <w:b/>
                <w:color w:val="000000"/>
                <w:lang w:eastAsia="en-AU"/>
              </w:rPr>
              <w:t>669 733</w:t>
            </w:r>
          </w:p>
        </w:tc>
        <w:tc>
          <w:tcPr>
            <w:tcW w:w="993" w:type="dxa"/>
            <w:tcBorders>
              <w:top w:val="single" w:sz="6" w:space="0" w:color="000000"/>
              <w:left w:val="nil"/>
              <w:bottom w:val="single" w:sz="12" w:space="0" w:color="000000"/>
              <w:right w:val="nil"/>
            </w:tcBorders>
            <w:shd w:val="clear" w:color="000000" w:fill="FFFFFF"/>
            <w:hideMark/>
          </w:tcPr>
          <w:p w:rsidR="006C5E3A" w:rsidRPr="00304536" w:rsidRDefault="006C5E3A" w:rsidP="002B1BA9">
            <w:pPr>
              <w:pStyle w:val="BP4Figures"/>
              <w:rPr>
                <w:b/>
                <w:color w:val="000000"/>
                <w:lang w:eastAsia="en-AU"/>
              </w:rPr>
            </w:pPr>
            <w:r w:rsidRPr="00304536">
              <w:rPr>
                <w:b/>
                <w:color w:val="000000"/>
                <w:lang w:eastAsia="en-AU"/>
              </w:rPr>
              <w:t> </w:t>
            </w:r>
          </w:p>
        </w:tc>
      </w:tr>
    </w:tbl>
    <w:p w:rsidR="006C5E3A" w:rsidRDefault="006C5E3A" w:rsidP="00C92106">
      <w:pPr>
        <w:pStyle w:val="Source"/>
      </w:pPr>
      <w:r>
        <w:t>Source: Western Region Water Corporation</w:t>
      </w:r>
    </w:p>
    <w:p w:rsidR="006C5E3A" w:rsidRDefault="006C5E3A" w:rsidP="00C92106"/>
    <w:p w:rsidR="006C5E3A" w:rsidRDefault="006C5E3A" w:rsidP="00C92106">
      <w:pPr>
        <w:pStyle w:val="Heading2"/>
      </w:pPr>
      <w:r w:rsidRPr="00641806">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4E771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4E7716">
        <w:trPr>
          <w:cantSplit/>
        </w:trPr>
        <w:tc>
          <w:tcPr>
            <w:tcW w:w="7776" w:type="dxa"/>
            <w:tcBorders>
              <w:top w:val="single" w:sz="6" w:space="0" w:color="auto"/>
              <w:left w:val="nil"/>
              <w:right w:val="nil"/>
            </w:tcBorders>
            <w:shd w:val="solid" w:color="FFFFFF" w:fill="auto"/>
          </w:tcPr>
          <w:p w:rsidR="006C5E3A" w:rsidRPr="00586EE2" w:rsidRDefault="006C5E3A" w:rsidP="007518FB">
            <w:pPr>
              <w:pStyle w:val="BP4tabletext"/>
            </w:pPr>
            <w:r w:rsidRPr="00586EE2">
              <w:t>Exford Road recycled water main (Melton)</w:t>
            </w:r>
            <w:r>
              <w:fldChar w:fldCharType="begin"/>
            </w:r>
            <w:r>
              <w:instrText xml:space="preserve"> XE "</w:instrText>
            </w:r>
            <w:r w:rsidRPr="003A0C87">
              <w:rPr>
                <w:rFonts w:cs="Calibri"/>
              </w:rPr>
              <w:instrText>Melton</w:instrText>
            </w:r>
            <w:r>
              <w:rPr>
                <w:rFonts w:cs="Calibri"/>
              </w:rPr>
              <w:instrText>"</w:instrText>
            </w:r>
            <w:r>
              <w:instrText xml:space="preserve"> </w:instrText>
            </w:r>
            <w:r>
              <w:fldChar w:fldCharType="end"/>
            </w:r>
          </w:p>
        </w:tc>
      </w:tr>
      <w:tr w:rsidR="006C5E3A" w:rsidRPr="00CC6A7B" w:rsidTr="004E7716">
        <w:trPr>
          <w:cantSplit/>
        </w:trPr>
        <w:tc>
          <w:tcPr>
            <w:tcW w:w="7776" w:type="dxa"/>
            <w:tcBorders>
              <w:left w:val="nil"/>
              <w:bottom w:val="single" w:sz="12" w:space="0" w:color="auto"/>
              <w:right w:val="nil"/>
            </w:tcBorders>
            <w:shd w:val="solid" w:color="FFFFFF" w:fill="auto"/>
          </w:tcPr>
          <w:p w:rsidR="006C5E3A" w:rsidRPr="00586EE2" w:rsidRDefault="006C5E3A" w:rsidP="007518FB">
            <w:pPr>
              <w:pStyle w:val="BP4tabletext"/>
            </w:pPr>
            <w:r w:rsidRPr="00586EE2">
              <w:t>Lancefield water supply security (Lancefield)</w:t>
            </w:r>
            <w:r>
              <w:fldChar w:fldCharType="begin"/>
            </w:r>
            <w:r>
              <w:instrText xml:space="preserve"> XE "</w:instrText>
            </w:r>
            <w:r w:rsidRPr="003A0C87">
              <w:rPr>
                <w:rFonts w:cs="Calibri"/>
              </w:rPr>
              <w:instrText>Lancefield</w:instrText>
            </w:r>
            <w:r>
              <w:rPr>
                <w:rFonts w:cs="Calibri"/>
              </w:rPr>
              <w:instrText>"</w:instrText>
            </w:r>
            <w:r>
              <w:instrText xml:space="preserve"> </w:instrText>
            </w:r>
            <w:r>
              <w:fldChar w:fldCharType="end"/>
            </w:r>
          </w:p>
        </w:tc>
      </w:tr>
    </w:tbl>
    <w:p w:rsidR="006C5E3A" w:rsidRDefault="006C5E3A" w:rsidP="00B71A16">
      <w:pPr>
        <w:pStyle w:val="Source"/>
      </w:pPr>
      <w:r>
        <w:t>Source: Western Region Water Corporation</w:t>
      </w:r>
    </w:p>
    <w:p w:rsidR="006C5E3A" w:rsidRDefault="006C5E3A" w:rsidP="00E65286"/>
    <w:p w:rsidR="006C5E3A" w:rsidRDefault="006C5E3A" w:rsidP="00E65286"/>
    <w:p w:rsidR="006C5E3A" w:rsidRDefault="006C5E3A" w:rsidP="00E65286"/>
    <w:p w:rsidR="006C5E3A" w:rsidRDefault="006C5E3A" w:rsidP="00E65286">
      <w:pPr>
        <w:sectPr w:rsidR="006C5E3A" w:rsidSect="00E65286">
          <w:footerReference w:type="even" r:id="rId98"/>
          <w:footerReference w:type="default" r:id="rId99"/>
          <w:pgSz w:w="9979" w:h="14181" w:code="34"/>
          <w:pgMar w:top="1140" w:right="1140" w:bottom="1140" w:left="1140" w:header="720" w:footer="431" w:gutter="0"/>
          <w:cols w:space="708"/>
          <w:docGrid w:linePitch="360"/>
        </w:sectPr>
      </w:pPr>
    </w:p>
    <w:p w:rsidR="006C5E3A" w:rsidRDefault="006C5E3A" w:rsidP="00E65286">
      <w:pPr>
        <w:pStyle w:val="Heading1"/>
      </w:pPr>
      <w:bookmarkStart w:id="54" w:name="_Toc417986796"/>
      <w:r>
        <w:lastRenderedPageBreak/>
        <w:t>Westernport Region Water Corporation</w:t>
      </w:r>
      <w:bookmarkEnd w:id="54"/>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3224CE">
        <w:trPr>
          <w:cantSplit/>
          <w:tblHeader/>
        </w:trPr>
        <w:tc>
          <w:tcPr>
            <w:tcW w:w="2810" w:type="dxa"/>
            <w:tcBorders>
              <w:top w:val="single" w:sz="4" w:space="0" w:color="auto"/>
              <w:left w:val="single" w:sz="4" w:space="0" w:color="auto"/>
              <w:bottom w:val="single" w:sz="6" w:space="0" w:color="000000"/>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6" w:space="0" w:color="000000"/>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6" w:space="0" w:color="000000"/>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6" w:space="0" w:color="000000"/>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6" w:space="0" w:color="000000"/>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6" w:space="0" w:color="000000"/>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193DBF" w:rsidTr="002B1BA9">
        <w:tblPrEx>
          <w:tblLook w:val="04A0" w:firstRow="1" w:lastRow="0" w:firstColumn="1" w:lastColumn="0" w:noHBand="0" w:noVBand="1"/>
        </w:tblPrEx>
        <w:trPr>
          <w:cantSplit/>
        </w:trPr>
        <w:tc>
          <w:tcPr>
            <w:tcW w:w="2810" w:type="dxa"/>
            <w:tcBorders>
              <w:top w:val="single" w:sz="6" w:space="0" w:color="000000"/>
              <w:left w:val="nil"/>
              <w:bottom w:val="single" w:sz="6" w:space="0" w:color="000000"/>
              <w:right w:val="nil"/>
            </w:tcBorders>
            <w:shd w:val="clear" w:color="000000" w:fill="FFFFFF"/>
            <w:hideMark/>
          </w:tcPr>
          <w:p w:rsidR="006C5E3A" w:rsidRPr="00193DBF" w:rsidRDefault="006C5E3A" w:rsidP="00CE4A58">
            <w:pPr>
              <w:pStyle w:val="BP4tabletext"/>
            </w:pPr>
            <w:r w:rsidRPr="00193DBF">
              <w:t>All p</w:t>
            </w:r>
            <w:r>
              <w:t>rojects with a TEI less than $1 million</w:t>
            </w:r>
            <w:r w:rsidRPr="00193DBF">
              <w:t xml:space="preserve"> </w:t>
            </w:r>
            <w:r w:rsidRPr="00193DBF">
              <w:rPr>
                <w:vertAlign w:val="superscript"/>
              </w:rPr>
              <w:t>(a)</w:t>
            </w:r>
          </w:p>
        </w:tc>
        <w:tc>
          <w:tcPr>
            <w:tcW w:w="994" w:type="dxa"/>
            <w:tcBorders>
              <w:top w:val="single" w:sz="6" w:space="0" w:color="000000"/>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16 809</w:t>
            </w:r>
          </w:p>
        </w:tc>
        <w:tc>
          <w:tcPr>
            <w:tcW w:w="993" w:type="dxa"/>
            <w:tcBorders>
              <w:top w:val="single" w:sz="6" w:space="0" w:color="000000"/>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w:t>
            </w:r>
          </w:p>
        </w:tc>
        <w:tc>
          <w:tcPr>
            <w:tcW w:w="993" w:type="dxa"/>
            <w:tcBorders>
              <w:top w:val="single" w:sz="6" w:space="0" w:color="000000"/>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3 170</w:t>
            </w:r>
          </w:p>
        </w:tc>
        <w:tc>
          <w:tcPr>
            <w:tcW w:w="993" w:type="dxa"/>
            <w:tcBorders>
              <w:top w:val="single" w:sz="6" w:space="0" w:color="000000"/>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13 639</w:t>
            </w:r>
          </w:p>
        </w:tc>
        <w:tc>
          <w:tcPr>
            <w:tcW w:w="993" w:type="dxa"/>
            <w:tcBorders>
              <w:top w:val="single" w:sz="6" w:space="0" w:color="000000"/>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ongoing</w:t>
            </w:r>
          </w:p>
        </w:tc>
      </w:tr>
      <w:tr w:rsidR="006C5E3A" w:rsidRPr="00193DBF"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193DBF" w:rsidRDefault="006C5E3A" w:rsidP="00CE4A58">
            <w:pPr>
              <w:pStyle w:val="BP4tabletext"/>
              <w:rPr>
                <w:b/>
              </w:rPr>
            </w:pPr>
            <w:r w:rsidRPr="00193DBF">
              <w:rPr>
                <w:b/>
              </w:rPr>
              <w:t>Total new project</w:t>
            </w:r>
            <w:r>
              <w:rPr>
                <w:b/>
              </w:rPr>
              <w:t>s</w:t>
            </w:r>
          </w:p>
        </w:tc>
        <w:tc>
          <w:tcPr>
            <w:tcW w:w="994"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16 809</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3 170</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13 639</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rFonts w:ascii="Arial" w:hAnsi="Arial" w:cs="Arial"/>
                <w:b/>
                <w:color w:val="000000"/>
                <w:sz w:val="20"/>
                <w:lang w:eastAsia="en-AU"/>
              </w:rPr>
            </w:pPr>
            <w:r w:rsidRPr="00193DBF">
              <w:rPr>
                <w:rFonts w:ascii="Arial" w:hAnsi="Arial" w:cs="Arial"/>
                <w:b/>
                <w:color w:val="000000"/>
                <w:sz w:val="20"/>
                <w:lang w:eastAsia="en-AU"/>
              </w:rPr>
              <w:t> </w:t>
            </w:r>
          </w:p>
        </w:tc>
      </w:tr>
    </w:tbl>
    <w:p w:rsidR="006C5E3A" w:rsidRDefault="006C5E3A" w:rsidP="00C92106">
      <w:pPr>
        <w:pStyle w:val="Source"/>
      </w:pPr>
      <w:r>
        <w:t>Source: Westernport Region Water Corporation</w:t>
      </w:r>
    </w:p>
    <w:p w:rsidR="006C5E3A" w:rsidRDefault="006C5E3A" w:rsidP="007749EE">
      <w:pPr>
        <w:pStyle w:val="Notes"/>
      </w:pPr>
      <w:r>
        <w:t>Note:</w:t>
      </w:r>
    </w:p>
    <w:p w:rsidR="006C5E3A" w:rsidRDefault="006C5E3A" w:rsidP="007749EE">
      <w:pPr>
        <w:pStyle w:val="Notes"/>
      </w:pPr>
      <w:r>
        <w:t>(</w:t>
      </w:r>
      <w:r w:rsidRPr="007749EE">
        <w:t>a)</w:t>
      </w:r>
      <w:r w:rsidRPr="007749EE">
        <w:tab/>
      </w:r>
      <w:r>
        <w:t>The projects</w:t>
      </w:r>
      <w:r w:rsidRPr="007749EE">
        <w:t xml:space="preserve"> </w:t>
      </w:r>
      <w:r>
        <w:t>are reported under new projects as an ongoing program of works</w:t>
      </w:r>
      <w:r w:rsidRPr="007749EE">
        <w:t>.</w:t>
      </w:r>
    </w:p>
    <w:p w:rsidR="006C5E3A" w:rsidRDefault="006C5E3A" w:rsidP="0084679A"/>
    <w:p w:rsidR="006C5E3A" w:rsidRDefault="006C5E3A" w:rsidP="00C92106">
      <w:pPr>
        <w:pStyle w:val="Heading2"/>
      </w:pPr>
      <w:r>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193DBF" w:rsidTr="002B1BA9">
        <w:tblPrEx>
          <w:tblLook w:val="04A0" w:firstRow="1" w:lastRow="0" w:firstColumn="1" w:lastColumn="0" w:noHBand="0" w:noVBand="1"/>
        </w:tblPrEx>
        <w:trPr>
          <w:cantSplit/>
        </w:trPr>
        <w:tc>
          <w:tcPr>
            <w:tcW w:w="2810" w:type="dxa"/>
            <w:tcBorders>
              <w:top w:val="nil"/>
              <w:left w:val="nil"/>
              <w:right w:val="nil"/>
            </w:tcBorders>
            <w:shd w:val="clear" w:color="000000" w:fill="FFFFFF"/>
            <w:hideMark/>
          </w:tcPr>
          <w:p w:rsidR="006C5E3A" w:rsidRPr="00193DBF" w:rsidRDefault="006C5E3A" w:rsidP="0023242D">
            <w:pPr>
              <w:pStyle w:val="BP4tabletext"/>
            </w:pPr>
            <w:r w:rsidRPr="00193DBF">
              <w:t>Waste water future sewer pump station</w:t>
            </w:r>
            <w:r>
              <w:t xml:space="preserve"> </w:t>
            </w:r>
            <w:r w:rsidRPr="00193DBF">
              <w:t>(Cowes)</w:t>
            </w:r>
            <w:r>
              <w:t xml:space="preserve"> </w:t>
            </w:r>
            <w:r>
              <w:fldChar w:fldCharType="begin"/>
            </w:r>
            <w:r>
              <w:instrText xml:space="preserve"> XE "</w:instrText>
            </w:r>
            <w:r w:rsidRPr="003A0C87">
              <w:rPr>
                <w:rFonts w:cs="Calibri"/>
              </w:rPr>
              <w:instrText>Cowes</w:instrText>
            </w:r>
            <w:r>
              <w:rPr>
                <w:rFonts w:cs="Calibri"/>
              </w:rPr>
              <w:instrText>"</w:instrText>
            </w:r>
            <w:r>
              <w:instrText xml:space="preserve"> </w:instrText>
            </w:r>
            <w:r>
              <w:fldChar w:fldCharType="end"/>
            </w:r>
            <w:r w:rsidRPr="00193DBF">
              <w:rPr>
                <w:vertAlign w:val="superscript"/>
              </w:rPr>
              <w:t>(a)</w:t>
            </w:r>
          </w:p>
        </w:tc>
        <w:tc>
          <w:tcPr>
            <w:tcW w:w="994" w:type="dxa"/>
            <w:tcBorders>
              <w:top w:val="nil"/>
              <w:left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6 041</w:t>
            </w:r>
          </w:p>
        </w:tc>
        <w:tc>
          <w:tcPr>
            <w:tcW w:w="993" w:type="dxa"/>
            <w:tcBorders>
              <w:top w:val="nil"/>
              <w:left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931</w:t>
            </w:r>
          </w:p>
        </w:tc>
        <w:tc>
          <w:tcPr>
            <w:tcW w:w="993" w:type="dxa"/>
            <w:tcBorders>
              <w:top w:val="nil"/>
              <w:left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410</w:t>
            </w:r>
          </w:p>
        </w:tc>
        <w:tc>
          <w:tcPr>
            <w:tcW w:w="993" w:type="dxa"/>
            <w:tcBorders>
              <w:top w:val="nil"/>
              <w:left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4 700</w:t>
            </w:r>
          </w:p>
        </w:tc>
        <w:tc>
          <w:tcPr>
            <w:tcW w:w="993" w:type="dxa"/>
            <w:tcBorders>
              <w:top w:val="nil"/>
              <w:left w:val="nil"/>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ongoing</w:t>
            </w:r>
          </w:p>
        </w:tc>
      </w:tr>
      <w:tr w:rsidR="006C5E3A" w:rsidRPr="00193DBF" w:rsidTr="002B1BA9">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000000" w:fill="FFFFFF"/>
            <w:hideMark/>
          </w:tcPr>
          <w:p w:rsidR="006C5E3A" w:rsidRPr="00193DBF" w:rsidRDefault="006C5E3A" w:rsidP="00CE4A58">
            <w:pPr>
              <w:pStyle w:val="BP4tabletext"/>
            </w:pPr>
            <w:r w:rsidRPr="00193DBF">
              <w:t>Waste water treatment plant</w:t>
            </w:r>
            <w:r>
              <w:t xml:space="preserve"> – </w:t>
            </w:r>
            <w:r w:rsidRPr="00193DBF">
              <w:t>master plan (Cowes)</w:t>
            </w:r>
            <w:r>
              <w:fldChar w:fldCharType="begin"/>
            </w:r>
            <w:r>
              <w:instrText xml:space="preserve"> XE "</w:instrText>
            </w:r>
            <w:r w:rsidRPr="003A0C87">
              <w:rPr>
                <w:rFonts w:cs="Calibri"/>
              </w:rPr>
              <w:instrText>Cowes</w:instrText>
            </w:r>
            <w:r>
              <w:rPr>
                <w:rFonts w:cs="Calibri"/>
              </w:rPr>
              <w:instrText>"</w:instrText>
            </w:r>
            <w:r>
              <w:instrText xml:space="preserve"> </w:instrText>
            </w:r>
            <w:r>
              <w:fldChar w:fldCharType="end"/>
            </w:r>
          </w:p>
        </w:tc>
        <w:tc>
          <w:tcPr>
            <w:tcW w:w="994" w:type="dxa"/>
            <w:tcBorders>
              <w:top w:val="nil"/>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8 763</w:t>
            </w:r>
          </w:p>
        </w:tc>
        <w:tc>
          <w:tcPr>
            <w:tcW w:w="993" w:type="dxa"/>
            <w:tcBorders>
              <w:top w:val="nil"/>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2 203</w:t>
            </w:r>
          </w:p>
        </w:tc>
        <w:tc>
          <w:tcPr>
            <w:tcW w:w="993" w:type="dxa"/>
            <w:tcBorders>
              <w:top w:val="nil"/>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 xml:space="preserve"> 560</w:t>
            </w:r>
          </w:p>
        </w:tc>
        <w:tc>
          <w:tcPr>
            <w:tcW w:w="993" w:type="dxa"/>
            <w:tcBorders>
              <w:top w:val="nil"/>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6 000</w:t>
            </w:r>
          </w:p>
        </w:tc>
        <w:tc>
          <w:tcPr>
            <w:tcW w:w="993" w:type="dxa"/>
            <w:tcBorders>
              <w:top w:val="nil"/>
              <w:left w:val="nil"/>
              <w:bottom w:val="single" w:sz="6" w:space="0" w:color="000000"/>
              <w:right w:val="nil"/>
            </w:tcBorders>
            <w:shd w:val="clear" w:color="000000" w:fill="FFFFFF"/>
            <w:hideMark/>
          </w:tcPr>
          <w:p w:rsidR="006C5E3A" w:rsidRPr="00193DBF" w:rsidRDefault="006C5E3A" w:rsidP="002B1BA9">
            <w:pPr>
              <w:pStyle w:val="BP4Figures"/>
              <w:rPr>
                <w:color w:val="000000"/>
                <w:lang w:eastAsia="en-AU"/>
              </w:rPr>
            </w:pPr>
            <w:r w:rsidRPr="00193DBF">
              <w:rPr>
                <w:color w:val="000000"/>
                <w:lang w:eastAsia="en-AU"/>
              </w:rPr>
              <w:t>ongoing</w:t>
            </w:r>
          </w:p>
        </w:tc>
      </w:tr>
      <w:tr w:rsidR="006C5E3A" w:rsidRPr="00193DBF" w:rsidTr="002B1BA9">
        <w:tblPrEx>
          <w:tblLook w:val="04A0" w:firstRow="1" w:lastRow="0" w:firstColumn="1" w:lastColumn="0" w:noHBand="0" w:noVBand="1"/>
        </w:tblPrEx>
        <w:trPr>
          <w:cantSplit/>
        </w:trPr>
        <w:tc>
          <w:tcPr>
            <w:tcW w:w="2810" w:type="dxa"/>
            <w:tcBorders>
              <w:top w:val="single" w:sz="6" w:space="0" w:color="000000"/>
              <w:left w:val="nil"/>
              <w:bottom w:val="single" w:sz="6" w:space="0" w:color="000000"/>
              <w:right w:val="nil"/>
            </w:tcBorders>
            <w:shd w:val="clear" w:color="000000" w:fill="FFFFFF"/>
            <w:hideMark/>
          </w:tcPr>
          <w:p w:rsidR="006C5E3A" w:rsidRPr="00193DBF" w:rsidRDefault="006C5E3A" w:rsidP="00CE4A58">
            <w:pPr>
              <w:pStyle w:val="BP4tabletext"/>
              <w:rPr>
                <w:b/>
              </w:rPr>
            </w:pPr>
            <w:r w:rsidRPr="00193DBF">
              <w:rPr>
                <w:b/>
              </w:rPr>
              <w:t>Total existing projects</w:t>
            </w:r>
          </w:p>
        </w:tc>
        <w:tc>
          <w:tcPr>
            <w:tcW w:w="994" w:type="dxa"/>
            <w:tcBorders>
              <w:top w:val="single" w:sz="6" w:space="0" w:color="000000"/>
              <w:left w:val="nil"/>
              <w:bottom w:val="single" w:sz="6"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14 804</w:t>
            </w:r>
          </w:p>
        </w:tc>
        <w:tc>
          <w:tcPr>
            <w:tcW w:w="993" w:type="dxa"/>
            <w:tcBorders>
              <w:top w:val="single" w:sz="6" w:space="0" w:color="000000"/>
              <w:left w:val="nil"/>
              <w:bottom w:val="single" w:sz="6"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3 134</w:t>
            </w:r>
          </w:p>
        </w:tc>
        <w:tc>
          <w:tcPr>
            <w:tcW w:w="993" w:type="dxa"/>
            <w:tcBorders>
              <w:top w:val="single" w:sz="6" w:space="0" w:color="000000"/>
              <w:left w:val="nil"/>
              <w:bottom w:val="single" w:sz="6"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 xml:space="preserve"> 970</w:t>
            </w:r>
          </w:p>
        </w:tc>
        <w:tc>
          <w:tcPr>
            <w:tcW w:w="993" w:type="dxa"/>
            <w:tcBorders>
              <w:top w:val="single" w:sz="6" w:space="0" w:color="000000"/>
              <w:left w:val="nil"/>
              <w:bottom w:val="single" w:sz="6"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10 700</w:t>
            </w:r>
          </w:p>
        </w:tc>
        <w:tc>
          <w:tcPr>
            <w:tcW w:w="993" w:type="dxa"/>
            <w:tcBorders>
              <w:top w:val="single" w:sz="6" w:space="0" w:color="000000"/>
              <w:left w:val="nil"/>
              <w:bottom w:val="single" w:sz="6" w:space="0" w:color="000000"/>
              <w:right w:val="nil"/>
            </w:tcBorders>
            <w:shd w:val="clear" w:color="000000" w:fill="FFFFFF"/>
            <w:hideMark/>
          </w:tcPr>
          <w:p w:rsidR="006C5E3A" w:rsidRPr="00193DBF" w:rsidRDefault="006C5E3A" w:rsidP="002B1BA9">
            <w:pPr>
              <w:pStyle w:val="BP4Figures"/>
              <w:rPr>
                <w:rFonts w:ascii="Arial" w:hAnsi="Arial" w:cs="Arial"/>
                <w:b/>
                <w:color w:val="000000"/>
                <w:sz w:val="20"/>
                <w:lang w:eastAsia="en-AU"/>
              </w:rPr>
            </w:pPr>
            <w:r w:rsidRPr="00193DBF">
              <w:rPr>
                <w:rFonts w:ascii="Arial" w:hAnsi="Arial" w:cs="Arial"/>
                <w:b/>
                <w:color w:val="000000"/>
                <w:sz w:val="20"/>
                <w:lang w:eastAsia="en-AU"/>
              </w:rPr>
              <w:t> </w:t>
            </w:r>
          </w:p>
        </w:tc>
      </w:tr>
      <w:tr w:rsidR="006C5E3A" w:rsidRPr="00193DBF"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193DBF" w:rsidRDefault="006C5E3A" w:rsidP="00CE4A58">
            <w:pPr>
              <w:pStyle w:val="BP4tabletext"/>
              <w:rPr>
                <w:b/>
              </w:rPr>
            </w:pPr>
            <w:r w:rsidRPr="00193DBF">
              <w:rPr>
                <w:b/>
              </w:rPr>
              <w:t xml:space="preserve">Total </w:t>
            </w:r>
            <w:r w:rsidRPr="00903829">
              <w:rPr>
                <w:b/>
              </w:rPr>
              <w:t xml:space="preserve">Westernport Region Water Corporation </w:t>
            </w:r>
            <w:r w:rsidRPr="00193DBF">
              <w:rPr>
                <w:b/>
              </w:rPr>
              <w:t>projects</w:t>
            </w:r>
          </w:p>
        </w:tc>
        <w:tc>
          <w:tcPr>
            <w:tcW w:w="994"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31 613</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3 134</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4 140</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b/>
                <w:color w:val="000000"/>
                <w:lang w:eastAsia="en-AU"/>
              </w:rPr>
            </w:pPr>
            <w:r w:rsidRPr="00193DBF">
              <w:rPr>
                <w:b/>
                <w:color w:val="000000"/>
                <w:lang w:eastAsia="en-AU"/>
              </w:rPr>
              <w:t>24 339</w:t>
            </w:r>
          </w:p>
        </w:tc>
        <w:tc>
          <w:tcPr>
            <w:tcW w:w="993" w:type="dxa"/>
            <w:tcBorders>
              <w:top w:val="single" w:sz="6" w:space="0" w:color="000000"/>
              <w:left w:val="nil"/>
              <w:bottom w:val="single" w:sz="12" w:space="0" w:color="000000"/>
              <w:right w:val="nil"/>
            </w:tcBorders>
            <w:shd w:val="clear" w:color="000000" w:fill="FFFFFF"/>
            <w:hideMark/>
          </w:tcPr>
          <w:p w:rsidR="006C5E3A" w:rsidRPr="00193DBF" w:rsidRDefault="006C5E3A" w:rsidP="002B1BA9">
            <w:pPr>
              <w:pStyle w:val="BP4Figures"/>
              <w:rPr>
                <w:rFonts w:ascii="Arial" w:hAnsi="Arial" w:cs="Arial"/>
                <w:b/>
                <w:color w:val="000000"/>
                <w:sz w:val="20"/>
                <w:lang w:eastAsia="en-AU"/>
              </w:rPr>
            </w:pPr>
            <w:r w:rsidRPr="00193DBF">
              <w:rPr>
                <w:rFonts w:ascii="Arial" w:hAnsi="Arial" w:cs="Arial"/>
                <w:b/>
                <w:color w:val="000000"/>
                <w:sz w:val="20"/>
                <w:lang w:eastAsia="en-AU"/>
              </w:rPr>
              <w:t> </w:t>
            </w:r>
          </w:p>
        </w:tc>
      </w:tr>
    </w:tbl>
    <w:p w:rsidR="006C5E3A" w:rsidRDefault="006C5E3A" w:rsidP="00C92106">
      <w:pPr>
        <w:pStyle w:val="Source"/>
      </w:pPr>
      <w:r>
        <w:t>Source: Westernport Region Water Corporation</w:t>
      </w:r>
    </w:p>
    <w:p w:rsidR="006C5E3A" w:rsidRDefault="006C5E3A" w:rsidP="007749EE">
      <w:pPr>
        <w:pStyle w:val="Notes"/>
      </w:pPr>
      <w:r>
        <w:t>Note:</w:t>
      </w:r>
    </w:p>
    <w:p w:rsidR="006C5E3A" w:rsidRPr="007749EE" w:rsidRDefault="006C5E3A" w:rsidP="007749EE">
      <w:pPr>
        <w:pStyle w:val="Notes"/>
      </w:pPr>
      <w:r>
        <w:t>(</w:t>
      </w:r>
      <w:r w:rsidRPr="007749EE">
        <w:t>a)</w:t>
      </w:r>
      <w:r w:rsidRPr="007749EE">
        <w:tab/>
        <w:t>Previously named Wastewater Future</w:t>
      </w:r>
      <w:r>
        <w:t xml:space="preserve"> – </w:t>
      </w:r>
      <w:r w:rsidRPr="007749EE">
        <w:t>Cowes reticulation (Cowes).</w:t>
      </w:r>
    </w:p>
    <w:p w:rsidR="006C5E3A" w:rsidRDefault="006C5E3A" w:rsidP="00C92106"/>
    <w:p w:rsidR="006C5E3A" w:rsidRDefault="006C5E3A" w:rsidP="00E65286"/>
    <w:p w:rsidR="006C5E3A" w:rsidRDefault="006C5E3A" w:rsidP="00E65286">
      <w:pPr>
        <w:sectPr w:rsidR="006C5E3A" w:rsidSect="00E65286">
          <w:footerReference w:type="even" r:id="rId100"/>
          <w:footerReference w:type="default" r:id="rId101"/>
          <w:pgSz w:w="9979" w:h="14181" w:code="34"/>
          <w:pgMar w:top="1140" w:right="1140" w:bottom="1140" w:left="1140" w:header="720" w:footer="431" w:gutter="0"/>
          <w:cols w:space="708"/>
          <w:docGrid w:linePitch="360"/>
        </w:sectPr>
      </w:pPr>
    </w:p>
    <w:p w:rsidR="006C5E3A" w:rsidRDefault="006C5E3A" w:rsidP="00E65286">
      <w:pPr>
        <w:pStyle w:val="Heading1"/>
      </w:pPr>
      <w:bookmarkStart w:id="55" w:name="_Toc417986797"/>
      <w:r>
        <w:lastRenderedPageBreak/>
        <w:t>Yarra Valley Water Corporation</w:t>
      </w:r>
      <w:bookmarkEnd w:id="55"/>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305FC2">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6C5E3A" w:rsidRPr="0011056F" w:rsidRDefault="006C5E3A" w:rsidP="004E7716">
            <w:pPr>
              <w:pStyle w:val="BP4tabletext"/>
            </w:pPr>
          </w:p>
        </w:tc>
        <w:tc>
          <w:tcPr>
            <w:tcW w:w="994" w:type="dxa"/>
            <w:tcBorders>
              <w:top w:val="single" w:sz="6" w:space="0" w:color="auto"/>
              <w:left w:val="nil"/>
              <w:bottom w:val="single" w:sz="6"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6" w:space="0" w:color="auto"/>
              <w:left w:val="nil"/>
              <w:bottom w:val="single" w:sz="6"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6" w:space="0" w:color="auto"/>
              <w:left w:val="nil"/>
              <w:bottom w:val="single" w:sz="6"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033D5B" w:rsidTr="002B1BA9">
        <w:tblPrEx>
          <w:tblLook w:val="04A0" w:firstRow="1" w:lastRow="0" w:firstColumn="1" w:lastColumn="0" w:noHBand="0" w:noVBand="1"/>
        </w:tblPrEx>
        <w:trPr>
          <w:cantSplit/>
        </w:trPr>
        <w:tc>
          <w:tcPr>
            <w:tcW w:w="2810" w:type="dxa"/>
            <w:tcBorders>
              <w:top w:val="single" w:sz="6" w:space="0" w:color="auto"/>
              <w:left w:val="nil"/>
              <w:bottom w:val="nil"/>
              <w:right w:val="nil"/>
            </w:tcBorders>
            <w:shd w:val="clear" w:color="000000" w:fill="FFFFFF"/>
            <w:hideMark/>
          </w:tcPr>
          <w:p w:rsidR="006C5E3A" w:rsidRPr="00033D5B" w:rsidRDefault="006C5E3A" w:rsidP="00305FC2">
            <w:pPr>
              <w:pStyle w:val="BP4tabletext"/>
            </w:pPr>
            <w:r w:rsidRPr="00033D5B">
              <w:t>Sewer Epping branch sewer tunnel (Epping)</w:t>
            </w:r>
            <w:r>
              <w:fldChar w:fldCharType="begin"/>
            </w:r>
            <w:r>
              <w:instrText xml:space="preserve"> XE "</w:instrText>
            </w:r>
            <w:r w:rsidRPr="003A0C87">
              <w:rPr>
                <w:rFonts w:cs="Calibri"/>
              </w:rPr>
              <w:instrText>Epping</w:instrText>
            </w:r>
            <w:r>
              <w:rPr>
                <w:rFonts w:cs="Calibri"/>
              </w:rPr>
              <w:instrText>"</w:instrText>
            </w:r>
            <w:r>
              <w:instrText xml:space="preserve"> </w:instrText>
            </w:r>
            <w:r>
              <w:fldChar w:fldCharType="end"/>
            </w:r>
          </w:p>
        </w:tc>
        <w:tc>
          <w:tcPr>
            <w:tcW w:w="994" w:type="dxa"/>
            <w:tcBorders>
              <w:top w:val="single" w:sz="6" w:space="0" w:color="auto"/>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49 110</w:t>
            </w:r>
          </w:p>
        </w:tc>
        <w:tc>
          <w:tcPr>
            <w:tcW w:w="993" w:type="dxa"/>
            <w:tcBorders>
              <w:top w:val="single" w:sz="6" w:space="0" w:color="auto"/>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w:t>
            </w:r>
          </w:p>
        </w:tc>
        <w:tc>
          <w:tcPr>
            <w:tcW w:w="993" w:type="dxa"/>
            <w:tcBorders>
              <w:top w:val="single" w:sz="6" w:space="0" w:color="auto"/>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1 030</w:t>
            </w:r>
          </w:p>
        </w:tc>
        <w:tc>
          <w:tcPr>
            <w:tcW w:w="993" w:type="dxa"/>
            <w:tcBorders>
              <w:top w:val="single" w:sz="6" w:space="0" w:color="auto"/>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48 080</w:t>
            </w:r>
          </w:p>
        </w:tc>
        <w:tc>
          <w:tcPr>
            <w:tcW w:w="993" w:type="dxa"/>
            <w:tcBorders>
              <w:top w:val="single" w:sz="6" w:space="0" w:color="auto"/>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qtr 4 2019</w:t>
            </w:r>
            <w:r>
              <w:rPr>
                <w:color w:val="000000"/>
                <w:lang w:eastAsia="en-AU"/>
              </w:rPr>
              <w:noBreakHyphen/>
            </w:r>
            <w:r w:rsidRPr="00033D5B">
              <w:rPr>
                <w:color w:val="000000"/>
                <w:lang w:eastAsia="en-AU"/>
              </w:rPr>
              <w:t>20</w:t>
            </w:r>
          </w:p>
        </w:tc>
      </w:tr>
      <w:tr w:rsidR="006C5E3A" w:rsidRPr="00033D5B" w:rsidTr="002B1BA9">
        <w:tblPrEx>
          <w:tblLook w:val="04A0" w:firstRow="1" w:lastRow="0" w:firstColumn="1" w:lastColumn="0" w:noHBand="0" w:noVBand="1"/>
        </w:tblPrEx>
        <w:trPr>
          <w:cantSplit/>
        </w:trPr>
        <w:tc>
          <w:tcPr>
            <w:tcW w:w="2810" w:type="dxa"/>
            <w:tcBorders>
              <w:top w:val="nil"/>
              <w:left w:val="nil"/>
              <w:bottom w:val="single" w:sz="6" w:space="0" w:color="auto"/>
              <w:right w:val="nil"/>
            </w:tcBorders>
            <w:shd w:val="clear" w:color="000000" w:fill="FFFFFF"/>
            <w:hideMark/>
          </w:tcPr>
          <w:p w:rsidR="006C5E3A" w:rsidRPr="00033D5B" w:rsidRDefault="006C5E3A" w:rsidP="00305FC2">
            <w:pPr>
              <w:pStyle w:val="BP4tabletext"/>
            </w:pPr>
            <w:r w:rsidRPr="00033D5B">
              <w:t>Waste to energy (Epping North)</w:t>
            </w:r>
            <w:r>
              <w:t xml:space="preserve"> </w:t>
            </w:r>
            <w:r>
              <w:fldChar w:fldCharType="begin"/>
            </w:r>
            <w:r>
              <w:instrText xml:space="preserve"> XE "</w:instrText>
            </w:r>
            <w:r w:rsidRPr="003A0C87">
              <w:rPr>
                <w:rFonts w:cs="Calibri"/>
              </w:rPr>
              <w:instrText>Epping</w:instrText>
            </w:r>
            <w:r>
              <w:rPr>
                <w:rFonts w:cs="Calibri"/>
              </w:rPr>
              <w:instrText xml:space="preserve"> North"</w:instrText>
            </w:r>
            <w:r>
              <w:instrText xml:space="preserve"> </w:instrText>
            </w:r>
            <w:r>
              <w:fldChar w:fldCharType="end"/>
            </w:r>
          </w:p>
        </w:tc>
        <w:tc>
          <w:tcPr>
            <w:tcW w:w="994" w:type="dxa"/>
            <w:tcBorders>
              <w:top w:val="nil"/>
              <w:left w:val="nil"/>
              <w:bottom w:val="single" w:sz="6" w:space="0" w:color="auto"/>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20 540</w:t>
            </w:r>
          </w:p>
        </w:tc>
        <w:tc>
          <w:tcPr>
            <w:tcW w:w="993" w:type="dxa"/>
            <w:tcBorders>
              <w:top w:val="nil"/>
              <w:left w:val="nil"/>
              <w:bottom w:val="single" w:sz="6" w:space="0" w:color="auto"/>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2 500</w:t>
            </w:r>
          </w:p>
        </w:tc>
        <w:tc>
          <w:tcPr>
            <w:tcW w:w="993" w:type="dxa"/>
            <w:tcBorders>
              <w:top w:val="nil"/>
              <w:left w:val="nil"/>
              <w:bottom w:val="single" w:sz="6" w:space="0" w:color="auto"/>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15 410</w:t>
            </w:r>
          </w:p>
        </w:tc>
        <w:tc>
          <w:tcPr>
            <w:tcW w:w="993" w:type="dxa"/>
            <w:tcBorders>
              <w:top w:val="nil"/>
              <w:left w:val="nil"/>
              <w:bottom w:val="single" w:sz="6" w:space="0" w:color="auto"/>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2 630</w:t>
            </w:r>
          </w:p>
        </w:tc>
        <w:tc>
          <w:tcPr>
            <w:tcW w:w="993" w:type="dxa"/>
            <w:tcBorders>
              <w:top w:val="nil"/>
              <w:left w:val="nil"/>
              <w:bottom w:val="single" w:sz="6" w:space="0" w:color="auto"/>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qtr 4 2016</w:t>
            </w:r>
            <w:r>
              <w:rPr>
                <w:color w:val="000000"/>
                <w:lang w:eastAsia="en-AU"/>
              </w:rPr>
              <w:noBreakHyphen/>
            </w:r>
            <w:r w:rsidRPr="00033D5B">
              <w:rPr>
                <w:color w:val="000000"/>
                <w:lang w:eastAsia="en-AU"/>
              </w:rPr>
              <w:t>17</w:t>
            </w:r>
          </w:p>
        </w:tc>
      </w:tr>
      <w:tr w:rsidR="006C5E3A" w:rsidRPr="00033D5B" w:rsidTr="002B1BA9">
        <w:tblPrEx>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000000" w:fill="FFFFFF"/>
            <w:hideMark/>
          </w:tcPr>
          <w:p w:rsidR="006C5E3A" w:rsidRPr="00033D5B" w:rsidRDefault="006C5E3A" w:rsidP="00305FC2">
            <w:pPr>
              <w:pStyle w:val="BP4tabletext"/>
              <w:rPr>
                <w:b/>
              </w:rPr>
            </w:pPr>
            <w:r w:rsidRPr="00033D5B">
              <w:rPr>
                <w:b/>
              </w:rPr>
              <w:t>Total new project</w:t>
            </w:r>
            <w:r>
              <w:rPr>
                <w:b/>
              </w:rPr>
              <w:t>s</w:t>
            </w:r>
          </w:p>
        </w:tc>
        <w:tc>
          <w:tcPr>
            <w:tcW w:w="994" w:type="dxa"/>
            <w:tcBorders>
              <w:top w:val="single" w:sz="6" w:space="0" w:color="auto"/>
              <w:left w:val="nil"/>
              <w:bottom w:val="single" w:sz="12" w:space="0" w:color="auto"/>
              <w:right w:val="nil"/>
            </w:tcBorders>
            <w:shd w:val="clear" w:color="000000" w:fill="FFFFFF"/>
            <w:hideMark/>
          </w:tcPr>
          <w:p w:rsidR="006C5E3A" w:rsidRPr="00033D5B" w:rsidRDefault="006C5E3A" w:rsidP="002B1BA9">
            <w:pPr>
              <w:pStyle w:val="BP4Figures"/>
              <w:rPr>
                <w:b/>
                <w:color w:val="000000"/>
                <w:lang w:eastAsia="en-AU"/>
              </w:rPr>
            </w:pPr>
            <w:r w:rsidRPr="00033D5B">
              <w:rPr>
                <w:b/>
                <w:color w:val="000000"/>
                <w:lang w:eastAsia="en-AU"/>
              </w:rPr>
              <w:t>69 650</w:t>
            </w:r>
          </w:p>
        </w:tc>
        <w:tc>
          <w:tcPr>
            <w:tcW w:w="993" w:type="dxa"/>
            <w:tcBorders>
              <w:top w:val="single" w:sz="6" w:space="0" w:color="auto"/>
              <w:left w:val="nil"/>
              <w:bottom w:val="single" w:sz="12" w:space="0" w:color="auto"/>
              <w:right w:val="nil"/>
            </w:tcBorders>
            <w:shd w:val="clear" w:color="000000" w:fill="FFFFFF"/>
            <w:hideMark/>
          </w:tcPr>
          <w:p w:rsidR="006C5E3A" w:rsidRPr="00033D5B" w:rsidRDefault="006C5E3A" w:rsidP="002B1BA9">
            <w:pPr>
              <w:pStyle w:val="BP4Figures"/>
              <w:rPr>
                <w:b/>
                <w:color w:val="000000"/>
                <w:lang w:eastAsia="en-AU"/>
              </w:rPr>
            </w:pPr>
            <w:r w:rsidRPr="00033D5B">
              <w:rPr>
                <w:b/>
                <w:color w:val="000000"/>
                <w:lang w:eastAsia="en-AU"/>
              </w:rPr>
              <w:t>2 500</w:t>
            </w:r>
          </w:p>
        </w:tc>
        <w:tc>
          <w:tcPr>
            <w:tcW w:w="993" w:type="dxa"/>
            <w:tcBorders>
              <w:top w:val="single" w:sz="6" w:space="0" w:color="auto"/>
              <w:left w:val="nil"/>
              <w:bottom w:val="single" w:sz="12" w:space="0" w:color="auto"/>
              <w:right w:val="nil"/>
            </w:tcBorders>
            <w:shd w:val="clear" w:color="000000" w:fill="FFFFFF"/>
            <w:hideMark/>
          </w:tcPr>
          <w:p w:rsidR="006C5E3A" w:rsidRPr="00033D5B" w:rsidRDefault="006C5E3A" w:rsidP="002B1BA9">
            <w:pPr>
              <w:pStyle w:val="BP4Figures"/>
              <w:rPr>
                <w:b/>
                <w:color w:val="000000"/>
                <w:lang w:eastAsia="en-AU"/>
              </w:rPr>
            </w:pPr>
            <w:r w:rsidRPr="00033D5B">
              <w:rPr>
                <w:b/>
                <w:color w:val="000000"/>
                <w:lang w:eastAsia="en-AU"/>
              </w:rPr>
              <w:t>16 440</w:t>
            </w:r>
          </w:p>
        </w:tc>
        <w:tc>
          <w:tcPr>
            <w:tcW w:w="993" w:type="dxa"/>
            <w:tcBorders>
              <w:top w:val="single" w:sz="6" w:space="0" w:color="auto"/>
              <w:left w:val="nil"/>
              <w:bottom w:val="single" w:sz="12" w:space="0" w:color="auto"/>
              <w:right w:val="nil"/>
            </w:tcBorders>
            <w:shd w:val="clear" w:color="000000" w:fill="FFFFFF"/>
            <w:hideMark/>
          </w:tcPr>
          <w:p w:rsidR="006C5E3A" w:rsidRPr="00033D5B" w:rsidRDefault="006C5E3A" w:rsidP="002B1BA9">
            <w:pPr>
              <w:pStyle w:val="BP4Figures"/>
              <w:rPr>
                <w:b/>
                <w:color w:val="000000"/>
                <w:lang w:eastAsia="en-AU"/>
              </w:rPr>
            </w:pPr>
            <w:r w:rsidRPr="00033D5B">
              <w:rPr>
                <w:b/>
                <w:color w:val="000000"/>
                <w:lang w:eastAsia="en-AU"/>
              </w:rPr>
              <w:t>50 710</w:t>
            </w:r>
          </w:p>
        </w:tc>
        <w:tc>
          <w:tcPr>
            <w:tcW w:w="993" w:type="dxa"/>
            <w:tcBorders>
              <w:top w:val="single" w:sz="6" w:space="0" w:color="auto"/>
              <w:left w:val="nil"/>
              <w:bottom w:val="single" w:sz="12" w:space="0" w:color="auto"/>
              <w:right w:val="nil"/>
            </w:tcBorders>
            <w:shd w:val="clear" w:color="000000" w:fill="FFFFFF"/>
            <w:hideMark/>
          </w:tcPr>
          <w:p w:rsidR="006C5E3A" w:rsidRPr="00033D5B" w:rsidRDefault="006C5E3A" w:rsidP="002B1BA9">
            <w:pPr>
              <w:pStyle w:val="BP4Figures"/>
              <w:rPr>
                <w:b/>
                <w:color w:val="000000"/>
                <w:lang w:eastAsia="en-AU"/>
              </w:rPr>
            </w:pPr>
            <w:r w:rsidRPr="00033D5B">
              <w:rPr>
                <w:b/>
                <w:color w:val="000000"/>
                <w:lang w:eastAsia="en-AU"/>
              </w:rPr>
              <w:t> </w:t>
            </w:r>
          </w:p>
        </w:tc>
      </w:tr>
    </w:tbl>
    <w:p w:rsidR="006C5E3A" w:rsidRDefault="006C5E3A" w:rsidP="00C92106">
      <w:pPr>
        <w:pStyle w:val="Source"/>
      </w:pPr>
      <w:r>
        <w:t xml:space="preserve">Source: </w:t>
      </w:r>
      <w:r w:rsidRPr="00305FC2">
        <w:t>Yarra Valley Water Corporation</w:t>
      </w:r>
    </w:p>
    <w:p w:rsidR="006C5E3A" w:rsidRDefault="006C5E3A" w:rsidP="00A5624A"/>
    <w:p w:rsidR="006C5E3A" w:rsidRDefault="006C5E3A" w:rsidP="00C92106">
      <w:pPr>
        <w:pStyle w:val="Heading2"/>
      </w:pPr>
      <w:r>
        <w:t>Existing</w:t>
      </w:r>
      <w:r w:rsidRPr="00641806">
        <w:t xml:space="preserve"> projects</w:t>
      </w:r>
    </w:p>
    <w:p w:rsidR="006C5E3A" w:rsidRDefault="006C5E3A" w:rsidP="00C92106">
      <w:pPr>
        <w:pStyle w:val="million"/>
      </w:pPr>
      <w:r>
        <w:t>($ thousand)</w:t>
      </w:r>
    </w:p>
    <w:tbl>
      <w:tblPr>
        <w:tblW w:w="7776" w:type="dxa"/>
        <w:tblInd w:w="29" w:type="dxa"/>
        <w:tblBorders>
          <w:top w:val="single" w:sz="6" w:space="0" w:color="auto"/>
          <w:left w:val="single" w:sz="6" w:space="0" w:color="auto"/>
          <w:bottom w:val="single" w:sz="6" w:space="0" w:color="auto"/>
          <w:right w:val="single" w:sz="6" w:space="0" w:color="auto"/>
        </w:tblBorders>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6C5E3A" w:rsidRPr="0011056F" w:rsidTr="00305FC2">
        <w:trPr>
          <w:cantSplit/>
          <w:tblHeader/>
        </w:trPr>
        <w:tc>
          <w:tcPr>
            <w:tcW w:w="2810" w:type="dxa"/>
            <w:shd w:val="clear" w:color="auto" w:fill="000000"/>
          </w:tcPr>
          <w:p w:rsidR="006C5E3A" w:rsidRPr="0011056F" w:rsidRDefault="006C5E3A" w:rsidP="004E7716">
            <w:pPr>
              <w:pStyle w:val="BP4tabletext"/>
            </w:pPr>
          </w:p>
        </w:tc>
        <w:tc>
          <w:tcPr>
            <w:tcW w:w="994" w:type="dxa"/>
            <w:gridSpan w:val="2"/>
            <w:shd w:val="clear" w:color="auto" w:fill="000000"/>
            <w:vAlign w:val="bottom"/>
          </w:tcPr>
          <w:p w:rsidR="006C5E3A" w:rsidRPr="0011056F" w:rsidRDefault="006C5E3A" w:rsidP="004E7716">
            <w:pPr>
              <w:pStyle w:val="BP4headingr"/>
            </w:pPr>
            <w:r w:rsidRPr="0011056F">
              <w:t>Total estimated investment</w:t>
            </w:r>
          </w:p>
        </w:tc>
        <w:tc>
          <w:tcPr>
            <w:tcW w:w="993" w:type="dxa"/>
            <w:shd w:val="clear" w:color="auto" w:fill="000000"/>
            <w:vAlign w:val="bottom"/>
          </w:tcPr>
          <w:p w:rsidR="006C5E3A" w:rsidRPr="0011056F" w:rsidRDefault="006C5E3A" w:rsidP="004E7716">
            <w:pPr>
              <w:pStyle w:val="BP4headingr"/>
            </w:pPr>
            <w:r w:rsidRPr="0011056F">
              <w:t>Estimated expenditure to 30.06.1</w:t>
            </w:r>
            <w:r>
              <w:t>5</w:t>
            </w:r>
          </w:p>
        </w:tc>
        <w:tc>
          <w:tcPr>
            <w:tcW w:w="993" w:type="dxa"/>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shd w:val="clear" w:color="auto" w:fill="000000"/>
            <w:vAlign w:val="bottom"/>
          </w:tcPr>
          <w:p w:rsidR="006C5E3A" w:rsidRPr="0011056F" w:rsidRDefault="006C5E3A" w:rsidP="004E7716">
            <w:pPr>
              <w:pStyle w:val="BP4headingr"/>
            </w:pPr>
            <w:r w:rsidRPr="0011056F">
              <w:t>Remaining expenditure</w:t>
            </w:r>
          </w:p>
        </w:tc>
        <w:tc>
          <w:tcPr>
            <w:tcW w:w="993" w:type="dxa"/>
            <w:shd w:val="clear" w:color="auto" w:fill="000000"/>
            <w:vAlign w:val="bottom"/>
          </w:tcPr>
          <w:p w:rsidR="006C5E3A" w:rsidRPr="0011056F" w:rsidRDefault="006C5E3A" w:rsidP="004E7716">
            <w:pPr>
              <w:pStyle w:val="BP4headingr"/>
            </w:pPr>
            <w:r w:rsidRPr="0011056F">
              <w:t>Estimated completion date</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Facilities (Mitcham)</w:t>
            </w:r>
            <w:r>
              <w:fldChar w:fldCharType="begin"/>
            </w:r>
            <w:r>
              <w:instrText xml:space="preserve"> XE "</w:instrText>
            </w:r>
            <w:r w:rsidRPr="003A0C87">
              <w:rPr>
                <w:rFonts w:cs="Calibri"/>
              </w:rPr>
              <w:instrText>Mitcham</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3 500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 xml:space="preserve"> 700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 xml:space="preserve"> 700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2 100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t xml:space="preserve">Information technology – </w:t>
            </w:r>
            <w:r w:rsidRPr="00033D5B">
              <w:t>infrastructure (Mitcham)</w:t>
            </w:r>
            <w:r>
              <w:fldChar w:fldCharType="begin"/>
            </w:r>
            <w:r>
              <w:instrText xml:space="preserve"> XE "</w:instrText>
            </w:r>
            <w:r w:rsidRPr="003A0C87">
              <w:rPr>
                <w:rFonts w:cs="Calibri"/>
              </w:rPr>
              <w:instrText>Mitcham</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26 130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4 660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4 210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17 260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t xml:space="preserve">Information technology – </w:t>
            </w:r>
            <w:r w:rsidRPr="00033D5B">
              <w:t>system improvement (Mitcham)</w:t>
            </w:r>
            <w:r>
              <w:fldChar w:fldCharType="begin"/>
            </w:r>
            <w:r>
              <w:instrText xml:space="preserve"> XE "</w:instrText>
            </w:r>
            <w:r w:rsidRPr="003A0C87">
              <w:rPr>
                <w:rFonts w:cs="Calibri"/>
              </w:rPr>
              <w:instrText>Mitcham</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50 560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15 750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8 990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25 820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Motor vehicle fleet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17 240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2 700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3 460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11 080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Sewage treatment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37 810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7 000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11 850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18 960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Sewer backlog</w:t>
            </w:r>
            <w:r>
              <w:t xml:space="preserve"> </w:t>
            </w:r>
            <w:r w:rsidRPr="00033D5B">
              <w:t>(metro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112 540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22 990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22 520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67 030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Sewer growth (Beveridge/Wallan)</w:t>
            </w:r>
            <w:r>
              <w:fldChar w:fldCharType="begin"/>
            </w:r>
            <w:r>
              <w:instrText xml:space="preserve"> XE "</w:instrText>
            </w:r>
            <w:r w:rsidRPr="003A0C87">
              <w:rPr>
                <w:rFonts w:cs="Calibri"/>
              </w:rPr>
              <w:instrText>Wallan</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Beveridge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38 267</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3 817</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17 673</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16 777</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94" w:type="dxa"/>
            <w:gridSpan w:val="2"/>
            <w:tcBorders>
              <w:top w:val="nil"/>
              <w:left w:val="nil"/>
              <w:bottom w:val="nil"/>
              <w:right w:val="nil"/>
            </w:tcBorders>
            <w:shd w:val="clear" w:color="000000" w:fill="FFFFFF"/>
            <w:hideMark/>
          </w:tcPr>
          <w:p w:rsidR="006C5E3A" w:rsidRPr="00033D5B" w:rsidRDefault="006C5E3A" w:rsidP="00E13B6E">
            <w:pPr>
              <w:pStyle w:val="BP4tabletext"/>
            </w:pPr>
            <w:r w:rsidRPr="00033D5B">
              <w:t>Sewer growth (Craigieburn/Mickleham/</w:t>
            </w:r>
            <w:r>
              <w:t xml:space="preserve"> </w:t>
            </w:r>
            <w:r w:rsidRPr="00033D5B">
              <w:t>Kalkallo)</w:t>
            </w:r>
            <w:r>
              <w:fldChar w:fldCharType="begin"/>
            </w:r>
            <w:r>
              <w:instrText xml:space="preserve"> XE "</w:instrText>
            </w:r>
            <w:r>
              <w:rPr>
                <w:rFonts w:cs="Calibri"/>
              </w:rPr>
              <w:instrText>Craigieburn"</w:instrText>
            </w:r>
            <w:r>
              <w:instrText xml:space="preserve"> </w:instrText>
            </w:r>
            <w:r>
              <w:fldChar w:fldCharType="end"/>
            </w:r>
            <w:r>
              <w:fldChar w:fldCharType="begin"/>
            </w:r>
            <w:r>
              <w:instrText xml:space="preserve"> XE "</w:instrText>
            </w:r>
            <w:r>
              <w:rPr>
                <w:rFonts w:cs="Calibri"/>
              </w:rPr>
              <w:instrText>Mickleham"</w:instrText>
            </w:r>
            <w:r>
              <w:instrText xml:space="preserve"> </w:instrText>
            </w:r>
            <w:r>
              <w:fldChar w:fldCharType="end"/>
            </w:r>
            <w:r>
              <w:fldChar w:fldCharType="begin"/>
            </w:r>
            <w:r>
              <w:instrText xml:space="preserve"> XE "</w:instrText>
            </w:r>
            <w:r>
              <w:rPr>
                <w:rFonts w:cs="Calibri"/>
              </w:rPr>
              <w:instrText>Kalkallo"</w:instrText>
            </w:r>
            <w:r>
              <w:instrText xml:space="preserve"> </w:instrText>
            </w:r>
            <w:r>
              <w:fldChar w:fldCharType="end"/>
            </w:r>
          </w:p>
        </w:tc>
        <w:tc>
          <w:tcPr>
            <w:tcW w:w="910"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195 875</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14 144</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77 506</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104 225</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Sewer growth (Lalor/Epping/Epping North)</w:t>
            </w:r>
            <w:r>
              <w:fldChar w:fldCharType="begin"/>
            </w:r>
            <w:r>
              <w:instrText xml:space="preserve"> XE "</w:instrText>
            </w:r>
            <w:r w:rsidRPr="003A0C87">
              <w:rPr>
                <w:rFonts w:cs="Calibri"/>
              </w:rPr>
              <w:instrText>Epping North</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Epping</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Lalor</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30 572</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2 399</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5 086</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23 087</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Sewer growth (Mernda/Doreen)</w:t>
            </w:r>
            <w:r>
              <w:fldChar w:fldCharType="begin"/>
            </w:r>
            <w:r>
              <w:instrText xml:space="preserve"> XE "</w:instrText>
            </w:r>
            <w:r w:rsidRPr="003A0C87">
              <w:rPr>
                <w:rFonts w:cs="Calibri"/>
              </w:rPr>
              <w:instrText>Doreen</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Mernda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15 445</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2 195</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2 610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10 640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Sewer growth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4 714</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 xml:space="preserve"> 445</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 xml:space="preserve"> 786</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3 483</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Sewer growth (Whittlesea)</w:t>
            </w:r>
            <w:r>
              <w:fldChar w:fldCharType="begin"/>
            </w:r>
            <w:r>
              <w:instrText xml:space="preserve"> XE "</w:instrText>
            </w:r>
            <w:r w:rsidRPr="003A0C87">
              <w:rPr>
                <w:rFonts w:cs="Calibri"/>
              </w:rPr>
              <w:instrText>Whittlesea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6 247</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 xml:space="preserve"> 462</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5 785</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Sewer house connection branch renewals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45 391</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8 691</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8 840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27 860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Sewer improved system capacity</w:t>
            </w:r>
            <w:r>
              <w:t xml:space="preserve"> </w:t>
            </w:r>
            <w:r w:rsidRPr="00033D5B">
              <w:t>(metro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101 010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7 000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11 090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82 920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Sewer main and branch renewals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71 169</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14 799</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15 104</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41 266</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Sewer reliability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31 190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4 500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6 630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20 060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Sewer reticulation renewals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65 306</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11 010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13 614</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40 682</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Water conservation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1 720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 xml:space="preserve"> 200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 xml:space="preserve"> 610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 xml:space="preserve"> 910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Water customer meter replacements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17 520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4 000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2 980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10 540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lastRenderedPageBreak/>
              <w:t>Water distribution main renewals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33 340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7 931</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2 520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22 889</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Water growth (Beveridge/Wallan)</w:t>
            </w:r>
            <w:r>
              <w:fldChar w:fldCharType="begin"/>
            </w:r>
            <w:r>
              <w:instrText xml:space="preserve"> XE "</w:instrText>
            </w:r>
            <w:r w:rsidRPr="003A0C87">
              <w:rPr>
                <w:rFonts w:cs="Calibri"/>
              </w:rPr>
              <w:instrText>Wallan</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Beveridge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18 710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1 466</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1 998</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15 246</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94" w:type="dxa"/>
            <w:gridSpan w:val="2"/>
            <w:tcBorders>
              <w:top w:val="nil"/>
              <w:left w:val="nil"/>
              <w:bottom w:val="nil"/>
              <w:right w:val="nil"/>
            </w:tcBorders>
            <w:shd w:val="clear" w:color="000000" w:fill="FFFFFF"/>
            <w:hideMark/>
          </w:tcPr>
          <w:p w:rsidR="006C5E3A" w:rsidRPr="00033D5B" w:rsidRDefault="006C5E3A" w:rsidP="00E13B6E">
            <w:pPr>
              <w:pStyle w:val="BP4tabletext"/>
            </w:pPr>
            <w:r w:rsidRPr="00033D5B">
              <w:t>Water growth (Craigieburn/Mickleham/</w:t>
            </w:r>
            <w:r>
              <w:t xml:space="preserve"> </w:t>
            </w:r>
            <w:r w:rsidRPr="00033D5B">
              <w:t>Kalkallo)</w:t>
            </w:r>
            <w:r>
              <w:t xml:space="preserve"> </w:t>
            </w:r>
            <w:r>
              <w:fldChar w:fldCharType="begin"/>
            </w:r>
            <w:r>
              <w:instrText xml:space="preserve"> XE "</w:instrText>
            </w:r>
            <w:r>
              <w:rPr>
                <w:rFonts w:cs="Calibri"/>
              </w:rPr>
              <w:instrText>Craigieburn"</w:instrText>
            </w:r>
            <w:r>
              <w:instrText xml:space="preserve"> </w:instrText>
            </w:r>
            <w:r>
              <w:fldChar w:fldCharType="end"/>
            </w:r>
            <w:r>
              <w:fldChar w:fldCharType="begin"/>
            </w:r>
            <w:r>
              <w:instrText xml:space="preserve"> XE "</w:instrText>
            </w:r>
            <w:r>
              <w:rPr>
                <w:rFonts w:cs="Calibri"/>
              </w:rPr>
              <w:instrText>Mickleham"</w:instrText>
            </w:r>
            <w:r>
              <w:instrText xml:space="preserve"> </w:instrText>
            </w:r>
            <w:r>
              <w:fldChar w:fldCharType="end"/>
            </w:r>
            <w:r>
              <w:fldChar w:fldCharType="begin"/>
            </w:r>
            <w:r>
              <w:instrText xml:space="preserve"> XE "</w:instrText>
            </w:r>
            <w:r>
              <w:rPr>
                <w:rFonts w:cs="Calibri"/>
              </w:rPr>
              <w:instrText>Kalkallo"</w:instrText>
            </w:r>
            <w:r>
              <w:instrText xml:space="preserve"> </w:instrText>
            </w:r>
            <w:r>
              <w:fldChar w:fldCharType="end"/>
            </w:r>
          </w:p>
        </w:tc>
        <w:tc>
          <w:tcPr>
            <w:tcW w:w="910"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83 774</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7 107</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20 154</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56 513</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Water growth (Greenvale)</w:t>
            </w:r>
            <w:r>
              <w:fldChar w:fldCharType="begin"/>
            </w:r>
            <w:r>
              <w:instrText xml:space="preserve"> XE "</w:instrText>
            </w:r>
            <w:r w:rsidRPr="003A0C87">
              <w:rPr>
                <w:rFonts w:cs="Calibri"/>
              </w:rPr>
              <w:instrText>Greenvale</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2 048</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 xml:space="preserve"> 570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 xml:space="preserve"> 925</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 xml:space="preserve"> 553</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Water growth (Lalor/Epping/Epping North)</w:t>
            </w:r>
            <w:r>
              <w:fldChar w:fldCharType="begin"/>
            </w:r>
            <w:r>
              <w:instrText xml:space="preserve"> XE "</w:instrText>
            </w:r>
            <w:r w:rsidRPr="003A0C87">
              <w:rPr>
                <w:rFonts w:cs="Calibri"/>
              </w:rPr>
              <w:instrText>Epping North</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Epping</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Lalor</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56 836</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3 074</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10 100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43 662</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Water growth (Mernda/Doreen)</w:t>
            </w:r>
            <w:r>
              <w:fldChar w:fldCharType="begin"/>
            </w:r>
            <w:r>
              <w:instrText xml:space="preserve"> XE "</w:instrText>
            </w:r>
            <w:r w:rsidRPr="003A0C87">
              <w:rPr>
                <w:rFonts w:cs="Calibri"/>
              </w:rPr>
              <w:instrText>Doreen</w:instrText>
            </w:r>
            <w:r>
              <w:rPr>
                <w:rFonts w:cs="Calibri"/>
              </w:rPr>
              <w:instrText>"</w:instrText>
            </w:r>
            <w:r>
              <w:instrText xml:space="preserve"> </w:instrText>
            </w:r>
            <w:r>
              <w:fldChar w:fldCharType="end"/>
            </w:r>
            <w:r>
              <w:fldChar w:fldCharType="begin"/>
            </w:r>
            <w:r>
              <w:instrText xml:space="preserve"> XE "</w:instrText>
            </w:r>
            <w:r w:rsidRPr="003A0C87">
              <w:rPr>
                <w:rFonts w:cs="Calibri"/>
              </w:rPr>
              <w:instrText>Mernda</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16 855</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1 613</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1 315</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13 927</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Water growth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26 405</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2 170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1 805</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22 430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Water improved quality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3 150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 xml:space="preserve"> 500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 xml:space="preserve"> 760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1 890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Water main to meter renewals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9 320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1 515</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1 750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6 055</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nil"/>
              <w:right w:val="nil"/>
            </w:tcBorders>
            <w:shd w:val="clear" w:color="000000" w:fill="FFFFFF"/>
            <w:hideMark/>
          </w:tcPr>
          <w:p w:rsidR="006C5E3A" w:rsidRPr="00033D5B" w:rsidRDefault="006C5E3A" w:rsidP="00305FC2">
            <w:pPr>
              <w:pStyle w:val="BP4tabletext"/>
            </w:pPr>
            <w:r w:rsidRPr="00033D5B">
              <w:t>Water reliability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59 020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10 000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10 900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38 120</w:t>
            </w:r>
          </w:p>
        </w:tc>
        <w:tc>
          <w:tcPr>
            <w:tcW w:w="993" w:type="dxa"/>
            <w:tcBorders>
              <w:top w:val="nil"/>
              <w:left w:val="nil"/>
              <w:bottom w:val="nil"/>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033D5B"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nil"/>
              <w:left w:val="nil"/>
              <w:bottom w:val="single" w:sz="6" w:space="0" w:color="auto"/>
              <w:right w:val="nil"/>
            </w:tcBorders>
            <w:shd w:val="clear" w:color="000000" w:fill="FFFFFF"/>
            <w:hideMark/>
          </w:tcPr>
          <w:p w:rsidR="006C5E3A" w:rsidRPr="00033D5B" w:rsidRDefault="006C5E3A" w:rsidP="00305FC2">
            <w:pPr>
              <w:pStyle w:val="BP4tabletext"/>
            </w:pPr>
            <w:r w:rsidRPr="00033D5B">
              <w:t>Water reticulation main renewals (metro various)</w:t>
            </w:r>
            <w:r>
              <w:fldChar w:fldCharType="begin"/>
            </w:r>
            <w:r>
              <w:instrText xml:space="preserve"> XE "</w:instrText>
            </w:r>
            <w:r w:rsidRPr="003A0C87">
              <w:rPr>
                <w:rFonts w:cs="Calibri"/>
              </w:rPr>
              <w:instrText>Metropolitan:Various</w:instrText>
            </w:r>
            <w:r>
              <w:rPr>
                <w:rFonts w:cs="Calibri"/>
              </w:rPr>
              <w:instrText>"</w:instrText>
            </w:r>
            <w:r>
              <w:instrText xml:space="preserve"> </w:instrText>
            </w:r>
            <w:r>
              <w:fldChar w:fldCharType="end"/>
            </w:r>
          </w:p>
        </w:tc>
        <w:tc>
          <w:tcPr>
            <w:tcW w:w="994" w:type="dxa"/>
            <w:gridSpan w:val="2"/>
            <w:tcBorders>
              <w:top w:val="nil"/>
              <w:left w:val="nil"/>
              <w:bottom w:val="single" w:sz="6" w:space="0" w:color="auto"/>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101 610</w:t>
            </w:r>
          </w:p>
        </w:tc>
        <w:tc>
          <w:tcPr>
            <w:tcW w:w="993" w:type="dxa"/>
            <w:tcBorders>
              <w:top w:val="nil"/>
              <w:left w:val="nil"/>
              <w:bottom w:val="single" w:sz="6" w:space="0" w:color="auto"/>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17 554</w:t>
            </w:r>
          </w:p>
        </w:tc>
        <w:tc>
          <w:tcPr>
            <w:tcW w:w="993" w:type="dxa"/>
            <w:tcBorders>
              <w:top w:val="nil"/>
              <w:left w:val="nil"/>
              <w:bottom w:val="single" w:sz="6" w:space="0" w:color="auto"/>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20 240</w:t>
            </w:r>
          </w:p>
        </w:tc>
        <w:tc>
          <w:tcPr>
            <w:tcW w:w="993" w:type="dxa"/>
            <w:tcBorders>
              <w:top w:val="nil"/>
              <w:left w:val="nil"/>
              <w:bottom w:val="single" w:sz="6" w:space="0" w:color="auto"/>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63 816</w:t>
            </w:r>
          </w:p>
        </w:tc>
        <w:tc>
          <w:tcPr>
            <w:tcW w:w="993" w:type="dxa"/>
            <w:tcBorders>
              <w:top w:val="nil"/>
              <w:left w:val="nil"/>
              <w:bottom w:val="single" w:sz="6" w:space="0" w:color="auto"/>
              <w:right w:val="nil"/>
            </w:tcBorders>
            <w:shd w:val="clear" w:color="000000" w:fill="FFFFFF"/>
            <w:hideMark/>
          </w:tcPr>
          <w:p w:rsidR="006C5E3A" w:rsidRPr="00033D5B" w:rsidRDefault="006C5E3A" w:rsidP="002B1BA9">
            <w:pPr>
              <w:pStyle w:val="BP4Figures"/>
              <w:rPr>
                <w:color w:val="000000"/>
                <w:lang w:eastAsia="en-AU"/>
              </w:rPr>
            </w:pPr>
            <w:r w:rsidRPr="00033D5B">
              <w:rPr>
                <w:color w:val="000000"/>
                <w:lang w:eastAsia="en-AU"/>
              </w:rPr>
              <w:t>ongoing</w:t>
            </w:r>
          </w:p>
        </w:tc>
      </w:tr>
      <w:tr w:rsidR="006C5E3A" w:rsidRPr="00305FC2"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single" w:sz="6" w:space="0" w:color="auto"/>
              <w:left w:val="nil"/>
              <w:bottom w:val="single" w:sz="6" w:space="0" w:color="auto"/>
              <w:right w:val="nil"/>
            </w:tcBorders>
            <w:shd w:val="clear" w:color="000000" w:fill="FFFFFF"/>
            <w:hideMark/>
          </w:tcPr>
          <w:p w:rsidR="006C5E3A" w:rsidRPr="00305FC2" w:rsidRDefault="006C5E3A" w:rsidP="00305FC2">
            <w:pPr>
              <w:pStyle w:val="BP4tabletext"/>
              <w:rPr>
                <w:b/>
              </w:rPr>
            </w:pPr>
            <w:r w:rsidRPr="00305FC2">
              <w:rPr>
                <w:b/>
              </w:rPr>
              <w:t>Total existing projects</w:t>
            </w:r>
          </w:p>
        </w:tc>
        <w:tc>
          <w:tcPr>
            <w:tcW w:w="994" w:type="dxa"/>
            <w:gridSpan w:val="2"/>
            <w:tcBorders>
              <w:top w:val="single" w:sz="6" w:space="0" w:color="auto"/>
              <w:left w:val="nil"/>
              <w:bottom w:val="single" w:sz="6"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1283 274</w:t>
            </w:r>
          </w:p>
        </w:tc>
        <w:tc>
          <w:tcPr>
            <w:tcW w:w="993" w:type="dxa"/>
            <w:tcBorders>
              <w:top w:val="single" w:sz="6" w:space="0" w:color="auto"/>
              <w:left w:val="nil"/>
              <w:bottom w:val="single" w:sz="6"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180 500</w:t>
            </w:r>
          </w:p>
        </w:tc>
        <w:tc>
          <w:tcPr>
            <w:tcW w:w="993" w:type="dxa"/>
            <w:tcBorders>
              <w:top w:val="single" w:sz="6" w:space="0" w:color="auto"/>
              <w:left w:val="nil"/>
              <w:bottom w:val="single" w:sz="6"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287 188</w:t>
            </w:r>
          </w:p>
        </w:tc>
        <w:tc>
          <w:tcPr>
            <w:tcW w:w="993" w:type="dxa"/>
            <w:tcBorders>
              <w:top w:val="single" w:sz="6" w:space="0" w:color="auto"/>
              <w:left w:val="nil"/>
              <w:bottom w:val="single" w:sz="6"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815 586</w:t>
            </w:r>
          </w:p>
        </w:tc>
        <w:tc>
          <w:tcPr>
            <w:tcW w:w="993" w:type="dxa"/>
            <w:tcBorders>
              <w:top w:val="single" w:sz="6" w:space="0" w:color="auto"/>
              <w:left w:val="nil"/>
              <w:bottom w:val="single" w:sz="6"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 </w:t>
            </w:r>
          </w:p>
        </w:tc>
      </w:tr>
      <w:tr w:rsidR="006C5E3A" w:rsidRPr="00305FC2" w:rsidTr="002B1B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antSplit/>
        </w:trPr>
        <w:tc>
          <w:tcPr>
            <w:tcW w:w="2810" w:type="dxa"/>
            <w:tcBorders>
              <w:top w:val="single" w:sz="6" w:space="0" w:color="auto"/>
              <w:left w:val="nil"/>
              <w:bottom w:val="single" w:sz="12" w:space="0" w:color="auto"/>
              <w:right w:val="nil"/>
            </w:tcBorders>
            <w:shd w:val="clear" w:color="000000" w:fill="FFFFFF"/>
            <w:hideMark/>
          </w:tcPr>
          <w:p w:rsidR="006C5E3A" w:rsidRPr="00305FC2" w:rsidRDefault="006C5E3A" w:rsidP="00305FC2">
            <w:pPr>
              <w:pStyle w:val="BP4tabletext"/>
              <w:rPr>
                <w:b/>
              </w:rPr>
            </w:pPr>
            <w:r w:rsidRPr="00305FC2">
              <w:rPr>
                <w:b/>
              </w:rPr>
              <w:t>Total Yarra Valley Water Corporation projects</w:t>
            </w:r>
          </w:p>
        </w:tc>
        <w:tc>
          <w:tcPr>
            <w:tcW w:w="994" w:type="dxa"/>
            <w:gridSpan w:val="2"/>
            <w:tcBorders>
              <w:top w:val="single" w:sz="6" w:space="0" w:color="auto"/>
              <w:left w:val="nil"/>
              <w:bottom w:val="single" w:sz="12"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1352 924</w:t>
            </w:r>
          </w:p>
        </w:tc>
        <w:tc>
          <w:tcPr>
            <w:tcW w:w="993" w:type="dxa"/>
            <w:tcBorders>
              <w:top w:val="single" w:sz="6" w:space="0" w:color="auto"/>
              <w:left w:val="nil"/>
              <w:bottom w:val="single" w:sz="12"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183 000</w:t>
            </w:r>
          </w:p>
        </w:tc>
        <w:tc>
          <w:tcPr>
            <w:tcW w:w="993" w:type="dxa"/>
            <w:tcBorders>
              <w:top w:val="single" w:sz="6" w:space="0" w:color="auto"/>
              <w:left w:val="nil"/>
              <w:bottom w:val="single" w:sz="12"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303 628</w:t>
            </w:r>
          </w:p>
        </w:tc>
        <w:tc>
          <w:tcPr>
            <w:tcW w:w="993" w:type="dxa"/>
            <w:tcBorders>
              <w:top w:val="single" w:sz="6" w:space="0" w:color="auto"/>
              <w:left w:val="nil"/>
              <w:bottom w:val="single" w:sz="12"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866 296</w:t>
            </w:r>
          </w:p>
        </w:tc>
        <w:tc>
          <w:tcPr>
            <w:tcW w:w="993" w:type="dxa"/>
            <w:tcBorders>
              <w:top w:val="single" w:sz="6" w:space="0" w:color="auto"/>
              <w:left w:val="nil"/>
              <w:bottom w:val="single" w:sz="12" w:space="0" w:color="auto"/>
              <w:right w:val="nil"/>
            </w:tcBorders>
            <w:shd w:val="clear" w:color="000000" w:fill="FFFFFF"/>
            <w:hideMark/>
          </w:tcPr>
          <w:p w:rsidR="006C5E3A" w:rsidRPr="00305FC2" w:rsidRDefault="006C5E3A" w:rsidP="002B1BA9">
            <w:pPr>
              <w:pStyle w:val="BP4Figures"/>
              <w:rPr>
                <w:b/>
                <w:color w:val="000000"/>
                <w:lang w:eastAsia="en-AU"/>
              </w:rPr>
            </w:pPr>
            <w:r w:rsidRPr="00305FC2">
              <w:rPr>
                <w:b/>
                <w:color w:val="000000"/>
                <w:lang w:eastAsia="en-AU"/>
              </w:rPr>
              <w:t> </w:t>
            </w:r>
          </w:p>
        </w:tc>
      </w:tr>
    </w:tbl>
    <w:p w:rsidR="006C5E3A" w:rsidRDefault="006C5E3A" w:rsidP="00C92106">
      <w:pPr>
        <w:pStyle w:val="Source"/>
      </w:pPr>
      <w:r>
        <w:t xml:space="preserve">Source: </w:t>
      </w:r>
      <w:r w:rsidRPr="00305FC2">
        <w:t>Yarra Valley Water Corporation</w:t>
      </w:r>
    </w:p>
    <w:p w:rsidR="006C5E3A" w:rsidRDefault="006C5E3A" w:rsidP="00C92106"/>
    <w:p w:rsidR="006C5E3A" w:rsidRDefault="006C5E3A" w:rsidP="00E65286"/>
    <w:p w:rsidR="006C5E3A" w:rsidRDefault="006C5E3A" w:rsidP="00E65286"/>
    <w:p w:rsidR="006C5E3A" w:rsidRDefault="006C5E3A" w:rsidP="00E65286">
      <w:pPr>
        <w:sectPr w:rsidR="006C5E3A" w:rsidSect="00E65286">
          <w:footerReference w:type="even" r:id="rId102"/>
          <w:footerReference w:type="default" r:id="rId103"/>
          <w:pgSz w:w="9979" w:h="14181" w:code="34"/>
          <w:pgMar w:top="1140" w:right="1140" w:bottom="1140" w:left="1140" w:header="720" w:footer="431" w:gutter="0"/>
          <w:cols w:space="708"/>
          <w:docGrid w:linePitch="360"/>
        </w:sectPr>
      </w:pPr>
    </w:p>
    <w:p w:rsidR="006C5E3A" w:rsidRDefault="006C5E3A" w:rsidP="00E65286">
      <w:pPr>
        <w:pStyle w:val="Heading1"/>
      </w:pPr>
      <w:bookmarkStart w:id="56" w:name="_Toc417986798"/>
      <w:r>
        <w:lastRenderedPageBreak/>
        <w:t>Other public non</w:t>
      </w:r>
      <w:r>
        <w:noBreakHyphen/>
        <w:t>financial corporations</w:t>
      </w:r>
      <w:bookmarkEnd w:id="56"/>
    </w:p>
    <w:p w:rsidR="006C5E3A" w:rsidRDefault="006C5E3A" w:rsidP="00C92106">
      <w:pPr>
        <w:pStyle w:val="Heading2"/>
      </w:pPr>
      <w:r w:rsidRPr="00641806">
        <w:t>New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6C5E3A" w:rsidRPr="0011056F" w:rsidTr="004E771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245B8C" w:rsidTr="002B1BA9">
        <w:tblPrEx>
          <w:tblLook w:val="04A0" w:firstRow="1" w:lastRow="0" w:firstColumn="1" w:lastColumn="0" w:noHBand="0" w:noVBand="1"/>
        </w:tblPrEx>
        <w:trPr>
          <w:cantSplit/>
        </w:trPr>
        <w:tc>
          <w:tcPr>
            <w:tcW w:w="2810" w:type="dxa"/>
            <w:tcBorders>
              <w:left w:val="nil"/>
              <w:bottom w:val="nil"/>
              <w:right w:val="nil"/>
            </w:tcBorders>
            <w:shd w:val="clear" w:color="000000" w:fill="FFFFFF"/>
            <w:hideMark/>
          </w:tcPr>
          <w:p w:rsidR="006C5E3A" w:rsidRPr="00245B8C" w:rsidRDefault="006C5E3A" w:rsidP="003818DE">
            <w:pPr>
              <w:pStyle w:val="BP4tabletext"/>
            </w:pPr>
            <w:r>
              <w:t>‘</w:t>
            </w:r>
            <w:r w:rsidRPr="00245B8C">
              <w:t>Penguin plus</w:t>
            </w:r>
            <w:r>
              <w:t>’</w:t>
            </w:r>
            <w:r w:rsidRPr="00245B8C">
              <w:t xml:space="preserve"> viewing platform expansion (Phillip Island)</w:t>
            </w:r>
            <w:r>
              <w:fldChar w:fldCharType="begin"/>
            </w:r>
            <w:r>
              <w:instrText xml:space="preserve"> XE "</w:instrText>
            </w:r>
            <w:r w:rsidRPr="003A0C87">
              <w:rPr>
                <w:rFonts w:cs="Calibri"/>
              </w:rPr>
              <w:instrText>Phillip Island</w:instrText>
            </w:r>
            <w:r>
              <w:rPr>
                <w:rFonts w:cs="Calibri"/>
              </w:rPr>
              <w:instrText>"</w:instrText>
            </w:r>
            <w:r>
              <w:instrText xml:space="preserve"> </w:instrText>
            </w:r>
            <w:r>
              <w:fldChar w:fldCharType="end"/>
            </w:r>
          </w:p>
        </w:tc>
        <w:tc>
          <w:tcPr>
            <w:tcW w:w="994" w:type="dxa"/>
            <w:tcBorders>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2 250</w:t>
            </w:r>
          </w:p>
        </w:tc>
        <w:tc>
          <w:tcPr>
            <w:tcW w:w="993" w:type="dxa"/>
            <w:tcBorders>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750</w:t>
            </w:r>
          </w:p>
        </w:tc>
        <w:tc>
          <w:tcPr>
            <w:tcW w:w="993" w:type="dxa"/>
            <w:tcBorders>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1 500</w:t>
            </w:r>
          </w:p>
        </w:tc>
        <w:tc>
          <w:tcPr>
            <w:tcW w:w="993" w:type="dxa"/>
            <w:tcBorders>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w:t>
            </w:r>
          </w:p>
        </w:tc>
        <w:tc>
          <w:tcPr>
            <w:tcW w:w="993" w:type="dxa"/>
            <w:tcBorders>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2 2015</w:t>
            </w:r>
            <w:r>
              <w:rPr>
                <w:color w:val="000000"/>
                <w:lang w:eastAsia="en-AU"/>
              </w:rPr>
              <w:noBreakHyphen/>
            </w:r>
            <w:r w:rsidRPr="00245B8C">
              <w:rPr>
                <w:color w:val="000000"/>
                <w:lang w:eastAsia="en-AU"/>
              </w:rPr>
              <w:t>16</w:t>
            </w:r>
          </w:p>
        </w:tc>
      </w:tr>
      <w:tr w:rsidR="006C5E3A" w:rsidRPr="00245B8C" w:rsidTr="002B1BA9">
        <w:tblPrEx>
          <w:tblLook w:val="04A0" w:firstRow="1" w:lastRow="0" w:firstColumn="1" w:lastColumn="0" w:noHBand="0" w:noVBand="1"/>
        </w:tblPrEx>
        <w:trPr>
          <w:cantSplit/>
        </w:trPr>
        <w:tc>
          <w:tcPr>
            <w:tcW w:w="2810" w:type="dxa"/>
            <w:tcBorders>
              <w:left w:val="nil"/>
              <w:right w:val="nil"/>
            </w:tcBorders>
            <w:shd w:val="clear" w:color="000000" w:fill="FFFFFF"/>
          </w:tcPr>
          <w:p w:rsidR="006C5E3A" w:rsidRPr="00245B8C" w:rsidRDefault="006C5E3A" w:rsidP="006C5E3A">
            <w:pPr>
              <w:pStyle w:val="BP4tabletext"/>
            </w:pPr>
            <w:r>
              <w:t xml:space="preserve">Zoos Victoria: Big Cat Row redevelopment (Parkville) </w:t>
            </w:r>
            <w:r>
              <w:fldChar w:fldCharType="begin"/>
            </w:r>
            <w:r>
              <w:instrText xml:space="preserve"> XE "</w:instrText>
            </w:r>
            <w:r>
              <w:rPr>
                <w:rFonts w:cs="Calibri"/>
              </w:rPr>
              <w:instrText>Parkville"</w:instrText>
            </w:r>
            <w:r>
              <w:instrText xml:space="preserve"> </w:instrText>
            </w:r>
            <w:r>
              <w:fldChar w:fldCharType="end"/>
            </w:r>
          </w:p>
        </w:tc>
        <w:tc>
          <w:tcPr>
            <w:tcW w:w="994" w:type="dxa"/>
            <w:tcBorders>
              <w:left w:val="nil"/>
              <w:right w:val="nil"/>
            </w:tcBorders>
            <w:shd w:val="clear" w:color="000000" w:fill="FFFFFF"/>
          </w:tcPr>
          <w:p w:rsidR="006C5E3A" w:rsidRPr="00245B8C" w:rsidRDefault="006C5E3A" w:rsidP="002B1BA9">
            <w:pPr>
              <w:pStyle w:val="BP4Figures"/>
              <w:rPr>
                <w:color w:val="000000"/>
                <w:lang w:eastAsia="en-AU"/>
              </w:rPr>
            </w:pPr>
            <w:r>
              <w:rPr>
                <w:color w:val="000000"/>
                <w:lang w:eastAsia="en-AU"/>
              </w:rPr>
              <w:t>9 000</w:t>
            </w:r>
          </w:p>
        </w:tc>
        <w:tc>
          <w:tcPr>
            <w:tcW w:w="993" w:type="dxa"/>
            <w:tcBorders>
              <w:left w:val="nil"/>
              <w:right w:val="nil"/>
            </w:tcBorders>
            <w:shd w:val="clear" w:color="000000" w:fill="FFFFFF"/>
          </w:tcPr>
          <w:p w:rsidR="006C5E3A" w:rsidRPr="00245B8C" w:rsidRDefault="006C5E3A" w:rsidP="002B1BA9">
            <w:pPr>
              <w:pStyle w:val="BP4Figures"/>
              <w:rPr>
                <w:color w:val="000000"/>
                <w:lang w:eastAsia="en-AU"/>
              </w:rPr>
            </w:pPr>
            <w:r>
              <w:rPr>
                <w:color w:val="000000"/>
                <w:lang w:eastAsia="en-AU"/>
              </w:rPr>
              <w:t>..</w:t>
            </w:r>
          </w:p>
        </w:tc>
        <w:tc>
          <w:tcPr>
            <w:tcW w:w="993" w:type="dxa"/>
            <w:tcBorders>
              <w:left w:val="nil"/>
              <w:right w:val="nil"/>
            </w:tcBorders>
            <w:shd w:val="clear" w:color="000000" w:fill="FFFFFF"/>
          </w:tcPr>
          <w:p w:rsidR="006C5E3A" w:rsidRPr="00245B8C" w:rsidRDefault="006C5E3A" w:rsidP="002B1BA9">
            <w:pPr>
              <w:pStyle w:val="BP4Figures"/>
              <w:rPr>
                <w:color w:val="000000"/>
                <w:lang w:eastAsia="en-AU"/>
              </w:rPr>
            </w:pPr>
            <w:r>
              <w:rPr>
                <w:color w:val="000000"/>
                <w:lang w:eastAsia="en-AU"/>
              </w:rPr>
              <w:t>5 875</w:t>
            </w:r>
          </w:p>
        </w:tc>
        <w:tc>
          <w:tcPr>
            <w:tcW w:w="993" w:type="dxa"/>
            <w:tcBorders>
              <w:left w:val="nil"/>
              <w:right w:val="nil"/>
            </w:tcBorders>
            <w:shd w:val="clear" w:color="000000" w:fill="FFFFFF"/>
          </w:tcPr>
          <w:p w:rsidR="006C5E3A" w:rsidRPr="00245B8C" w:rsidRDefault="006C5E3A" w:rsidP="002B1BA9">
            <w:pPr>
              <w:pStyle w:val="BP4Figures"/>
              <w:rPr>
                <w:color w:val="000000"/>
                <w:lang w:eastAsia="en-AU"/>
              </w:rPr>
            </w:pPr>
            <w:r>
              <w:rPr>
                <w:color w:val="000000"/>
                <w:lang w:eastAsia="en-AU"/>
              </w:rPr>
              <w:t>3 125</w:t>
            </w:r>
          </w:p>
        </w:tc>
        <w:tc>
          <w:tcPr>
            <w:tcW w:w="993" w:type="dxa"/>
            <w:tcBorders>
              <w:left w:val="nil"/>
              <w:right w:val="nil"/>
            </w:tcBorders>
            <w:shd w:val="clear" w:color="000000" w:fill="FFFFFF"/>
          </w:tcPr>
          <w:p w:rsidR="006C5E3A" w:rsidRPr="00245B8C" w:rsidRDefault="006C5E3A" w:rsidP="002B1BA9">
            <w:pPr>
              <w:pStyle w:val="BP4Figures"/>
              <w:rPr>
                <w:color w:val="000000"/>
                <w:lang w:eastAsia="en-AU"/>
              </w:rPr>
            </w:pPr>
            <w:r>
              <w:rPr>
                <w:color w:val="000000"/>
                <w:lang w:eastAsia="en-AU"/>
              </w:rPr>
              <w:t>qtr 4</w:t>
            </w:r>
            <w:r>
              <w:rPr>
                <w:color w:val="000000"/>
                <w:lang w:eastAsia="en-AU"/>
              </w:rPr>
              <w:br/>
              <w:t>2016</w:t>
            </w:r>
            <w:r>
              <w:rPr>
                <w:color w:val="000000"/>
                <w:lang w:eastAsia="en-AU"/>
              </w:rPr>
              <w:noBreakHyphen/>
              <w:t>17</w:t>
            </w:r>
          </w:p>
        </w:tc>
      </w:tr>
      <w:tr w:rsidR="006C5E3A" w:rsidRPr="00245B8C" w:rsidTr="002B1BA9">
        <w:tblPrEx>
          <w:tblLook w:val="04A0" w:firstRow="1" w:lastRow="0" w:firstColumn="1" w:lastColumn="0" w:noHBand="0" w:noVBand="1"/>
        </w:tblPrEx>
        <w:trPr>
          <w:cantSplit/>
        </w:trPr>
        <w:tc>
          <w:tcPr>
            <w:tcW w:w="2810" w:type="dxa"/>
            <w:tcBorders>
              <w:top w:val="nil"/>
              <w:left w:val="nil"/>
              <w:bottom w:val="single" w:sz="6" w:space="0" w:color="000000"/>
              <w:right w:val="nil"/>
            </w:tcBorders>
            <w:shd w:val="clear" w:color="000000" w:fill="FFFFFF"/>
            <w:hideMark/>
          </w:tcPr>
          <w:p w:rsidR="006C5E3A" w:rsidRPr="00245B8C" w:rsidRDefault="006C5E3A" w:rsidP="00C13BC6">
            <w:pPr>
              <w:pStyle w:val="BP4tabletext"/>
            </w:pPr>
            <w:r w:rsidRPr="00245B8C">
              <w:t xml:space="preserve">All remaining projects with </w:t>
            </w:r>
            <w:r>
              <w:t xml:space="preserve">a </w:t>
            </w:r>
            <w:r w:rsidRPr="00245B8C">
              <w:t>TEI less than $1</w:t>
            </w:r>
            <w:r>
              <w:t> million</w:t>
            </w:r>
          </w:p>
        </w:tc>
        <w:tc>
          <w:tcPr>
            <w:tcW w:w="994"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1 646</w:t>
            </w:r>
          </w:p>
        </w:tc>
        <w:tc>
          <w:tcPr>
            <w:tcW w:w="993"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781</w:t>
            </w:r>
          </w:p>
        </w:tc>
        <w:tc>
          <w:tcPr>
            <w:tcW w:w="993"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865</w:t>
            </w:r>
          </w:p>
        </w:tc>
        <w:tc>
          <w:tcPr>
            <w:tcW w:w="993"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w:t>
            </w:r>
          </w:p>
        </w:tc>
        <w:tc>
          <w:tcPr>
            <w:tcW w:w="993" w:type="dxa"/>
            <w:tcBorders>
              <w:top w:val="nil"/>
              <w:left w:val="nil"/>
              <w:bottom w:val="single" w:sz="6" w:space="0" w:color="000000"/>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4 2015</w:t>
            </w:r>
            <w:r>
              <w:rPr>
                <w:color w:val="000000"/>
                <w:lang w:eastAsia="en-AU"/>
              </w:rPr>
              <w:noBreakHyphen/>
            </w:r>
            <w:r w:rsidRPr="00245B8C">
              <w:rPr>
                <w:color w:val="000000"/>
                <w:lang w:eastAsia="en-AU"/>
              </w:rPr>
              <w:t>16</w:t>
            </w:r>
          </w:p>
        </w:tc>
      </w:tr>
      <w:tr w:rsidR="006C5E3A" w:rsidRPr="00245B8C" w:rsidTr="002B1BA9">
        <w:tblPrEx>
          <w:tblLook w:val="04A0" w:firstRow="1" w:lastRow="0" w:firstColumn="1" w:lastColumn="0" w:noHBand="0" w:noVBand="1"/>
        </w:tblPrEx>
        <w:trPr>
          <w:cantSplit/>
        </w:trPr>
        <w:tc>
          <w:tcPr>
            <w:tcW w:w="2810" w:type="dxa"/>
            <w:tcBorders>
              <w:top w:val="single" w:sz="6" w:space="0" w:color="000000"/>
              <w:left w:val="nil"/>
              <w:bottom w:val="single" w:sz="12" w:space="0" w:color="000000"/>
              <w:right w:val="nil"/>
            </w:tcBorders>
            <w:shd w:val="clear" w:color="000000" w:fill="FFFFFF"/>
            <w:hideMark/>
          </w:tcPr>
          <w:p w:rsidR="006C5E3A" w:rsidRPr="00245B8C" w:rsidRDefault="006C5E3A" w:rsidP="00C13BC6">
            <w:pPr>
              <w:pStyle w:val="BP4tabletext"/>
              <w:rPr>
                <w:b/>
              </w:rPr>
            </w:pPr>
            <w:r w:rsidRPr="00245B8C">
              <w:rPr>
                <w:b/>
              </w:rPr>
              <w:t>Total new project</w:t>
            </w:r>
            <w:r>
              <w:rPr>
                <w:b/>
              </w:rPr>
              <w:t>s</w:t>
            </w:r>
          </w:p>
        </w:tc>
        <w:tc>
          <w:tcPr>
            <w:tcW w:w="994"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Pr>
                <w:b/>
                <w:color w:val="000000"/>
                <w:lang w:eastAsia="en-AU"/>
              </w:rPr>
              <w:t>12 896</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sidRPr="00245B8C">
              <w:rPr>
                <w:b/>
                <w:color w:val="000000"/>
                <w:lang w:eastAsia="en-AU"/>
              </w:rPr>
              <w:t xml:space="preserve">1 </w:t>
            </w:r>
            <w:r>
              <w:rPr>
                <w:b/>
                <w:color w:val="000000"/>
                <w:lang w:eastAsia="en-AU"/>
              </w:rPr>
              <w:t>531</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Pr>
                <w:b/>
                <w:color w:val="000000"/>
                <w:lang w:eastAsia="en-AU"/>
              </w:rPr>
              <w:t>8 240</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b/>
                <w:color w:val="000000"/>
                <w:lang w:eastAsia="en-AU"/>
              </w:rPr>
            </w:pPr>
            <w:r>
              <w:rPr>
                <w:b/>
                <w:color w:val="000000"/>
                <w:lang w:eastAsia="en-AU"/>
              </w:rPr>
              <w:t>3 125</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rFonts w:ascii="Arial" w:hAnsi="Arial" w:cs="Arial"/>
                <w:b/>
                <w:color w:val="000000"/>
                <w:sz w:val="20"/>
                <w:lang w:eastAsia="en-AU"/>
              </w:rPr>
            </w:pPr>
            <w:r w:rsidRPr="00245B8C">
              <w:rPr>
                <w:rFonts w:ascii="Arial" w:hAnsi="Arial" w:cs="Arial"/>
                <w:b/>
                <w:color w:val="000000"/>
                <w:sz w:val="20"/>
                <w:lang w:eastAsia="en-AU"/>
              </w:rPr>
              <w:t> </w:t>
            </w:r>
          </w:p>
        </w:tc>
      </w:tr>
    </w:tbl>
    <w:p w:rsidR="006C5E3A" w:rsidRDefault="006C5E3A" w:rsidP="0084679A">
      <w:pPr>
        <w:pStyle w:val="Notes"/>
      </w:pPr>
      <w:r>
        <w:t>Source: Other public non</w:t>
      </w:r>
      <w:r>
        <w:noBreakHyphen/>
        <w:t>financial corporations</w:t>
      </w:r>
    </w:p>
    <w:p w:rsidR="006C5E3A" w:rsidRPr="0084679A" w:rsidRDefault="006C5E3A" w:rsidP="0084679A">
      <w:pPr>
        <w:pStyle w:val="Notes"/>
      </w:pPr>
    </w:p>
    <w:p w:rsidR="006C5E3A" w:rsidRDefault="006C5E3A" w:rsidP="00C92106">
      <w:pPr>
        <w:pStyle w:val="Heading2"/>
      </w:pPr>
      <w:r>
        <w:t>Existing</w:t>
      </w:r>
      <w:r w:rsidRPr="00641806">
        <w:t xml:space="preserve"> projects</w:t>
      </w:r>
    </w:p>
    <w:p w:rsidR="006C5E3A" w:rsidRDefault="006C5E3A" w:rsidP="00C9210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04"/>
        <w:gridCol w:w="6"/>
        <w:gridCol w:w="994"/>
        <w:gridCol w:w="993"/>
        <w:gridCol w:w="993"/>
        <w:gridCol w:w="993"/>
        <w:gridCol w:w="993"/>
      </w:tblGrid>
      <w:tr w:rsidR="006C5E3A" w:rsidRPr="0011056F" w:rsidTr="004E7716">
        <w:trPr>
          <w:cantSplit/>
          <w:tblHeader/>
        </w:trPr>
        <w:tc>
          <w:tcPr>
            <w:tcW w:w="2810" w:type="dxa"/>
            <w:gridSpan w:val="2"/>
            <w:tcBorders>
              <w:top w:val="single" w:sz="4" w:space="0" w:color="auto"/>
              <w:left w:val="single" w:sz="4" w:space="0" w:color="auto"/>
              <w:bottom w:val="single" w:sz="4" w:space="0" w:color="auto"/>
              <w:right w:val="nil"/>
            </w:tcBorders>
            <w:shd w:val="clear" w:color="auto" w:fill="000000"/>
          </w:tcPr>
          <w:p w:rsidR="006C5E3A" w:rsidRPr="0011056F" w:rsidRDefault="006C5E3A" w:rsidP="004E7716">
            <w:pPr>
              <w:pStyle w:val="BP4tabletext"/>
            </w:pPr>
          </w:p>
        </w:tc>
        <w:tc>
          <w:tcPr>
            <w:tcW w:w="994"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to 30.06.1</w:t>
            </w:r>
            <w:r>
              <w:t>5</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Estimated expenditure 201</w:t>
            </w:r>
            <w:r>
              <w:t>5</w:t>
            </w:r>
            <w:r>
              <w:noBreakHyphen/>
            </w:r>
            <w:r w:rsidRPr="0011056F">
              <w:t>1</w:t>
            </w:r>
            <w:r>
              <w:t>6</w:t>
            </w:r>
          </w:p>
        </w:tc>
        <w:tc>
          <w:tcPr>
            <w:tcW w:w="993" w:type="dxa"/>
            <w:tcBorders>
              <w:top w:val="single" w:sz="4" w:space="0" w:color="auto"/>
              <w:left w:val="nil"/>
              <w:bottom w:val="single" w:sz="4" w:space="0" w:color="auto"/>
              <w:right w:val="nil"/>
            </w:tcBorders>
            <w:shd w:val="clear" w:color="auto" w:fill="000000"/>
            <w:vAlign w:val="bottom"/>
          </w:tcPr>
          <w:p w:rsidR="006C5E3A" w:rsidRPr="0011056F" w:rsidRDefault="006C5E3A" w:rsidP="004E7716">
            <w:pPr>
              <w:pStyle w:val="BP4headingr"/>
            </w:pPr>
            <w:r w:rsidRPr="0011056F">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6C5E3A" w:rsidRPr="0011056F" w:rsidRDefault="006C5E3A" w:rsidP="004E7716">
            <w:pPr>
              <w:pStyle w:val="BP4headingr"/>
            </w:pPr>
            <w:r w:rsidRPr="0011056F">
              <w:t>Estimated completion date</w:t>
            </w:r>
          </w:p>
        </w:tc>
      </w:tr>
      <w:tr w:rsidR="006C5E3A" w:rsidRPr="00245B8C" w:rsidTr="002B1BA9">
        <w:tblPrEx>
          <w:tblLook w:val="04A0" w:firstRow="1" w:lastRow="0" w:firstColumn="1" w:lastColumn="0" w:noHBand="0" w:noVBand="1"/>
        </w:tblPrEx>
        <w:trPr>
          <w:cantSplit/>
        </w:trPr>
        <w:tc>
          <w:tcPr>
            <w:tcW w:w="2810" w:type="dxa"/>
            <w:gridSpan w:val="2"/>
            <w:tcBorders>
              <w:top w:val="nil"/>
              <w:left w:val="nil"/>
              <w:bottom w:val="nil"/>
              <w:right w:val="nil"/>
            </w:tcBorders>
            <w:shd w:val="clear" w:color="000000" w:fill="FFFFFF"/>
            <w:hideMark/>
          </w:tcPr>
          <w:p w:rsidR="006C5E3A" w:rsidRPr="00245B8C" w:rsidRDefault="006C5E3A" w:rsidP="00C13BC6">
            <w:pPr>
              <w:pStyle w:val="BP4tabletext"/>
            </w:pPr>
            <w:r w:rsidRPr="00245B8C">
              <w:t>Development of new mountain bike trails (Falls Creek)</w:t>
            </w:r>
            <w:r>
              <w:t xml:space="preserve"> </w:t>
            </w:r>
            <w:r w:rsidRPr="001C784F">
              <w:rPr>
                <w:vertAlign w:val="superscript"/>
              </w:rPr>
              <w:t>(a)</w:t>
            </w:r>
            <w:r>
              <w:fldChar w:fldCharType="begin"/>
            </w:r>
            <w:r>
              <w:instrText xml:space="preserve"> XE "</w:instrText>
            </w:r>
            <w:r w:rsidRPr="003A0C87">
              <w:rPr>
                <w:rFonts w:cs="Calibri"/>
              </w:rPr>
              <w:instrText>Falls Creek</w:instrText>
            </w:r>
            <w:r>
              <w:rPr>
                <w:rFonts w:cs="Calibri"/>
              </w:rPr>
              <w:instrText>"</w:instrText>
            </w:r>
            <w:r>
              <w:instrText xml:space="preserve"> </w:instrText>
            </w:r>
            <w:r>
              <w:fldChar w:fldCharType="end"/>
            </w:r>
          </w:p>
        </w:tc>
        <w:tc>
          <w:tcPr>
            <w:tcW w:w="994"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2 590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1 593</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997</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4 2015</w:t>
            </w:r>
            <w:r>
              <w:rPr>
                <w:color w:val="000000"/>
                <w:lang w:eastAsia="en-AU"/>
              </w:rPr>
              <w:noBreakHyphen/>
            </w:r>
            <w:r w:rsidRPr="00245B8C">
              <w:rPr>
                <w:color w:val="000000"/>
                <w:lang w:eastAsia="en-AU"/>
              </w:rPr>
              <w:t>16</w:t>
            </w:r>
          </w:p>
        </w:tc>
      </w:tr>
      <w:tr w:rsidR="006C5E3A" w:rsidRPr="00245B8C" w:rsidTr="002B1BA9">
        <w:tblPrEx>
          <w:tblLook w:val="04A0" w:firstRow="1" w:lastRow="0" w:firstColumn="1" w:lastColumn="0" w:noHBand="0" w:noVBand="1"/>
        </w:tblPrEx>
        <w:trPr>
          <w:cantSplit/>
        </w:trPr>
        <w:tc>
          <w:tcPr>
            <w:tcW w:w="2810" w:type="dxa"/>
            <w:gridSpan w:val="2"/>
            <w:tcBorders>
              <w:top w:val="nil"/>
              <w:left w:val="nil"/>
              <w:right w:val="nil"/>
            </w:tcBorders>
            <w:shd w:val="clear" w:color="000000" w:fill="FFFFFF"/>
          </w:tcPr>
          <w:p w:rsidR="006C5E3A" w:rsidRPr="00FE595C" w:rsidRDefault="006C5E3A" w:rsidP="00245CD5">
            <w:pPr>
              <w:pStyle w:val="BP4tabletext"/>
            </w:pPr>
            <w:r w:rsidRPr="00FE595C">
              <w:t>Melbourne Park Redevelopment – stage two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r w:rsidRPr="00FE595C">
              <w:t xml:space="preserve"> </w:t>
            </w:r>
            <w:r>
              <w:rPr>
                <w:vertAlign w:val="superscript"/>
              </w:rPr>
              <w:t>(b</w:t>
            </w:r>
            <w:r w:rsidRPr="0097536A">
              <w:rPr>
                <w:vertAlign w:val="superscript"/>
              </w:rPr>
              <w:t>)</w:t>
            </w:r>
          </w:p>
        </w:tc>
        <w:tc>
          <w:tcPr>
            <w:tcW w:w="994" w:type="dxa"/>
            <w:tcBorders>
              <w:top w:val="nil"/>
              <w:left w:val="nil"/>
              <w:right w:val="nil"/>
            </w:tcBorders>
            <w:shd w:val="clear" w:color="000000" w:fill="FFFFFF"/>
          </w:tcPr>
          <w:p w:rsidR="006C5E3A" w:rsidRPr="00FE595C" w:rsidRDefault="006C5E3A" w:rsidP="002B1BA9">
            <w:pPr>
              <w:pStyle w:val="BP4Figures"/>
              <w:rPr>
                <w:lang w:eastAsia="en-AU"/>
              </w:rPr>
            </w:pPr>
            <w:r w:rsidRPr="00FE595C">
              <w:rPr>
                <w:lang w:eastAsia="en-AU"/>
              </w:rPr>
              <w:t>338 151</w:t>
            </w:r>
          </w:p>
        </w:tc>
        <w:tc>
          <w:tcPr>
            <w:tcW w:w="993" w:type="dxa"/>
            <w:tcBorders>
              <w:top w:val="nil"/>
              <w:left w:val="nil"/>
              <w:right w:val="nil"/>
            </w:tcBorders>
            <w:shd w:val="clear" w:color="000000" w:fill="FFFFFF"/>
          </w:tcPr>
          <w:p w:rsidR="006C5E3A" w:rsidRPr="00FE595C" w:rsidRDefault="006C5E3A" w:rsidP="002B1BA9">
            <w:pPr>
              <w:pStyle w:val="BP4Figures"/>
              <w:rPr>
                <w:lang w:eastAsia="en-AU"/>
              </w:rPr>
            </w:pPr>
            <w:r w:rsidRPr="00FE595C">
              <w:rPr>
                <w:lang w:eastAsia="en-AU"/>
              </w:rPr>
              <w:t>21 760</w:t>
            </w:r>
          </w:p>
        </w:tc>
        <w:tc>
          <w:tcPr>
            <w:tcW w:w="993" w:type="dxa"/>
            <w:tcBorders>
              <w:top w:val="nil"/>
              <w:left w:val="nil"/>
              <w:right w:val="nil"/>
            </w:tcBorders>
            <w:shd w:val="clear" w:color="000000" w:fill="FFFFFF"/>
          </w:tcPr>
          <w:p w:rsidR="006C5E3A" w:rsidRPr="00FE595C" w:rsidRDefault="006C5E3A" w:rsidP="002B1BA9">
            <w:pPr>
              <w:pStyle w:val="BP4Figures"/>
              <w:rPr>
                <w:lang w:eastAsia="en-AU"/>
              </w:rPr>
            </w:pPr>
            <w:r w:rsidRPr="00FE595C">
              <w:rPr>
                <w:lang w:eastAsia="en-AU"/>
              </w:rPr>
              <w:t>65 240</w:t>
            </w:r>
          </w:p>
        </w:tc>
        <w:tc>
          <w:tcPr>
            <w:tcW w:w="993" w:type="dxa"/>
            <w:tcBorders>
              <w:top w:val="nil"/>
              <w:left w:val="nil"/>
              <w:right w:val="nil"/>
            </w:tcBorders>
            <w:shd w:val="clear" w:color="000000" w:fill="FFFFFF"/>
          </w:tcPr>
          <w:p w:rsidR="006C5E3A" w:rsidRPr="00FE595C" w:rsidRDefault="006C5E3A" w:rsidP="002B1BA9">
            <w:pPr>
              <w:pStyle w:val="BP4Figures"/>
              <w:rPr>
                <w:lang w:eastAsia="en-AU"/>
              </w:rPr>
            </w:pPr>
            <w:r w:rsidRPr="00FE595C">
              <w:rPr>
                <w:lang w:eastAsia="en-AU"/>
              </w:rPr>
              <w:t>251 151</w:t>
            </w:r>
          </w:p>
        </w:tc>
        <w:tc>
          <w:tcPr>
            <w:tcW w:w="993" w:type="dxa"/>
            <w:tcBorders>
              <w:top w:val="nil"/>
              <w:left w:val="nil"/>
              <w:right w:val="nil"/>
            </w:tcBorders>
            <w:shd w:val="clear" w:color="000000" w:fill="FFFFFF"/>
          </w:tcPr>
          <w:p w:rsidR="006C5E3A" w:rsidRPr="00FE595C" w:rsidRDefault="006C5E3A" w:rsidP="002B1BA9">
            <w:pPr>
              <w:pStyle w:val="BP4Figures"/>
              <w:rPr>
                <w:lang w:eastAsia="en-AU"/>
              </w:rPr>
            </w:pPr>
            <w:r w:rsidRPr="00FE595C">
              <w:rPr>
                <w:lang w:eastAsia="en-AU"/>
              </w:rPr>
              <w:t>qtr 4 2019</w:t>
            </w:r>
            <w:r>
              <w:rPr>
                <w:lang w:eastAsia="en-AU"/>
              </w:rPr>
              <w:noBreakHyphen/>
            </w:r>
            <w:r w:rsidRPr="00FE595C">
              <w:rPr>
                <w:lang w:eastAsia="en-AU"/>
              </w:rPr>
              <w:t>20</w:t>
            </w:r>
          </w:p>
        </w:tc>
      </w:tr>
      <w:tr w:rsidR="006C5E3A" w:rsidRPr="00245B8C" w:rsidTr="002B1BA9">
        <w:tblPrEx>
          <w:tblLook w:val="04A0" w:firstRow="1" w:lastRow="0" w:firstColumn="1" w:lastColumn="0" w:noHBand="0" w:noVBand="1"/>
        </w:tblPrEx>
        <w:trPr>
          <w:cantSplit/>
        </w:trPr>
        <w:tc>
          <w:tcPr>
            <w:tcW w:w="2804" w:type="dxa"/>
            <w:tcBorders>
              <w:top w:val="nil"/>
              <w:left w:val="nil"/>
              <w:bottom w:val="nil"/>
              <w:right w:val="nil"/>
            </w:tcBorders>
            <w:shd w:val="clear" w:color="000000" w:fill="FFFFFF"/>
            <w:hideMark/>
          </w:tcPr>
          <w:p w:rsidR="006C5E3A" w:rsidRPr="00245B8C" w:rsidRDefault="006C5E3A" w:rsidP="00C13BC6">
            <w:pPr>
              <w:pStyle w:val="BP4tabletext"/>
            </w:pPr>
            <w:r w:rsidRPr="00245B8C">
              <w:t>Mt Buller water storage (Mt Buller)</w:t>
            </w:r>
            <w:r>
              <w:fldChar w:fldCharType="begin"/>
            </w:r>
            <w:r>
              <w:instrText xml:space="preserve"> XE "</w:instrText>
            </w:r>
            <w:r w:rsidRPr="003A0C87">
              <w:rPr>
                <w:rFonts w:cs="Calibri"/>
              </w:rPr>
              <w:instrText>Mt Buller</w:instrText>
            </w:r>
            <w:r>
              <w:rPr>
                <w:rFonts w:cs="Calibri"/>
              </w:rPr>
              <w:instrText>"</w:instrText>
            </w:r>
            <w:r>
              <w:instrText xml:space="preserve"> </w:instrText>
            </w:r>
            <w:r>
              <w:fldChar w:fldCharType="end"/>
            </w:r>
            <w:r>
              <w:t xml:space="preserve"> </w:t>
            </w:r>
            <w:r>
              <w:rPr>
                <w:vertAlign w:val="superscript"/>
              </w:rPr>
              <w:t>(c</w:t>
            </w:r>
            <w:r w:rsidRPr="001C784F">
              <w:rPr>
                <w:vertAlign w:val="superscript"/>
              </w:rPr>
              <w:t>)</w:t>
            </w:r>
          </w:p>
        </w:tc>
        <w:tc>
          <w:tcPr>
            <w:tcW w:w="1000" w:type="dxa"/>
            <w:gridSpan w:val="2"/>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1 626</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1 426</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200</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w:t>
            </w:r>
          </w:p>
        </w:tc>
        <w:tc>
          <w:tcPr>
            <w:tcW w:w="993" w:type="dxa"/>
            <w:tcBorders>
              <w:top w:val="nil"/>
              <w:left w:val="nil"/>
              <w:bottom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2 2016</w:t>
            </w:r>
            <w:r>
              <w:rPr>
                <w:color w:val="000000"/>
                <w:lang w:eastAsia="en-AU"/>
              </w:rPr>
              <w:noBreakHyphen/>
            </w:r>
            <w:r w:rsidRPr="00245B8C">
              <w:rPr>
                <w:color w:val="000000"/>
                <w:lang w:eastAsia="en-AU"/>
              </w:rPr>
              <w:t>17</w:t>
            </w:r>
          </w:p>
        </w:tc>
      </w:tr>
      <w:tr w:rsidR="006C5E3A" w:rsidRPr="00245B8C" w:rsidTr="002B1BA9">
        <w:tblPrEx>
          <w:tblLook w:val="04A0" w:firstRow="1" w:lastRow="0" w:firstColumn="1" w:lastColumn="0" w:noHBand="0" w:noVBand="1"/>
        </w:tblPrEx>
        <w:trPr>
          <w:cantSplit/>
        </w:trPr>
        <w:tc>
          <w:tcPr>
            <w:tcW w:w="2810" w:type="dxa"/>
            <w:gridSpan w:val="2"/>
            <w:tcBorders>
              <w:left w:val="nil"/>
              <w:right w:val="nil"/>
            </w:tcBorders>
            <w:shd w:val="clear" w:color="000000" w:fill="FFFFFF"/>
          </w:tcPr>
          <w:p w:rsidR="006C5E3A" w:rsidRPr="00245B8C" w:rsidRDefault="006C5E3A" w:rsidP="006C5E3A">
            <w:pPr>
              <w:pStyle w:val="BP4tabletext"/>
            </w:pPr>
            <w:r>
              <w:t xml:space="preserve">Swindler’s Valley maintenance works (Mount Hotham) </w:t>
            </w:r>
            <w:r>
              <w:fldChar w:fldCharType="begin"/>
            </w:r>
            <w:r>
              <w:instrText xml:space="preserve"> XE "</w:instrText>
            </w:r>
            <w:r>
              <w:rPr>
                <w:rFonts w:cs="Calibri"/>
              </w:rPr>
              <w:instrText>Mount Hotham"</w:instrText>
            </w:r>
            <w:r>
              <w:instrText xml:space="preserve"> </w:instrText>
            </w:r>
            <w:r>
              <w:fldChar w:fldCharType="end"/>
            </w:r>
          </w:p>
        </w:tc>
        <w:tc>
          <w:tcPr>
            <w:tcW w:w="994" w:type="dxa"/>
            <w:tcBorders>
              <w:left w:val="nil"/>
              <w:right w:val="nil"/>
            </w:tcBorders>
            <w:shd w:val="clear" w:color="000000" w:fill="FFFFFF"/>
          </w:tcPr>
          <w:p w:rsidR="006C5E3A" w:rsidRPr="00245B8C" w:rsidRDefault="006C5E3A" w:rsidP="002B1BA9">
            <w:pPr>
              <w:pStyle w:val="BP4Figures"/>
              <w:rPr>
                <w:color w:val="000000"/>
                <w:lang w:eastAsia="en-AU"/>
              </w:rPr>
            </w:pPr>
            <w:r>
              <w:rPr>
                <w:color w:val="000000"/>
                <w:lang w:eastAsia="en-AU"/>
              </w:rPr>
              <w:t>7 603</w:t>
            </w:r>
          </w:p>
        </w:tc>
        <w:tc>
          <w:tcPr>
            <w:tcW w:w="993" w:type="dxa"/>
            <w:tcBorders>
              <w:left w:val="nil"/>
              <w:right w:val="nil"/>
            </w:tcBorders>
            <w:shd w:val="clear" w:color="000000" w:fill="FFFFFF"/>
          </w:tcPr>
          <w:p w:rsidR="006C5E3A" w:rsidRPr="00245B8C" w:rsidRDefault="006C5E3A" w:rsidP="002B1BA9">
            <w:pPr>
              <w:pStyle w:val="BP4Figures"/>
              <w:rPr>
                <w:color w:val="000000"/>
                <w:lang w:eastAsia="en-AU"/>
              </w:rPr>
            </w:pPr>
            <w:r>
              <w:rPr>
                <w:color w:val="000000"/>
                <w:lang w:eastAsia="en-AU"/>
              </w:rPr>
              <w:t>6 729</w:t>
            </w:r>
          </w:p>
        </w:tc>
        <w:tc>
          <w:tcPr>
            <w:tcW w:w="993" w:type="dxa"/>
            <w:tcBorders>
              <w:left w:val="nil"/>
              <w:right w:val="nil"/>
            </w:tcBorders>
            <w:shd w:val="clear" w:color="000000" w:fill="FFFFFF"/>
          </w:tcPr>
          <w:p w:rsidR="006C5E3A" w:rsidRPr="00245B8C" w:rsidRDefault="006C5E3A" w:rsidP="002B1BA9">
            <w:pPr>
              <w:pStyle w:val="BP4Figures"/>
              <w:rPr>
                <w:color w:val="000000"/>
                <w:lang w:eastAsia="en-AU"/>
              </w:rPr>
            </w:pPr>
            <w:r>
              <w:rPr>
                <w:color w:val="000000"/>
                <w:lang w:eastAsia="en-AU"/>
              </w:rPr>
              <w:t>874</w:t>
            </w:r>
          </w:p>
        </w:tc>
        <w:tc>
          <w:tcPr>
            <w:tcW w:w="993" w:type="dxa"/>
            <w:tcBorders>
              <w:left w:val="nil"/>
              <w:right w:val="nil"/>
            </w:tcBorders>
            <w:shd w:val="clear" w:color="000000" w:fill="FFFFFF"/>
          </w:tcPr>
          <w:p w:rsidR="006C5E3A" w:rsidRPr="00245B8C" w:rsidRDefault="006C5E3A" w:rsidP="002B1BA9">
            <w:pPr>
              <w:pStyle w:val="BP4Figures"/>
              <w:rPr>
                <w:color w:val="000000"/>
                <w:lang w:eastAsia="en-AU"/>
              </w:rPr>
            </w:pPr>
            <w:r>
              <w:rPr>
                <w:color w:val="000000"/>
                <w:lang w:eastAsia="en-AU"/>
              </w:rPr>
              <w:t>..</w:t>
            </w:r>
          </w:p>
        </w:tc>
        <w:tc>
          <w:tcPr>
            <w:tcW w:w="993" w:type="dxa"/>
            <w:tcBorders>
              <w:left w:val="nil"/>
              <w:right w:val="nil"/>
            </w:tcBorders>
            <w:shd w:val="clear" w:color="000000" w:fill="FFFFFF"/>
          </w:tcPr>
          <w:p w:rsidR="006C5E3A" w:rsidRPr="00245B8C" w:rsidRDefault="006C5E3A" w:rsidP="002B1BA9">
            <w:pPr>
              <w:pStyle w:val="BP4Figures"/>
              <w:rPr>
                <w:color w:val="000000"/>
                <w:lang w:eastAsia="en-AU"/>
              </w:rPr>
            </w:pPr>
            <w:r w:rsidRPr="00245B8C">
              <w:rPr>
                <w:color w:val="000000"/>
                <w:lang w:eastAsia="en-AU"/>
              </w:rPr>
              <w:t>qtr 4 2015</w:t>
            </w:r>
            <w:r>
              <w:rPr>
                <w:color w:val="000000"/>
                <w:lang w:eastAsia="en-AU"/>
              </w:rPr>
              <w:noBreakHyphen/>
            </w:r>
            <w:r w:rsidRPr="00245B8C">
              <w:rPr>
                <w:color w:val="000000"/>
                <w:lang w:eastAsia="en-AU"/>
              </w:rPr>
              <w:t>16</w:t>
            </w:r>
          </w:p>
        </w:tc>
      </w:tr>
      <w:tr w:rsidR="006C5E3A" w:rsidRPr="00245B8C" w:rsidTr="002B1BA9">
        <w:tblPrEx>
          <w:tblLook w:val="04A0" w:firstRow="1" w:lastRow="0" w:firstColumn="1" w:lastColumn="0" w:noHBand="0" w:noVBand="1"/>
        </w:tblPrEx>
        <w:trPr>
          <w:cantSplit/>
        </w:trPr>
        <w:tc>
          <w:tcPr>
            <w:tcW w:w="2810" w:type="dxa"/>
            <w:gridSpan w:val="2"/>
            <w:tcBorders>
              <w:top w:val="nil"/>
              <w:left w:val="nil"/>
              <w:right w:val="nil"/>
            </w:tcBorders>
            <w:shd w:val="clear" w:color="000000" w:fill="FFFFFF"/>
            <w:hideMark/>
          </w:tcPr>
          <w:p w:rsidR="006C5E3A" w:rsidRPr="00245B8C" w:rsidRDefault="006C5E3A" w:rsidP="00692265">
            <w:pPr>
              <w:pStyle w:val="BP4tabletext"/>
            </w:pPr>
            <w:r w:rsidRPr="00245B8C">
              <w:t>The Nobbies and Summerland Peninsula tourism expansion (Phillip Island)</w:t>
            </w:r>
            <w:r>
              <w:t xml:space="preserve"> </w:t>
            </w:r>
            <w:r>
              <w:rPr>
                <w:vertAlign w:val="superscript"/>
              </w:rPr>
              <w:t>(d</w:t>
            </w:r>
            <w:r w:rsidRPr="001C784F">
              <w:rPr>
                <w:vertAlign w:val="superscript"/>
              </w:rPr>
              <w:t>)</w:t>
            </w:r>
            <w:r>
              <w:fldChar w:fldCharType="begin"/>
            </w:r>
            <w:r>
              <w:instrText xml:space="preserve"> XE "</w:instrText>
            </w:r>
            <w:r w:rsidRPr="003A0C87">
              <w:rPr>
                <w:rFonts w:cs="Calibri"/>
              </w:rPr>
              <w:instrText>Phillip Island</w:instrText>
            </w:r>
            <w:r>
              <w:rPr>
                <w:rFonts w:cs="Calibri"/>
              </w:rPr>
              <w:instrText>"</w:instrText>
            </w:r>
            <w:r>
              <w:instrText xml:space="preserve"> </w:instrText>
            </w:r>
            <w:r>
              <w:fldChar w:fldCharType="end"/>
            </w:r>
          </w:p>
        </w:tc>
        <w:tc>
          <w:tcPr>
            <w:tcW w:w="994"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6 370</w:t>
            </w:r>
          </w:p>
        </w:tc>
        <w:tc>
          <w:tcPr>
            <w:tcW w:w="993"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2 000</w:t>
            </w:r>
          </w:p>
        </w:tc>
        <w:tc>
          <w:tcPr>
            <w:tcW w:w="993"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4 370</w:t>
            </w:r>
          </w:p>
        </w:tc>
        <w:tc>
          <w:tcPr>
            <w:tcW w:w="993"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w:t>
            </w:r>
          </w:p>
        </w:tc>
        <w:tc>
          <w:tcPr>
            <w:tcW w:w="993" w:type="dxa"/>
            <w:tcBorders>
              <w:top w:val="nil"/>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qtr 2 2015</w:t>
            </w:r>
            <w:r>
              <w:rPr>
                <w:color w:val="000000"/>
                <w:lang w:eastAsia="en-AU"/>
              </w:rPr>
              <w:noBreakHyphen/>
            </w:r>
            <w:r w:rsidRPr="00245B8C">
              <w:rPr>
                <w:color w:val="000000"/>
                <w:lang w:eastAsia="en-AU"/>
              </w:rPr>
              <w:t>16</w:t>
            </w:r>
          </w:p>
        </w:tc>
      </w:tr>
      <w:tr w:rsidR="006C5E3A" w:rsidRPr="00245B8C" w:rsidTr="002B1BA9">
        <w:tblPrEx>
          <w:tblLook w:val="04A0" w:firstRow="1" w:lastRow="0" w:firstColumn="1" w:lastColumn="0" w:noHBand="0" w:noVBand="1"/>
        </w:tblPrEx>
        <w:trPr>
          <w:cantSplit/>
        </w:trPr>
        <w:tc>
          <w:tcPr>
            <w:tcW w:w="2810" w:type="dxa"/>
            <w:gridSpan w:val="2"/>
            <w:tcBorders>
              <w:left w:val="nil"/>
              <w:right w:val="nil"/>
            </w:tcBorders>
            <w:shd w:val="clear" w:color="000000" w:fill="FFFFFF"/>
            <w:hideMark/>
          </w:tcPr>
          <w:p w:rsidR="006C5E3A" w:rsidRPr="00245B8C" w:rsidRDefault="006C5E3A" w:rsidP="00C13BC6">
            <w:pPr>
              <w:pStyle w:val="BP4tabletext"/>
            </w:pPr>
            <w:r w:rsidRPr="00245B8C">
              <w:t xml:space="preserve">All remaining projects with </w:t>
            </w:r>
            <w:r>
              <w:t xml:space="preserve">a </w:t>
            </w:r>
            <w:r w:rsidRPr="00245B8C">
              <w:t>TEI less than $1</w:t>
            </w:r>
            <w:r>
              <w:t> million</w:t>
            </w:r>
          </w:p>
        </w:tc>
        <w:tc>
          <w:tcPr>
            <w:tcW w:w="994" w:type="dxa"/>
            <w:tcBorders>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1 324</w:t>
            </w:r>
          </w:p>
        </w:tc>
        <w:tc>
          <w:tcPr>
            <w:tcW w:w="993" w:type="dxa"/>
            <w:tcBorders>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774</w:t>
            </w:r>
          </w:p>
        </w:tc>
        <w:tc>
          <w:tcPr>
            <w:tcW w:w="993" w:type="dxa"/>
            <w:tcBorders>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300</w:t>
            </w:r>
          </w:p>
        </w:tc>
        <w:tc>
          <w:tcPr>
            <w:tcW w:w="993" w:type="dxa"/>
            <w:tcBorders>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 xml:space="preserve"> 250</w:t>
            </w:r>
          </w:p>
        </w:tc>
        <w:tc>
          <w:tcPr>
            <w:tcW w:w="993" w:type="dxa"/>
            <w:tcBorders>
              <w:left w:val="nil"/>
              <w:right w:val="nil"/>
            </w:tcBorders>
            <w:shd w:val="clear" w:color="000000" w:fill="FFFFFF"/>
            <w:hideMark/>
          </w:tcPr>
          <w:p w:rsidR="006C5E3A" w:rsidRPr="00245B8C" w:rsidRDefault="006C5E3A" w:rsidP="002B1BA9">
            <w:pPr>
              <w:pStyle w:val="BP4Figures"/>
              <w:rPr>
                <w:color w:val="000000"/>
                <w:lang w:eastAsia="en-AU"/>
              </w:rPr>
            </w:pPr>
            <w:r w:rsidRPr="00245B8C">
              <w:rPr>
                <w:color w:val="000000"/>
                <w:lang w:eastAsia="en-AU"/>
              </w:rPr>
              <w:t>ongoing</w:t>
            </w:r>
          </w:p>
        </w:tc>
      </w:tr>
      <w:tr w:rsidR="006C5E3A" w:rsidRPr="00245B8C" w:rsidTr="002B1BA9">
        <w:tblPrEx>
          <w:tblLook w:val="04A0" w:firstRow="1" w:lastRow="0" w:firstColumn="1" w:lastColumn="0" w:noHBand="0" w:noVBand="1"/>
        </w:tblPrEx>
        <w:trPr>
          <w:cantSplit/>
        </w:trPr>
        <w:tc>
          <w:tcPr>
            <w:tcW w:w="2810" w:type="dxa"/>
            <w:gridSpan w:val="2"/>
            <w:tcBorders>
              <w:top w:val="single" w:sz="6" w:space="0" w:color="000000"/>
              <w:left w:val="nil"/>
              <w:bottom w:val="single" w:sz="6" w:space="0" w:color="000000"/>
              <w:right w:val="nil"/>
            </w:tcBorders>
            <w:shd w:val="clear" w:color="000000" w:fill="FFFFFF"/>
            <w:hideMark/>
          </w:tcPr>
          <w:p w:rsidR="006C5E3A" w:rsidRPr="00245B8C" w:rsidRDefault="006C5E3A" w:rsidP="00C13BC6">
            <w:pPr>
              <w:pStyle w:val="BP4tabletext"/>
              <w:rPr>
                <w:b/>
              </w:rPr>
            </w:pPr>
            <w:r w:rsidRPr="00245B8C">
              <w:rPr>
                <w:b/>
              </w:rPr>
              <w:t>Total existing projects</w:t>
            </w:r>
          </w:p>
        </w:tc>
        <w:tc>
          <w:tcPr>
            <w:tcW w:w="994" w:type="dxa"/>
            <w:tcBorders>
              <w:top w:val="single" w:sz="6" w:space="0" w:color="000000"/>
              <w:left w:val="nil"/>
              <w:bottom w:val="single" w:sz="6" w:space="0" w:color="000000"/>
              <w:right w:val="nil"/>
            </w:tcBorders>
            <w:shd w:val="clear" w:color="000000" w:fill="FFFFFF"/>
            <w:hideMark/>
          </w:tcPr>
          <w:p w:rsidR="006C5E3A" w:rsidRPr="00304536" w:rsidRDefault="006C5E3A" w:rsidP="002B1BA9">
            <w:pPr>
              <w:pStyle w:val="BP4Figures"/>
              <w:rPr>
                <w:b/>
                <w:color w:val="000000"/>
                <w:lang w:eastAsia="en-AU"/>
              </w:rPr>
            </w:pPr>
            <w:r>
              <w:rPr>
                <w:b/>
                <w:color w:val="000000"/>
                <w:lang w:eastAsia="en-AU"/>
              </w:rPr>
              <w:t>357 664</w:t>
            </w:r>
          </w:p>
        </w:tc>
        <w:tc>
          <w:tcPr>
            <w:tcW w:w="993" w:type="dxa"/>
            <w:tcBorders>
              <w:top w:val="single" w:sz="6" w:space="0" w:color="000000"/>
              <w:left w:val="nil"/>
              <w:bottom w:val="single" w:sz="6" w:space="0" w:color="000000"/>
              <w:right w:val="nil"/>
            </w:tcBorders>
            <w:shd w:val="clear" w:color="000000" w:fill="FFFFFF"/>
            <w:hideMark/>
          </w:tcPr>
          <w:p w:rsidR="006C5E3A" w:rsidRPr="00304536" w:rsidRDefault="006C5E3A" w:rsidP="002B1BA9">
            <w:pPr>
              <w:pStyle w:val="BP4Figures"/>
              <w:rPr>
                <w:b/>
                <w:color w:val="000000"/>
                <w:lang w:eastAsia="en-AU"/>
              </w:rPr>
            </w:pPr>
            <w:r>
              <w:rPr>
                <w:b/>
                <w:color w:val="000000"/>
                <w:lang w:eastAsia="en-AU"/>
              </w:rPr>
              <w:t>34 282</w:t>
            </w:r>
          </w:p>
        </w:tc>
        <w:tc>
          <w:tcPr>
            <w:tcW w:w="993" w:type="dxa"/>
            <w:tcBorders>
              <w:top w:val="single" w:sz="6" w:space="0" w:color="000000"/>
              <w:left w:val="nil"/>
              <w:bottom w:val="single" w:sz="6" w:space="0" w:color="000000"/>
              <w:right w:val="nil"/>
            </w:tcBorders>
            <w:shd w:val="clear" w:color="000000" w:fill="FFFFFF"/>
            <w:hideMark/>
          </w:tcPr>
          <w:p w:rsidR="006C5E3A" w:rsidRPr="00304536" w:rsidRDefault="006C5E3A" w:rsidP="002B1BA9">
            <w:pPr>
              <w:pStyle w:val="BP4Figures"/>
              <w:rPr>
                <w:b/>
                <w:color w:val="000000"/>
                <w:lang w:eastAsia="en-AU"/>
              </w:rPr>
            </w:pPr>
            <w:r>
              <w:rPr>
                <w:b/>
                <w:color w:val="000000"/>
                <w:lang w:eastAsia="en-AU"/>
              </w:rPr>
              <w:t>71 981</w:t>
            </w:r>
          </w:p>
        </w:tc>
        <w:tc>
          <w:tcPr>
            <w:tcW w:w="993" w:type="dxa"/>
            <w:tcBorders>
              <w:top w:val="single" w:sz="6" w:space="0" w:color="000000"/>
              <w:left w:val="nil"/>
              <w:bottom w:val="single" w:sz="6" w:space="0" w:color="000000"/>
              <w:right w:val="nil"/>
            </w:tcBorders>
            <w:shd w:val="clear" w:color="000000" w:fill="FFFFFF"/>
            <w:hideMark/>
          </w:tcPr>
          <w:p w:rsidR="006C5E3A" w:rsidRPr="00304536" w:rsidRDefault="006C5E3A" w:rsidP="002B1BA9">
            <w:pPr>
              <w:pStyle w:val="BP4Figures"/>
              <w:rPr>
                <w:b/>
                <w:color w:val="000000"/>
                <w:lang w:eastAsia="en-AU"/>
              </w:rPr>
            </w:pPr>
            <w:r>
              <w:rPr>
                <w:b/>
                <w:color w:val="000000"/>
                <w:lang w:eastAsia="en-AU"/>
              </w:rPr>
              <w:t>251 401</w:t>
            </w:r>
          </w:p>
        </w:tc>
        <w:tc>
          <w:tcPr>
            <w:tcW w:w="993" w:type="dxa"/>
            <w:tcBorders>
              <w:top w:val="single" w:sz="6" w:space="0" w:color="000000"/>
              <w:left w:val="nil"/>
              <w:bottom w:val="single" w:sz="6" w:space="0" w:color="000000"/>
              <w:right w:val="nil"/>
            </w:tcBorders>
            <w:shd w:val="clear" w:color="000000" w:fill="FFFFFF"/>
            <w:hideMark/>
          </w:tcPr>
          <w:p w:rsidR="006C5E3A" w:rsidRPr="00245B8C" w:rsidRDefault="006C5E3A" w:rsidP="002B1BA9">
            <w:pPr>
              <w:pStyle w:val="BP4Figures"/>
              <w:rPr>
                <w:rFonts w:ascii="Arial" w:hAnsi="Arial" w:cs="Arial"/>
                <w:b/>
                <w:color w:val="000000"/>
                <w:sz w:val="20"/>
                <w:lang w:eastAsia="en-AU"/>
              </w:rPr>
            </w:pPr>
            <w:r w:rsidRPr="00245B8C">
              <w:rPr>
                <w:rFonts w:ascii="Arial" w:hAnsi="Arial" w:cs="Arial"/>
                <w:b/>
                <w:color w:val="000000"/>
                <w:sz w:val="20"/>
                <w:lang w:eastAsia="en-AU"/>
              </w:rPr>
              <w:t> </w:t>
            </w:r>
          </w:p>
        </w:tc>
      </w:tr>
      <w:tr w:rsidR="006C5E3A" w:rsidRPr="00245B8C" w:rsidTr="002B1BA9">
        <w:tblPrEx>
          <w:tblLook w:val="04A0" w:firstRow="1" w:lastRow="0" w:firstColumn="1" w:lastColumn="0" w:noHBand="0" w:noVBand="1"/>
        </w:tblPrEx>
        <w:trPr>
          <w:cantSplit/>
        </w:trPr>
        <w:tc>
          <w:tcPr>
            <w:tcW w:w="2810" w:type="dxa"/>
            <w:gridSpan w:val="2"/>
            <w:tcBorders>
              <w:top w:val="single" w:sz="6" w:space="0" w:color="000000"/>
              <w:left w:val="nil"/>
              <w:bottom w:val="single" w:sz="12" w:space="0" w:color="000000"/>
              <w:right w:val="nil"/>
            </w:tcBorders>
            <w:shd w:val="clear" w:color="000000" w:fill="FFFFFF"/>
            <w:hideMark/>
          </w:tcPr>
          <w:p w:rsidR="006C5E3A" w:rsidRPr="00245B8C" w:rsidRDefault="006C5E3A" w:rsidP="00903829">
            <w:pPr>
              <w:pStyle w:val="BP4tabletext"/>
              <w:rPr>
                <w:b/>
              </w:rPr>
            </w:pPr>
            <w:r w:rsidRPr="00245B8C">
              <w:rPr>
                <w:b/>
              </w:rPr>
              <w:t xml:space="preserve">Total </w:t>
            </w:r>
            <w:r w:rsidRPr="00903829">
              <w:rPr>
                <w:b/>
              </w:rPr>
              <w:t>other public</w:t>
            </w:r>
            <w:r>
              <w:rPr>
                <w:b/>
              </w:rPr>
              <w:t xml:space="preserve"> </w:t>
            </w:r>
            <w:r w:rsidRPr="00903829">
              <w:rPr>
                <w:b/>
              </w:rPr>
              <w:t>non</w:t>
            </w:r>
            <w:r>
              <w:rPr>
                <w:b/>
              </w:rPr>
              <w:noBreakHyphen/>
            </w:r>
            <w:r w:rsidRPr="00903829">
              <w:rPr>
                <w:b/>
              </w:rPr>
              <w:t xml:space="preserve">financial corporations </w:t>
            </w:r>
            <w:r w:rsidRPr="00245B8C">
              <w:rPr>
                <w:b/>
              </w:rPr>
              <w:t>projects</w:t>
            </w:r>
          </w:p>
        </w:tc>
        <w:tc>
          <w:tcPr>
            <w:tcW w:w="994" w:type="dxa"/>
            <w:tcBorders>
              <w:top w:val="single" w:sz="6" w:space="0" w:color="000000"/>
              <w:left w:val="nil"/>
              <w:bottom w:val="single" w:sz="12" w:space="0" w:color="000000"/>
              <w:right w:val="nil"/>
            </w:tcBorders>
            <w:shd w:val="clear" w:color="000000" w:fill="FFFFFF"/>
            <w:hideMark/>
          </w:tcPr>
          <w:p w:rsidR="006C5E3A" w:rsidRPr="00304536" w:rsidRDefault="006C5E3A" w:rsidP="002B1BA9">
            <w:pPr>
              <w:pStyle w:val="BP4Figures"/>
              <w:rPr>
                <w:b/>
                <w:color w:val="000000"/>
                <w:lang w:eastAsia="en-AU"/>
              </w:rPr>
            </w:pPr>
            <w:r>
              <w:rPr>
                <w:b/>
                <w:color w:val="000000"/>
                <w:lang w:eastAsia="en-AU"/>
              </w:rPr>
              <w:t>370 560</w:t>
            </w:r>
          </w:p>
        </w:tc>
        <w:tc>
          <w:tcPr>
            <w:tcW w:w="993" w:type="dxa"/>
            <w:tcBorders>
              <w:top w:val="single" w:sz="6" w:space="0" w:color="000000"/>
              <w:left w:val="nil"/>
              <w:bottom w:val="single" w:sz="12" w:space="0" w:color="000000"/>
              <w:right w:val="nil"/>
            </w:tcBorders>
            <w:shd w:val="clear" w:color="000000" w:fill="FFFFFF"/>
            <w:hideMark/>
          </w:tcPr>
          <w:p w:rsidR="006C5E3A" w:rsidRPr="00304536" w:rsidRDefault="006C5E3A" w:rsidP="002B1BA9">
            <w:pPr>
              <w:pStyle w:val="BP4Figures"/>
              <w:rPr>
                <w:b/>
                <w:color w:val="000000"/>
                <w:lang w:eastAsia="en-AU"/>
              </w:rPr>
            </w:pPr>
            <w:r>
              <w:rPr>
                <w:b/>
                <w:color w:val="000000"/>
                <w:lang w:eastAsia="en-AU"/>
              </w:rPr>
              <w:t>35 813</w:t>
            </w:r>
          </w:p>
        </w:tc>
        <w:tc>
          <w:tcPr>
            <w:tcW w:w="993" w:type="dxa"/>
            <w:tcBorders>
              <w:top w:val="single" w:sz="6" w:space="0" w:color="000000"/>
              <w:left w:val="nil"/>
              <w:bottom w:val="single" w:sz="12" w:space="0" w:color="000000"/>
              <w:right w:val="nil"/>
            </w:tcBorders>
            <w:shd w:val="clear" w:color="000000" w:fill="FFFFFF"/>
            <w:hideMark/>
          </w:tcPr>
          <w:p w:rsidR="006C5E3A" w:rsidRPr="00304536" w:rsidRDefault="006C5E3A" w:rsidP="002B1BA9">
            <w:pPr>
              <w:pStyle w:val="BP4Figures"/>
              <w:rPr>
                <w:b/>
                <w:color w:val="000000"/>
                <w:lang w:eastAsia="en-AU"/>
              </w:rPr>
            </w:pPr>
            <w:r>
              <w:rPr>
                <w:b/>
                <w:color w:val="000000"/>
                <w:lang w:eastAsia="en-AU"/>
              </w:rPr>
              <w:t>80 221</w:t>
            </w:r>
          </w:p>
        </w:tc>
        <w:tc>
          <w:tcPr>
            <w:tcW w:w="993" w:type="dxa"/>
            <w:tcBorders>
              <w:top w:val="single" w:sz="6" w:space="0" w:color="000000"/>
              <w:left w:val="nil"/>
              <w:bottom w:val="single" w:sz="12" w:space="0" w:color="000000"/>
              <w:right w:val="nil"/>
            </w:tcBorders>
            <w:shd w:val="clear" w:color="000000" w:fill="FFFFFF"/>
            <w:hideMark/>
          </w:tcPr>
          <w:p w:rsidR="006C5E3A" w:rsidRPr="00304536" w:rsidRDefault="006C5E3A" w:rsidP="002B1BA9">
            <w:pPr>
              <w:pStyle w:val="BP4Figures"/>
              <w:rPr>
                <w:b/>
                <w:color w:val="000000"/>
                <w:lang w:eastAsia="en-AU"/>
              </w:rPr>
            </w:pPr>
            <w:r>
              <w:rPr>
                <w:b/>
                <w:color w:val="000000"/>
                <w:lang w:eastAsia="en-AU"/>
              </w:rPr>
              <w:t>254 526</w:t>
            </w:r>
          </w:p>
        </w:tc>
        <w:tc>
          <w:tcPr>
            <w:tcW w:w="993" w:type="dxa"/>
            <w:tcBorders>
              <w:top w:val="single" w:sz="6" w:space="0" w:color="000000"/>
              <w:left w:val="nil"/>
              <w:bottom w:val="single" w:sz="12" w:space="0" w:color="000000"/>
              <w:right w:val="nil"/>
            </w:tcBorders>
            <w:shd w:val="clear" w:color="000000" w:fill="FFFFFF"/>
            <w:hideMark/>
          </w:tcPr>
          <w:p w:rsidR="006C5E3A" w:rsidRPr="00245B8C" w:rsidRDefault="006C5E3A" w:rsidP="002B1BA9">
            <w:pPr>
              <w:pStyle w:val="BP4Figures"/>
              <w:rPr>
                <w:rFonts w:ascii="Arial" w:hAnsi="Arial" w:cs="Arial"/>
                <w:b/>
                <w:color w:val="000000"/>
                <w:sz w:val="20"/>
                <w:lang w:eastAsia="en-AU"/>
              </w:rPr>
            </w:pPr>
            <w:r w:rsidRPr="00245B8C">
              <w:rPr>
                <w:rFonts w:ascii="Arial" w:hAnsi="Arial" w:cs="Arial"/>
                <w:b/>
                <w:color w:val="000000"/>
                <w:sz w:val="20"/>
                <w:lang w:eastAsia="en-AU"/>
              </w:rPr>
              <w:t> </w:t>
            </w:r>
          </w:p>
        </w:tc>
      </w:tr>
    </w:tbl>
    <w:p w:rsidR="006C5E3A" w:rsidRDefault="006C5E3A" w:rsidP="00A03718">
      <w:pPr>
        <w:pStyle w:val="Source"/>
      </w:pPr>
      <w:r w:rsidRPr="00A03718">
        <w:t>Source</w:t>
      </w:r>
      <w:r>
        <w:t>: Other public non</w:t>
      </w:r>
      <w:r>
        <w:noBreakHyphen/>
        <w:t>financial corporations</w:t>
      </w:r>
    </w:p>
    <w:p w:rsidR="006C5E3A" w:rsidRDefault="006C5E3A" w:rsidP="00A03718">
      <w:pPr>
        <w:pStyle w:val="Notes"/>
      </w:pPr>
      <w:r w:rsidRPr="00A03718">
        <w:t>Notes</w:t>
      </w:r>
      <w:r>
        <w:t>:</w:t>
      </w:r>
    </w:p>
    <w:p w:rsidR="006C5E3A" w:rsidRDefault="006C5E3A" w:rsidP="0097536A">
      <w:pPr>
        <w:pStyle w:val="Notes"/>
      </w:pPr>
      <w:r>
        <w:t>(a)</w:t>
      </w:r>
      <w:r>
        <w:tab/>
        <w:t>‘Development of new mountain bike trails’ project’s TEI has been revised from $2.38 million to $2.59 million. The increase in TEI is a result of additional funding provided by Falls Creek Alpine Resort Management Board.</w:t>
      </w:r>
    </w:p>
    <w:p w:rsidR="006C5E3A" w:rsidRDefault="006C5E3A" w:rsidP="00F61655">
      <w:pPr>
        <w:pStyle w:val="Notes"/>
      </w:pPr>
      <w:r>
        <w:t>(b)</w:t>
      </w:r>
      <w:r>
        <w:tab/>
      </w:r>
      <w:r w:rsidRPr="0097536A">
        <w:t>TEI has reduced by $27.990</w:t>
      </w:r>
      <w:r>
        <w:t> million</w:t>
      </w:r>
      <w:r w:rsidRPr="0097536A">
        <w:t xml:space="preserve"> due to clarification of funding sources.</w:t>
      </w:r>
    </w:p>
    <w:p w:rsidR="006C5E3A" w:rsidRDefault="006C5E3A" w:rsidP="00F61655">
      <w:pPr>
        <w:pStyle w:val="Notes"/>
      </w:pPr>
      <w:r>
        <w:t>(c)</w:t>
      </w:r>
      <w:r>
        <w:tab/>
        <w:t>TEI has been revised from $5 million to $1.63 million, which reflects the revised project scope.</w:t>
      </w:r>
    </w:p>
    <w:p w:rsidR="006C5E3A" w:rsidRDefault="006C5E3A" w:rsidP="0097536A">
      <w:pPr>
        <w:pStyle w:val="Notes"/>
      </w:pPr>
      <w:r>
        <w:t>(d)</w:t>
      </w:r>
      <w:r>
        <w:tab/>
        <w:t>TEI has been revised from $4.2 million to $6.37 million. The increase in TEI is as a result of additional funding by Phillip Island Nature Park.</w:t>
      </w:r>
    </w:p>
    <w:p w:rsidR="006C5E3A" w:rsidRDefault="006C5E3A">
      <w:pPr>
        <w:spacing w:after="0"/>
        <w:rPr>
          <w:rFonts w:ascii="Calibri" w:hAnsi="Calibri"/>
          <w:b/>
          <w:kern w:val="28"/>
          <w:sz w:val="26"/>
          <w:szCs w:val="22"/>
        </w:rPr>
      </w:pPr>
      <w:r>
        <w:br w:type="page"/>
      </w:r>
    </w:p>
    <w:p w:rsidR="006C5E3A" w:rsidRDefault="006C5E3A" w:rsidP="00C92106">
      <w:pPr>
        <w:pStyle w:val="Heading2"/>
      </w:pPr>
      <w:r w:rsidRPr="00641806">
        <w:lastRenderedPageBreak/>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6C5E3A" w:rsidTr="00604ABA">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6C5E3A" w:rsidRDefault="006C5E3A" w:rsidP="004E7716">
            <w:pPr>
              <w:pStyle w:val="BP4headingl"/>
            </w:pPr>
          </w:p>
        </w:tc>
      </w:tr>
      <w:tr w:rsidR="006C5E3A" w:rsidRPr="00CC6A7B" w:rsidTr="00CE4A58">
        <w:trPr>
          <w:cantSplit/>
        </w:trPr>
        <w:tc>
          <w:tcPr>
            <w:tcW w:w="7776" w:type="dxa"/>
            <w:tcBorders>
              <w:left w:val="nil"/>
              <w:right w:val="nil"/>
            </w:tcBorders>
            <w:shd w:val="solid" w:color="FFFFFF" w:fill="auto"/>
          </w:tcPr>
          <w:p w:rsidR="006C5E3A" w:rsidRPr="00604ABA" w:rsidRDefault="006C5E3A" w:rsidP="004E7716">
            <w:pPr>
              <w:pStyle w:val="BP4tabletext"/>
            </w:pPr>
            <w:r w:rsidRPr="00CE4A58">
              <w:t>Melbourne Park Redevelopment – stage one (Melbourne)</w:t>
            </w:r>
            <w:r>
              <w:fldChar w:fldCharType="begin"/>
            </w:r>
            <w:r>
              <w:instrText xml:space="preserve"> XE "</w:instrText>
            </w:r>
            <w:r w:rsidRPr="003A0C87">
              <w:rPr>
                <w:rFonts w:cs="Calibri"/>
              </w:rPr>
              <w:instrText>Melbourne</w:instrText>
            </w:r>
            <w:r>
              <w:rPr>
                <w:rFonts w:cs="Calibri"/>
              </w:rPr>
              <w:instrText>"</w:instrText>
            </w:r>
            <w:r>
              <w:instrText xml:space="preserve"> </w:instrText>
            </w:r>
            <w:r>
              <w:fldChar w:fldCharType="end"/>
            </w:r>
          </w:p>
        </w:tc>
      </w:tr>
      <w:tr w:rsidR="006C5E3A" w:rsidRPr="00CC6A7B" w:rsidTr="00604ABA">
        <w:trPr>
          <w:cantSplit/>
        </w:trPr>
        <w:tc>
          <w:tcPr>
            <w:tcW w:w="7776" w:type="dxa"/>
            <w:tcBorders>
              <w:left w:val="nil"/>
              <w:bottom w:val="single" w:sz="12" w:space="0" w:color="auto"/>
              <w:right w:val="nil"/>
            </w:tcBorders>
            <w:shd w:val="solid" w:color="FFFFFF" w:fill="auto"/>
          </w:tcPr>
          <w:p w:rsidR="006C5E3A" w:rsidRPr="00604ABA" w:rsidRDefault="006C5E3A" w:rsidP="004E7716">
            <w:pPr>
              <w:pStyle w:val="BP4tabletext"/>
            </w:pPr>
            <w:r w:rsidRPr="00604ABA">
              <w:t>Predator Prey stage 1 (Parkville)</w:t>
            </w:r>
            <w:r>
              <w:fldChar w:fldCharType="begin"/>
            </w:r>
            <w:r>
              <w:instrText xml:space="preserve"> XE "</w:instrText>
            </w:r>
            <w:r w:rsidRPr="003A0C87">
              <w:rPr>
                <w:rFonts w:cs="Calibri"/>
              </w:rPr>
              <w:instrText>Parkville</w:instrText>
            </w:r>
            <w:r>
              <w:rPr>
                <w:rFonts w:cs="Calibri"/>
              </w:rPr>
              <w:instrText>"</w:instrText>
            </w:r>
            <w:r>
              <w:instrText xml:space="preserve"> </w:instrText>
            </w:r>
            <w:r>
              <w:fldChar w:fldCharType="end"/>
            </w:r>
          </w:p>
        </w:tc>
      </w:tr>
    </w:tbl>
    <w:p w:rsidR="006C5E3A" w:rsidRDefault="006C5E3A" w:rsidP="0081097B">
      <w:pPr>
        <w:pStyle w:val="Source"/>
      </w:pPr>
      <w:r>
        <w:t>Source: Other public</w:t>
      </w:r>
      <w:r>
        <w:noBreakHyphen/>
        <w:t>non</w:t>
      </w:r>
      <w:r>
        <w:noBreakHyphen/>
        <w:t>financial corporations</w:t>
      </w:r>
    </w:p>
    <w:p w:rsidR="006C5E3A" w:rsidRPr="00522B64" w:rsidRDefault="006C5E3A" w:rsidP="00522B64"/>
    <w:p w:rsidR="006C5E3A" w:rsidRDefault="006C5E3A" w:rsidP="00D115D6"/>
    <w:p w:rsidR="006C5E3A" w:rsidRDefault="006C5E3A" w:rsidP="005950D8">
      <w:pPr>
        <w:sectPr w:rsidR="006C5E3A" w:rsidSect="00221FEF">
          <w:footerReference w:type="even" r:id="rId104"/>
          <w:footerReference w:type="default" r:id="rId105"/>
          <w:type w:val="oddPage"/>
          <w:pgSz w:w="9979" w:h="14181" w:code="138"/>
          <w:pgMar w:top="1138" w:right="1138" w:bottom="1138" w:left="1138" w:header="720" w:footer="432" w:gutter="0"/>
          <w:cols w:space="708"/>
          <w:docGrid w:linePitch="360"/>
        </w:sectPr>
      </w:pPr>
    </w:p>
    <w:p w:rsidR="006C5E3A" w:rsidRDefault="006C5E3A" w:rsidP="00797FDF">
      <w:pPr>
        <w:pStyle w:val="ChapterHeading"/>
      </w:pPr>
      <w:bookmarkStart w:id="57" w:name="_Toc417986799"/>
      <w:r w:rsidRPr="00762515">
        <w:lastRenderedPageBreak/>
        <w:t>Appendix A – Location Index</w:t>
      </w:r>
      <w:bookmarkEnd w:id="57"/>
      <w:r>
        <w:fldChar w:fldCharType="begin"/>
      </w:r>
      <w:r>
        <w:instrText xml:space="preserve"> INDEX \h "A" \c "2" \z "3081" </w:instrText>
      </w:r>
      <w:r>
        <w:fldChar w:fldCharType="separate"/>
      </w:r>
    </w:p>
    <w:p w:rsidR="000C2739" w:rsidRDefault="006C5E3A" w:rsidP="00001F93">
      <w:pPr>
        <w:rPr>
          <w:noProof/>
        </w:rPr>
      </w:pPr>
      <w:r>
        <w:fldChar w:fldCharType="end"/>
      </w:r>
      <w:r>
        <w:fldChar w:fldCharType="begin"/>
      </w:r>
      <w:r>
        <w:instrText xml:space="preserve"> INDEX \h "A" \c "2" \z "3081" </w:instrText>
      </w:r>
      <w:r>
        <w:fldChar w:fldCharType="separate"/>
      </w:r>
    </w:p>
    <w:p w:rsidR="000C2739" w:rsidRDefault="000C2739" w:rsidP="00001F93">
      <w:pPr>
        <w:rPr>
          <w:noProof/>
        </w:rPr>
        <w:sectPr w:rsidR="000C2739" w:rsidSect="000C2739">
          <w:footerReference w:type="even" r:id="rId106"/>
          <w:footerReference w:type="default" r:id="rId107"/>
          <w:type w:val="oddPage"/>
          <w:pgSz w:w="9979" w:h="14181" w:code="138"/>
          <w:pgMar w:top="1138" w:right="1138" w:bottom="1138" w:left="1138" w:header="720" w:footer="432" w:gutter="0"/>
          <w:cols w:space="708"/>
          <w:docGrid w:linePitch="360"/>
        </w:sectPr>
      </w:pPr>
    </w:p>
    <w:p w:rsidR="000C2739" w:rsidRDefault="000C2739">
      <w:pPr>
        <w:pStyle w:val="IndexHeading"/>
        <w:keepNext/>
        <w:tabs>
          <w:tab w:val="right" w:leader="dot" w:pos="3481"/>
        </w:tabs>
        <w:rPr>
          <w:rFonts w:eastAsiaTheme="minorEastAsia" w:cstheme="minorBidi"/>
          <w:b w:val="0"/>
          <w:bCs w:val="0"/>
          <w:noProof/>
        </w:rPr>
      </w:pPr>
      <w:r>
        <w:rPr>
          <w:noProof/>
        </w:rPr>
        <w:lastRenderedPageBreak/>
        <w:t>A</w:t>
      </w:r>
    </w:p>
    <w:p w:rsidR="000C2739" w:rsidRDefault="000C2739">
      <w:pPr>
        <w:pStyle w:val="Index1"/>
        <w:tabs>
          <w:tab w:val="right" w:leader="dot" w:pos="3481"/>
        </w:tabs>
        <w:rPr>
          <w:noProof/>
        </w:rPr>
      </w:pPr>
      <w:r w:rsidRPr="00823DFC">
        <w:rPr>
          <w:rFonts w:cs="Calibri"/>
          <w:noProof/>
          <w:color w:val="000000"/>
        </w:rPr>
        <w:t>Albert Park</w:t>
      </w:r>
      <w:r>
        <w:rPr>
          <w:noProof/>
        </w:rPr>
        <w:t>, 24, 31</w:t>
      </w:r>
    </w:p>
    <w:p w:rsidR="000C2739" w:rsidRDefault="000C2739">
      <w:pPr>
        <w:pStyle w:val="Index1"/>
        <w:tabs>
          <w:tab w:val="right" w:leader="dot" w:pos="3481"/>
        </w:tabs>
        <w:rPr>
          <w:noProof/>
        </w:rPr>
      </w:pPr>
      <w:r w:rsidRPr="00823DFC">
        <w:rPr>
          <w:rFonts w:cs="Calibri"/>
          <w:noProof/>
        </w:rPr>
        <w:t>Alberton</w:t>
      </w:r>
      <w:r>
        <w:rPr>
          <w:noProof/>
        </w:rPr>
        <w:t>, 97</w:t>
      </w:r>
    </w:p>
    <w:p w:rsidR="000C2739" w:rsidRDefault="000C2739">
      <w:pPr>
        <w:pStyle w:val="Index1"/>
        <w:tabs>
          <w:tab w:val="right" w:leader="dot" w:pos="3481"/>
        </w:tabs>
        <w:rPr>
          <w:noProof/>
        </w:rPr>
      </w:pPr>
      <w:r w:rsidRPr="00823DFC">
        <w:rPr>
          <w:rFonts w:cs="Calibri"/>
          <w:noProof/>
        </w:rPr>
        <w:t>Albion</w:t>
      </w:r>
      <w:r>
        <w:rPr>
          <w:noProof/>
        </w:rPr>
        <w:t>, 66</w:t>
      </w:r>
    </w:p>
    <w:p w:rsidR="000C2739" w:rsidRDefault="000C2739">
      <w:pPr>
        <w:pStyle w:val="Index1"/>
        <w:tabs>
          <w:tab w:val="right" w:leader="dot" w:pos="3481"/>
        </w:tabs>
        <w:rPr>
          <w:noProof/>
        </w:rPr>
      </w:pPr>
      <w:r w:rsidRPr="00823DFC">
        <w:rPr>
          <w:rFonts w:cs="Calibri"/>
          <w:noProof/>
          <w:color w:val="000000"/>
        </w:rPr>
        <w:t>Alexandra</w:t>
      </w:r>
      <w:r>
        <w:rPr>
          <w:noProof/>
        </w:rPr>
        <w:t>, 31, 79</w:t>
      </w:r>
    </w:p>
    <w:p w:rsidR="000C2739" w:rsidRDefault="000C2739">
      <w:pPr>
        <w:pStyle w:val="Index1"/>
        <w:tabs>
          <w:tab w:val="right" w:leader="dot" w:pos="3481"/>
        </w:tabs>
        <w:rPr>
          <w:noProof/>
        </w:rPr>
      </w:pPr>
      <w:r w:rsidRPr="00823DFC">
        <w:rPr>
          <w:rFonts w:cs="Calibri"/>
          <w:noProof/>
          <w:color w:val="000000"/>
        </w:rPr>
        <w:t>Alphington</w:t>
      </w:r>
      <w:r>
        <w:rPr>
          <w:noProof/>
        </w:rPr>
        <w:t>, 18</w:t>
      </w:r>
    </w:p>
    <w:p w:rsidR="000C2739" w:rsidRDefault="000C2739">
      <w:pPr>
        <w:pStyle w:val="Index1"/>
        <w:tabs>
          <w:tab w:val="right" w:leader="dot" w:pos="3481"/>
        </w:tabs>
        <w:rPr>
          <w:noProof/>
        </w:rPr>
      </w:pPr>
      <w:r w:rsidRPr="00823DFC">
        <w:rPr>
          <w:rFonts w:cs="Calibri"/>
          <w:noProof/>
          <w:color w:val="000000"/>
        </w:rPr>
        <w:t>Altona</w:t>
      </w:r>
      <w:r>
        <w:rPr>
          <w:noProof/>
        </w:rPr>
        <w:t>, 56, 59, 65, 66</w:t>
      </w:r>
    </w:p>
    <w:p w:rsidR="000C2739" w:rsidRDefault="000C2739">
      <w:pPr>
        <w:pStyle w:val="Index1"/>
        <w:tabs>
          <w:tab w:val="right" w:leader="dot" w:pos="3481"/>
        </w:tabs>
        <w:rPr>
          <w:noProof/>
        </w:rPr>
      </w:pPr>
      <w:r w:rsidRPr="00823DFC">
        <w:rPr>
          <w:rFonts w:cs="Calibri"/>
          <w:noProof/>
          <w:color w:val="000000"/>
        </w:rPr>
        <w:t>Apollo Bay</w:t>
      </w:r>
      <w:r>
        <w:rPr>
          <w:noProof/>
        </w:rPr>
        <w:t>, 36</w:t>
      </w:r>
    </w:p>
    <w:p w:rsidR="000C2739" w:rsidRDefault="000C2739">
      <w:pPr>
        <w:pStyle w:val="Index1"/>
        <w:tabs>
          <w:tab w:val="right" w:leader="dot" w:pos="3481"/>
        </w:tabs>
        <w:rPr>
          <w:noProof/>
        </w:rPr>
      </w:pPr>
      <w:r w:rsidRPr="00823DFC">
        <w:rPr>
          <w:rFonts w:cs="Calibri"/>
          <w:noProof/>
          <w:color w:val="000000"/>
        </w:rPr>
        <w:t>Ashburton</w:t>
      </w:r>
      <w:r>
        <w:rPr>
          <w:noProof/>
        </w:rPr>
        <w:t>, 31, 34</w:t>
      </w:r>
    </w:p>
    <w:p w:rsidR="000C2739" w:rsidRDefault="000C2739">
      <w:pPr>
        <w:pStyle w:val="Index1"/>
        <w:tabs>
          <w:tab w:val="right" w:leader="dot" w:pos="3481"/>
        </w:tabs>
        <w:rPr>
          <w:noProof/>
        </w:rPr>
      </w:pPr>
      <w:r w:rsidRPr="00823DFC">
        <w:rPr>
          <w:rFonts w:cs="Calibri"/>
          <w:noProof/>
          <w:color w:val="000000"/>
        </w:rPr>
        <w:t>Ashwood</w:t>
      </w:r>
      <w:r>
        <w:rPr>
          <w:noProof/>
        </w:rPr>
        <w:t>, 31, 36</w:t>
      </w:r>
    </w:p>
    <w:p w:rsidR="000C2739" w:rsidRDefault="000C2739">
      <w:pPr>
        <w:pStyle w:val="Index1"/>
        <w:tabs>
          <w:tab w:val="right" w:leader="dot" w:pos="3481"/>
        </w:tabs>
        <w:rPr>
          <w:noProof/>
        </w:rPr>
      </w:pPr>
      <w:r w:rsidRPr="00823DFC">
        <w:rPr>
          <w:rFonts w:cs="Calibri"/>
          <w:noProof/>
          <w:color w:val="000000"/>
        </w:rPr>
        <w:t>Aspendale</w:t>
      </w:r>
      <w:r>
        <w:rPr>
          <w:noProof/>
        </w:rPr>
        <w:t>, 36</w:t>
      </w:r>
    </w:p>
    <w:p w:rsidR="000C2739" w:rsidRDefault="000C2739">
      <w:pPr>
        <w:pStyle w:val="Index1"/>
        <w:tabs>
          <w:tab w:val="right" w:leader="dot" w:pos="3481"/>
        </w:tabs>
        <w:rPr>
          <w:noProof/>
        </w:rPr>
      </w:pPr>
      <w:r w:rsidRPr="00823DFC">
        <w:rPr>
          <w:rFonts w:cs="Calibri"/>
          <w:noProof/>
          <w:color w:val="000000"/>
        </w:rPr>
        <w:t>Aspendale Gardens</w:t>
      </w:r>
      <w:r>
        <w:rPr>
          <w:noProof/>
        </w:rPr>
        <w:t>, 31</w:t>
      </w:r>
    </w:p>
    <w:p w:rsidR="000C2739" w:rsidRDefault="000C2739">
      <w:pPr>
        <w:pStyle w:val="Index1"/>
        <w:tabs>
          <w:tab w:val="right" w:leader="dot" w:pos="3481"/>
        </w:tabs>
        <w:rPr>
          <w:noProof/>
        </w:rPr>
      </w:pPr>
      <w:r w:rsidRPr="00823DFC">
        <w:rPr>
          <w:rFonts w:cs="Calibri"/>
          <w:noProof/>
          <w:color w:val="000000"/>
        </w:rPr>
        <w:t>Attwood</w:t>
      </w:r>
      <w:r>
        <w:rPr>
          <w:noProof/>
        </w:rPr>
        <w:t>, 19, 47</w:t>
      </w:r>
    </w:p>
    <w:p w:rsidR="000C2739" w:rsidRDefault="000C2739">
      <w:pPr>
        <w:pStyle w:val="Index1"/>
        <w:tabs>
          <w:tab w:val="right" w:leader="dot" w:pos="3481"/>
        </w:tabs>
        <w:rPr>
          <w:noProof/>
        </w:rPr>
      </w:pPr>
      <w:r w:rsidRPr="00823DFC">
        <w:rPr>
          <w:rFonts w:cs="Calibri"/>
          <w:noProof/>
          <w:color w:val="000000"/>
        </w:rPr>
        <w:t>Avalon</w:t>
      </w:r>
      <w:r>
        <w:rPr>
          <w:noProof/>
        </w:rPr>
        <w:t>, 19</w:t>
      </w:r>
    </w:p>
    <w:p w:rsidR="000C2739" w:rsidRDefault="000C2739">
      <w:pPr>
        <w:pStyle w:val="IndexHeading"/>
        <w:keepNext/>
        <w:tabs>
          <w:tab w:val="right" w:leader="dot" w:pos="3481"/>
        </w:tabs>
        <w:rPr>
          <w:rFonts w:eastAsiaTheme="minorEastAsia" w:cstheme="minorBidi"/>
          <w:b w:val="0"/>
          <w:bCs w:val="0"/>
          <w:noProof/>
        </w:rPr>
      </w:pPr>
      <w:r>
        <w:rPr>
          <w:noProof/>
        </w:rPr>
        <w:t>B</w:t>
      </w:r>
    </w:p>
    <w:p w:rsidR="000C2739" w:rsidRDefault="000C2739">
      <w:pPr>
        <w:pStyle w:val="Index1"/>
        <w:tabs>
          <w:tab w:val="right" w:leader="dot" w:pos="3481"/>
        </w:tabs>
        <w:rPr>
          <w:noProof/>
        </w:rPr>
      </w:pPr>
      <w:r w:rsidRPr="00823DFC">
        <w:rPr>
          <w:rFonts w:cs="Calibri"/>
          <w:noProof/>
          <w:color w:val="000000"/>
        </w:rPr>
        <w:t>Bacchus Marsh</w:t>
      </w:r>
      <w:r>
        <w:rPr>
          <w:noProof/>
        </w:rPr>
        <w:t>, 24, 106</w:t>
      </w:r>
    </w:p>
    <w:p w:rsidR="000C2739" w:rsidRDefault="000C2739">
      <w:pPr>
        <w:pStyle w:val="Index1"/>
        <w:tabs>
          <w:tab w:val="right" w:leader="dot" w:pos="3481"/>
        </w:tabs>
        <w:rPr>
          <w:noProof/>
        </w:rPr>
      </w:pPr>
      <w:r w:rsidRPr="00823DFC">
        <w:rPr>
          <w:rFonts w:cs="Calibri"/>
          <w:noProof/>
        </w:rPr>
        <w:t>Bairnsdale</w:t>
      </w:r>
      <w:r>
        <w:rPr>
          <w:noProof/>
        </w:rPr>
        <w:t>, 74</w:t>
      </w:r>
    </w:p>
    <w:p w:rsidR="000C2739" w:rsidRDefault="000C2739">
      <w:pPr>
        <w:pStyle w:val="Index1"/>
        <w:tabs>
          <w:tab w:val="right" w:leader="dot" w:pos="3481"/>
        </w:tabs>
        <w:rPr>
          <w:noProof/>
        </w:rPr>
      </w:pPr>
      <w:r w:rsidRPr="00823DFC">
        <w:rPr>
          <w:rFonts w:cs="Calibri"/>
          <w:noProof/>
        </w:rPr>
        <w:t>Balaclava</w:t>
      </w:r>
      <w:r>
        <w:rPr>
          <w:noProof/>
        </w:rPr>
        <w:t>, 101</w:t>
      </w:r>
    </w:p>
    <w:p w:rsidR="000C2739" w:rsidRDefault="000C2739">
      <w:pPr>
        <w:pStyle w:val="Index1"/>
        <w:tabs>
          <w:tab w:val="right" w:leader="dot" w:pos="3481"/>
        </w:tabs>
        <w:rPr>
          <w:noProof/>
        </w:rPr>
      </w:pPr>
      <w:r w:rsidRPr="00823DFC">
        <w:rPr>
          <w:rFonts w:cs="Calibri"/>
          <w:noProof/>
        </w:rPr>
        <w:t>Ballan</w:t>
      </w:r>
      <w:r>
        <w:rPr>
          <w:noProof/>
        </w:rPr>
        <w:t>, 99</w:t>
      </w:r>
    </w:p>
    <w:p w:rsidR="000C2739" w:rsidRDefault="000C2739">
      <w:pPr>
        <w:pStyle w:val="Index1"/>
        <w:tabs>
          <w:tab w:val="right" w:leader="dot" w:pos="3481"/>
        </w:tabs>
        <w:rPr>
          <w:noProof/>
        </w:rPr>
      </w:pPr>
      <w:r w:rsidRPr="00823DFC">
        <w:rPr>
          <w:rFonts w:cs="Calibri"/>
          <w:noProof/>
          <w:color w:val="000000"/>
        </w:rPr>
        <w:t>Ballarat</w:t>
      </w:r>
      <w:r>
        <w:rPr>
          <w:noProof/>
        </w:rPr>
        <w:t>, 19, 29, 31, 37, 39, 41</w:t>
      </w:r>
    </w:p>
    <w:p w:rsidR="000C2739" w:rsidRDefault="000C2739">
      <w:pPr>
        <w:pStyle w:val="Index1"/>
        <w:tabs>
          <w:tab w:val="right" w:leader="dot" w:pos="3481"/>
        </w:tabs>
        <w:rPr>
          <w:noProof/>
        </w:rPr>
      </w:pPr>
      <w:r w:rsidRPr="00823DFC">
        <w:rPr>
          <w:rFonts w:cs="Calibri"/>
          <w:noProof/>
          <w:color w:val="000000"/>
        </w:rPr>
        <w:t>Ballarat East</w:t>
      </w:r>
      <w:r>
        <w:rPr>
          <w:noProof/>
        </w:rPr>
        <w:t>, 24</w:t>
      </w:r>
    </w:p>
    <w:p w:rsidR="000C2739" w:rsidRDefault="000C2739">
      <w:pPr>
        <w:pStyle w:val="Index1"/>
        <w:tabs>
          <w:tab w:val="right" w:leader="dot" w:pos="3481"/>
        </w:tabs>
        <w:rPr>
          <w:noProof/>
        </w:rPr>
      </w:pPr>
      <w:r w:rsidRPr="00823DFC">
        <w:rPr>
          <w:rFonts w:cs="Calibri"/>
          <w:noProof/>
          <w:color w:val="000000"/>
        </w:rPr>
        <w:t>Ballarat West</w:t>
      </w:r>
      <w:r>
        <w:rPr>
          <w:noProof/>
        </w:rPr>
        <w:t>, 46</w:t>
      </w:r>
    </w:p>
    <w:p w:rsidR="000C2739" w:rsidRDefault="000C2739">
      <w:pPr>
        <w:pStyle w:val="Index1"/>
        <w:tabs>
          <w:tab w:val="right" w:leader="dot" w:pos="3481"/>
        </w:tabs>
        <w:rPr>
          <w:noProof/>
        </w:rPr>
      </w:pPr>
      <w:r w:rsidRPr="00823DFC">
        <w:rPr>
          <w:rFonts w:cs="Calibri"/>
          <w:noProof/>
        </w:rPr>
        <w:t>Balmoral</w:t>
      </w:r>
      <w:r>
        <w:rPr>
          <w:noProof/>
        </w:rPr>
        <w:t>, 105</w:t>
      </w:r>
    </w:p>
    <w:p w:rsidR="000C2739" w:rsidRDefault="000C2739">
      <w:pPr>
        <w:pStyle w:val="Index1"/>
        <w:tabs>
          <w:tab w:val="right" w:leader="dot" w:pos="3481"/>
        </w:tabs>
        <w:rPr>
          <w:noProof/>
        </w:rPr>
      </w:pPr>
      <w:r w:rsidRPr="00823DFC">
        <w:rPr>
          <w:rFonts w:cs="Calibri"/>
          <w:noProof/>
        </w:rPr>
        <w:t>Bangholme</w:t>
      </w:r>
      <w:r>
        <w:rPr>
          <w:noProof/>
        </w:rPr>
        <w:t>, 83, 84</w:t>
      </w:r>
    </w:p>
    <w:p w:rsidR="000C2739" w:rsidRDefault="000C2739">
      <w:pPr>
        <w:pStyle w:val="Index1"/>
        <w:tabs>
          <w:tab w:val="right" w:leader="dot" w:pos="3481"/>
        </w:tabs>
        <w:rPr>
          <w:noProof/>
        </w:rPr>
      </w:pPr>
      <w:r w:rsidRPr="00823DFC">
        <w:rPr>
          <w:rFonts w:cs="Calibri"/>
          <w:noProof/>
          <w:color w:val="000000"/>
        </w:rPr>
        <w:t>Banyule</w:t>
      </w:r>
      <w:r>
        <w:rPr>
          <w:noProof/>
        </w:rPr>
        <w:t>, 29</w:t>
      </w:r>
    </w:p>
    <w:p w:rsidR="000C2739" w:rsidRDefault="000C2739">
      <w:pPr>
        <w:pStyle w:val="Index1"/>
        <w:tabs>
          <w:tab w:val="right" w:leader="dot" w:pos="3481"/>
        </w:tabs>
        <w:rPr>
          <w:noProof/>
        </w:rPr>
      </w:pPr>
      <w:r w:rsidRPr="00823DFC">
        <w:rPr>
          <w:rFonts w:cs="Calibri"/>
          <w:noProof/>
          <w:color w:val="000000"/>
        </w:rPr>
        <w:t>Barwon</w:t>
      </w:r>
      <w:r>
        <w:rPr>
          <w:noProof/>
        </w:rPr>
        <w:t>, 46</w:t>
      </w:r>
    </w:p>
    <w:p w:rsidR="000C2739" w:rsidRDefault="000C2739">
      <w:pPr>
        <w:pStyle w:val="Index1"/>
        <w:tabs>
          <w:tab w:val="right" w:leader="dot" w:pos="3481"/>
        </w:tabs>
        <w:rPr>
          <w:noProof/>
        </w:rPr>
      </w:pPr>
      <w:r w:rsidRPr="00823DFC">
        <w:rPr>
          <w:rFonts w:cs="Calibri"/>
          <w:noProof/>
          <w:color w:val="000000"/>
        </w:rPr>
        <w:t>Barwon Heads</w:t>
      </w:r>
      <w:r>
        <w:rPr>
          <w:noProof/>
        </w:rPr>
        <w:t>, 31</w:t>
      </w:r>
    </w:p>
    <w:p w:rsidR="000C2739" w:rsidRDefault="000C2739">
      <w:pPr>
        <w:pStyle w:val="Index1"/>
        <w:tabs>
          <w:tab w:val="right" w:leader="dot" w:pos="3481"/>
        </w:tabs>
        <w:rPr>
          <w:noProof/>
        </w:rPr>
      </w:pPr>
      <w:r w:rsidRPr="00823DFC">
        <w:rPr>
          <w:rFonts w:cs="Calibri"/>
          <w:noProof/>
        </w:rPr>
        <w:t>Barwon region</w:t>
      </w:r>
      <w:r>
        <w:rPr>
          <w:noProof/>
        </w:rPr>
        <w:t>, 57, 58</w:t>
      </w:r>
    </w:p>
    <w:p w:rsidR="000C2739" w:rsidRDefault="000C2739">
      <w:pPr>
        <w:pStyle w:val="Index1"/>
        <w:tabs>
          <w:tab w:val="right" w:leader="dot" w:pos="3481"/>
        </w:tabs>
        <w:rPr>
          <w:noProof/>
        </w:rPr>
      </w:pPr>
      <w:r w:rsidRPr="00823DFC">
        <w:rPr>
          <w:rFonts w:cs="Calibri"/>
          <w:noProof/>
        </w:rPr>
        <w:t>Baw Baw</w:t>
      </w:r>
      <w:r>
        <w:rPr>
          <w:noProof/>
        </w:rPr>
        <w:t>, 92</w:t>
      </w:r>
    </w:p>
    <w:p w:rsidR="000C2739" w:rsidRDefault="000C2739">
      <w:pPr>
        <w:pStyle w:val="Index1"/>
        <w:tabs>
          <w:tab w:val="right" w:leader="dot" w:pos="3481"/>
        </w:tabs>
        <w:rPr>
          <w:noProof/>
        </w:rPr>
      </w:pPr>
      <w:r w:rsidRPr="00823DFC">
        <w:rPr>
          <w:rFonts w:cs="Calibri"/>
          <w:noProof/>
          <w:color w:val="000000"/>
        </w:rPr>
        <w:t>Bayswater</w:t>
      </w:r>
      <w:r>
        <w:rPr>
          <w:noProof/>
        </w:rPr>
        <w:t>, 23</w:t>
      </w:r>
    </w:p>
    <w:p w:rsidR="000C2739" w:rsidRDefault="000C2739">
      <w:pPr>
        <w:pStyle w:val="Index1"/>
        <w:tabs>
          <w:tab w:val="right" w:leader="dot" w:pos="3481"/>
        </w:tabs>
        <w:rPr>
          <w:noProof/>
        </w:rPr>
      </w:pPr>
      <w:r w:rsidRPr="00823DFC">
        <w:rPr>
          <w:rFonts w:cs="Calibri"/>
          <w:noProof/>
          <w:color w:val="000000"/>
        </w:rPr>
        <w:t>Bayswater North</w:t>
      </w:r>
      <w:r>
        <w:rPr>
          <w:noProof/>
        </w:rPr>
        <w:t>, 31</w:t>
      </w:r>
    </w:p>
    <w:p w:rsidR="000C2739" w:rsidRDefault="000C2739">
      <w:pPr>
        <w:pStyle w:val="Index1"/>
        <w:tabs>
          <w:tab w:val="right" w:leader="dot" w:pos="3481"/>
        </w:tabs>
        <w:rPr>
          <w:noProof/>
        </w:rPr>
      </w:pPr>
      <w:r w:rsidRPr="00823DFC">
        <w:rPr>
          <w:rFonts w:cs="Calibri"/>
          <w:noProof/>
          <w:color w:val="000000"/>
        </w:rPr>
        <w:t>Beaufort</w:t>
      </w:r>
      <w:r>
        <w:rPr>
          <w:noProof/>
        </w:rPr>
        <w:t>, 24</w:t>
      </w:r>
    </w:p>
    <w:p w:rsidR="000C2739" w:rsidRDefault="000C2739">
      <w:pPr>
        <w:pStyle w:val="Index1"/>
        <w:tabs>
          <w:tab w:val="right" w:leader="dot" w:pos="3481"/>
        </w:tabs>
        <w:rPr>
          <w:noProof/>
        </w:rPr>
      </w:pPr>
      <w:r w:rsidRPr="00823DFC">
        <w:rPr>
          <w:rFonts w:cs="Calibri"/>
          <w:noProof/>
          <w:color w:val="000000"/>
        </w:rPr>
        <w:t>Beaumaris</w:t>
      </w:r>
      <w:r>
        <w:rPr>
          <w:noProof/>
        </w:rPr>
        <w:t>, 24</w:t>
      </w:r>
    </w:p>
    <w:p w:rsidR="000C2739" w:rsidRDefault="000C2739">
      <w:pPr>
        <w:pStyle w:val="Index1"/>
        <w:tabs>
          <w:tab w:val="right" w:leader="dot" w:pos="3481"/>
        </w:tabs>
        <w:rPr>
          <w:noProof/>
        </w:rPr>
      </w:pPr>
      <w:r w:rsidRPr="00823DFC">
        <w:rPr>
          <w:rFonts w:cs="Calibri"/>
          <w:noProof/>
        </w:rPr>
        <w:t>Beechworth</w:t>
      </w:r>
      <w:r>
        <w:rPr>
          <w:noProof/>
        </w:rPr>
        <w:t>, 86</w:t>
      </w:r>
    </w:p>
    <w:p w:rsidR="000C2739" w:rsidRDefault="000C2739">
      <w:pPr>
        <w:pStyle w:val="Index1"/>
        <w:tabs>
          <w:tab w:val="right" w:leader="dot" w:pos="3481"/>
        </w:tabs>
        <w:rPr>
          <w:noProof/>
        </w:rPr>
      </w:pPr>
      <w:r w:rsidRPr="00823DFC">
        <w:rPr>
          <w:rFonts w:cs="Calibri"/>
          <w:noProof/>
          <w:color w:val="000000"/>
        </w:rPr>
        <w:t>Bellbrae</w:t>
      </w:r>
      <w:r>
        <w:rPr>
          <w:noProof/>
        </w:rPr>
        <w:t>, 20</w:t>
      </w:r>
    </w:p>
    <w:p w:rsidR="000C2739" w:rsidRDefault="000C2739">
      <w:pPr>
        <w:pStyle w:val="Index1"/>
        <w:tabs>
          <w:tab w:val="right" w:leader="dot" w:pos="3481"/>
        </w:tabs>
        <w:rPr>
          <w:noProof/>
        </w:rPr>
      </w:pPr>
      <w:r w:rsidRPr="00823DFC">
        <w:rPr>
          <w:rFonts w:cs="Calibri"/>
          <w:noProof/>
          <w:color w:val="000000"/>
        </w:rPr>
        <w:t>Belmont</w:t>
      </w:r>
      <w:r>
        <w:rPr>
          <w:noProof/>
        </w:rPr>
        <w:t>, 33</w:t>
      </w:r>
    </w:p>
    <w:p w:rsidR="000C2739" w:rsidRDefault="000C2739">
      <w:pPr>
        <w:pStyle w:val="Index1"/>
        <w:tabs>
          <w:tab w:val="right" w:leader="dot" w:pos="3481"/>
        </w:tabs>
        <w:rPr>
          <w:noProof/>
        </w:rPr>
      </w:pPr>
      <w:r w:rsidRPr="00823DFC">
        <w:rPr>
          <w:rFonts w:cs="Calibri"/>
          <w:noProof/>
          <w:color w:val="000000"/>
        </w:rPr>
        <w:t>Benalla</w:t>
      </w:r>
      <w:r>
        <w:rPr>
          <w:noProof/>
        </w:rPr>
        <w:t>, 31, 86</w:t>
      </w:r>
    </w:p>
    <w:p w:rsidR="000C2739" w:rsidRDefault="000C2739">
      <w:pPr>
        <w:pStyle w:val="Index1"/>
        <w:tabs>
          <w:tab w:val="right" w:leader="dot" w:pos="3481"/>
        </w:tabs>
        <w:rPr>
          <w:noProof/>
        </w:rPr>
      </w:pPr>
      <w:r>
        <w:rPr>
          <w:rFonts w:cs="Calibri"/>
          <w:noProof/>
          <w:color w:val="000000"/>
        </w:rPr>
        <w:br w:type="column"/>
      </w:r>
      <w:r w:rsidRPr="00823DFC">
        <w:rPr>
          <w:rFonts w:cs="Calibri"/>
          <w:noProof/>
          <w:color w:val="000000"/>
        </w:rPr>
        <w:lastRenderedPageBreak/>
        <w:t>Bendigo</w:t>
      </w:r>
      <w:r>
        <w:rPr>
          <w:noProof/>
        </w:rPr>
        <w:t>, 17, 24, 29, 36, 41, 68, 69, 70, 71, 101</w:t>
      </w:r>
    </w:p>
    <w:p w:rsidR="000C2739" w:rsidRDefault="000C2739">
      <w:pPr>
        <w:pStyle w:val="Index1"/>
        <w:tabs>
          <w:tab w:val="right" w:leader="dot" w:pos="3481"/>
        </w:tabs>
        <w:rPr>
          <w:noProof/>
        </w:rPr>
      </w:pPr>
      <w:r w:rsidRPr="00823DFC">
        <w:rPr>
          <w:rFonts w:cs="Calibri"/>
          <w:noProof/>
          <w:color w:val="000000"/>
        </w:rPr>
        <w:t>Bentleigh</w:t>
      </w:r>
      <w:r>
        <w:rPr>
          <w:noProof/>
        </w:rPr>
        <w:t>, 39</w:t>
      </w:r>
    </w:p>
    <w:p w:rsidR="000C2739" w:rsidRDefault="000C2739">
      <w:pPr>
        <w:pStyle w:val="Index1"/>
        <w:tabs>
          <w:tab w:val="right" w:leader="dot" w:pos="3481"/>
        </w:tabs>
        <w:rPr>
          <w:noProof/>
        </w:rPr>
      </w:pPr>
      <w:r w:rsidRPr="00823DFC">
        <w:rPr>
          <w:rFonts w:cs="Calibri"/>
          <w:noProof/>
          <w:color w:val="000000"/>
        </w:rPr>
        <w:t>Bentleigh East</w:t>
      </w:r>
      <w:r>
        <w:rPr>
          <w:noProof/>
        </w:rPr>
        <w:t>, 24, 32, 34</w:t>
      </w:r>
    </w:p>
    <w:p w:rsidR="000C2739" w:rsidRDefault="000C2739">
      <w:pPr>
        <w:pStyle w:val="Index1"/>
        <w:tabs>
          <w:tab w:val="right" w:leader="dot" w:pos="3481"/>
        </w:tabs>
        <w:rPr>
          <w:noProof/>
        </w:rPr>
      </w:pPr>
      <w:r w:rsidRPr="00823DFC">
        <w:rPr>
          <w:rFonts w:cs="Calibri"/>
          <w:noProof/>
          <w:color w:val="000000"/>
        </w:rPr>
        <w:t>Berwick</w:t>
      </w:r>
      <w:r>
        <w:rPr>
          <w:noProof/>
        </w:rPr>
        <w:t>, 36, 39</w:t>
      </w:r>
    </w:p>
    <w:p w:rsidR="000C2739" w:rsidRDefault="000C2739">
      <w:pPr>
        <w:pStyle w:val="Index1"/>
        <w:tabs>
          <w:tab w:val="right" w:leader="dot" w:pos="3481"/>
        </w:tabs>
        <w:rPr>
          <w:noProof/>
        </w:rPr>
      </w:pPr>
      <w:r w:rsidRPr="00823DFC">
        <w:rPr>
          <w:rFonts w:cs="Calibri"/>
          <w:noProof/>
          <w:color w:val="000000"/>
        </w:rPr>
        <w:t>Berwick</w:t>
      </w:r>
      <w:r>
        <w:rPr>
          <w:noProof/>
        </w:rPr>
        <w:t>, 36</w:t>
      </w:r>
    </w:p>
    <w:p w:rsidR="000C2739" w:rsidRDefault="000C2739">
      <w:pPr>
        <w:pStyle w:val="Index1"/>
        <w:tabs>
          <w:tab w:val="right" w:leader="dot" w:pos="3481"/>
        </w:tabs>
        <w:rPr>
          <w:noProof/>
        </w:rPr>
      </w:pPr>
      <w:r w:rsidRPr="00823DFC">
        <w:rPr>
          <w:rFonts w:cs="Calibri"/>
          <w:noProof/>
        </w:rPr>
        <w:t>Beveridge</w:t>
      </w:r>
      <w:r>
        <w:rPr>
          <w:noProof/>
        </w:rPr>
        <w:t>, 109, 110</w:t>
      </w:r>
    </w:p>
    <w:p w:rsidR="000C2739" w:rsidRDefault="000C2739">
      <w:pPr>
        <w:pStyle w:val="Index1"/>
        <w:tabs>
          <w:tab w:val="right" w:leader="dot" w:pos="3481"/>
        </w:tabs>
        <w:rPr>
          <w:noProof/>
        </w:rPr>
      </w:pPr>
      <w:r w:rsidRPr="00823DFC">
        <w:rPr>
          <w:rFonts w:cs="Calibri"/>
          <w:noProof/>
          <w:color w:val="000000"/>
        </w:rPr>
        <w:t>Bittern</w:t>
      </w:r>
      <w:r>
        <w:rPr>
          <w:noProof/>
        </w:rPr>
        <w:t>, 23</w:t>
      </w:r>
    </w:p>
    <w:p w:rsidR="000C2739" w:rsidRDefault="000C2739">
      <w:pPr>
        <w:pStyle w:val="Index1"/>
        <w:tabs>
          <w:tab w:val="right" w:leader="dot" w:pos="3481"/>
        </w:tabs>
        <w:rPr>
          <w:noProof/>
        </w:rPr>
      </w:pPr>
      <w:r w:rsidRPr="00823DFC">
        <w:rPr>
          <w:rFonts w:cs="Calibri"/>
          <w:noProof/>
          <w:color w:val="000000"/>
        </w:rPr>
        <w:t>Blackburn</w:t>
      </w:r>
      <w:r>
        <w:rPr>
          <w:noProof/>
        </w:rPr>
        <w:t>, 36</w:t>
      </w:r>
    </w:p>
    <w:p w:rsidR="000C2739" w:rsidRDefault="000C2739">
      <w:pPr>
        <w:pStyle w:val="Index1"/>
        <w:tabs>
          <w:tab w:val="right" w:leader="dot" w:pos="3481"/>
        </w:tabs>
        <w:rPr>
          <w:noProof/>
        </w:rPr>
      </w:pPr>
      <w:r w:rsidRPr="00823DFC">
        <w:rPr>
          <w:rFonts w:cs="Calibri"/>
          <w:noProof/>
        </w:rPr>
        <w:t>Blind Bight</w:t>
      </w:r>
      <w:r>
        <w:rPr>
          <w:noProof/>
        </w:rPr>
        <w:t>, 92</w:t>
      </w:r>
    </w:p>
    <w:p w:rsidR="000C2739" w:rsidRDefault="000C2739">
      <w:pPr>
        <w:pStyle w:val="Index1"/>
        <w:tabs>
          <w:tab w:val="right" w:leader="dot" w:pos="3481"/>
        </w:tabs>
        <w:rPr>
          <w:noProof/>
        </w:rPr>
      </w:pPr>
      <w:r w:rsidRPr="00823DFC">
        <w:rPr>
          <w:rFonts w:cs="Calibri"/>
          <w:noProof/>
          <w:color w:val="000000"/>
        </w:rPr>
        <w:t>Bonbeach</w:t>
      </w:r>
      <w:r>
        <w:rPr>
          <w:noProof/>
        </w:rPr>
        <w:t>, 31</w:t>
      </w:r>
    </w:p>
    <w:p w:rsidR="000C2739" w:rsidRDefault="000C2739">
      <w:pPr>
        <w:pStyle w:val="Index1"/>
        <w:tabs>
          <w:tab w:val="right" w:leader="dot" w:pos="3481"/>
        </w:tabs>
        <w:rPr>
          <w:noProof/>
        </w:rPr>
      </w:pPr>
      <w:r w:rsidRPr="00823DFC">
        <w:rPr>
          <w:rFonts w:cs="Calibri"/>
          <w:noProof/>
        </w:rPr>
        <w:t>Boneo</w:t>
      </w:r>
      <w:r>
        <w:rPr>
          <w:noProof/>
        </w:rPr>
        <w:t>, 93</w:t>
      </w:r>
    </w:p>
    <w:p w:rsidR="000C2739" w:rsidRDefault="000C2739">
      <w:pPr>
        <w:pStyle w:val="Index1"/>
        <w:tabs>
          <w:tab w:val="right" w:leader="dot" w:pos="3481"/>
        </w:tabs>
        <w:rPr>
          <w:noProof/>
        </w:rPr>
      </w:pPr>
      <w:r w:rsidRPr="00823DFC">
        <w:rPr>
          <w:rFonts w:cs="Calibri"/>
          <w:noProof/>
          <w:color w:val="000000"/>
        </w:rPr>
        <w:t>Boort</w:t>
      </w:r>
      <w:r>
        <w:rPr>
          <w:noProof/>
        </w:rPr>
        <w:t>, 41</w:t>
      </w:r>
    </w:p>
    <w:p w:rsidR="000C2739" w:rsidRDefault="000C2739">
      <w:pPr>
        <w:pStyle w:val="Index1"/>
        <w:tabs>
          <w:tab w:val="right" w:leader="dot" w:pos="3481"/>
        </w:tabs>
        <w:rPr>
          <w:noProof/>
        </w:rPr>
      </w:pPr>
      <w:r w:rsidRPr="00823DFC">
        <w:rPr>
          <w:rFonts w:cs="Calibri"/>
          <w:noProof/>
          <w:color w:val="000000"/>
        </w:rPr>
        <w:t>Boronia</w:t>
      </w:r>
      <w:r>
        <w:rPr>
          <w:noProof/>
        </w:rPr>
        <w:t>, 24, 31</w:t>
      </w:r>
    </w:p>
    <w:p w:rsidR="000C2739" w:rsidRDefault="000C2739">
      <w:pPr>
        <w:pStyle w:val="Index1"/>
        <w:tabs>
          <w:tab w:val="right" w:leader="dot" w:pos="3481"/>
        </w:tabs>
        <w:rPr>
          <w:noProof/>
        </w:rPr>
      </w:pPr>
      <w:r w:rsidRPr="00823DFC">
        <w:rPr>
          <w:rFonts w:cs="Calibri"/>
          <w:noProof/>
          <w:color w:val="000000"/>
        </w:rPr>
        <w:t>Box Hill</w:t>
      </w:r>
      <w:r>
        <w:rPr>
          <w:noProof/>
        </w:rPr>
        <w:t>, 41, 55</w:t>
      </w:r>
    </w:p>
    <w:p w:rsidR="000C2739" w:rsidRDefault="000C2739">
      <w:pPr>
        <w:pStyle w:val="Index1"/>
        <w:tabs>
          <w:tab w:val="right" w:leader="dot" w:pos="3481"/>
        </w:tabs>
        <w:rPr>
          <w:noProof/>
        </w:rPr>
      </w:pPr>
      <w:r w:rsidRPr="00823DFC">
        <w:rPr>
          <w:rFonts w:cs="Calibri"/>
          <w:noProof/>
          <w:color w:val="000000"/>
        </w:rPr>
        <w:t>Briar Hill</w:t>
      </w:r>
      <w:r>
        <w:rPr>
          <w:noProof/>
        </w:rPr>
        <w:t>, 31</w:t>
      </w:r>
    </w:p>
    <w:p w:rsidR="000C2739" w:rsidRDefault="000C2739">
      <w:pPr>
        <w:pStyle w:val="Index1"/>
        <w:tabs>
          <w:tab w:val="right" w:leader="dot" w:pos="3481"/>
        </w:tabs>
        <w:rPr>
          <w:noProof/>
        </w:rPr>
      </w:pPr>
      <w:r w:rsidRPr="00823DFC">
        <w:rPr>
          <w:rFonts w:cs="Calibri"/>
          <w:noProof/>
        </w:rPr>
        <w:t>Bridgewater</w:t>
      </w:r>
      <w:r>
        <w:rPr>
          <w:noProof/>
        </w:rPr>
        <w:t>, 68</w:t>
      </w:r>
    </w:p>
    <w:p w:rsidR="000C2739" w:rsidRDefault="000C2739">
      <w:pPr>
        <w:pStyle w:val="Index1"/>
        <w:tabs>
          <w:tab w:val="right" w:leader="dot" w:pos="3481"/>
        </w:tabs>
        <w:rPr>
          <w:noProof/>
        </w:rPr>
      </w:pPr>
      <w:r w:rsidRPr="00823DFC">
        <w:rPr>
          <w:rFonts w:cs="Calibri"/>
          <w:noProof/>
        </w:rPr>
        <w:t>Bright</w:t>
      </w:r>
      <w:r>
        <w:rPr>
          <w:noProof/>
        </w:rPr>
        <w:t>, 86, 87</w:t>
      </w:r>
    </w:p>
    <w:p w:rsidR="000C2739" w:rsidRDefault="000C2739">
      <w:pPr>
        <w:pStyle w:val="Index1"/>
        <w:tabs>
          <w:tab w:val="right" w:leader="dot" w:pos="3481"/>
        </w:tabs>
        <w:rPr>
          <w:noProof/>
        </w:rPr>
      </w:pPr>
      <w:r w:rsidRPr="00823DFC">
        <w:rPr>
          <w:rFonts w:cs="Calibri"/>
          <w:noProof/>
          <w:color w:val="000000"/>
        </w:rPr>
        <w:t>Brighton East</w:t>
      </w:r>
      <w:r>
        <w:rPr>
          <w:noProof/>
        </w:rPr>
        <w:t>, 31</w:t>
      </w:r>
    </w:p>
    <w:p w:rsidR="000C2739" w:rsidRDefault="000C2739">
      <w:pPr>
        <w:pStyle w:val="Index1"/>
        <w:tabs>
          <w:tab w:val="right" w:leader="dot" w:pos="3481"/>
        </w:tabs>
        <w:rPr>
          <w:noProof/>
        </w:rPr>
      </w:pPr>
      <w:r w:rsidRPr="00823DFC">
        <w:rPr>
          <w:rFonts w:cs="Calibri"/>
          <w:noProof/>
        </w:rPr>
        <w:t>Broadford</w:t>
      </w:r>
      <w:r>
        <w:rPr>
          <w:noProof/>
        </w:rPr>
        <w:t>, 79, 80</w:t>
      </w:r>
    </w:p>
    <w:p w:rsidR="000C2739" w:rsidRDefault="000C2739">
      <w:pPr>
        <w:pStyle w:val="Index1"/>
        <w:tabs>
          <w:tab w:val="right" w:leader="dot" w:pos="3481"/>
        </w:tabs>
        <w:rPr>
          <w:noProof/>
        </w:rPr>
      </w:pPr>
      <w:r w:rsidRPr="00823DFC">
        <w:rPr>
          <w:rFonts w:cs="Calibri"/>
          <w:noProof/>
          <w:color w:val="000000"/>
        </w:rPr>
        <w:t>Broadmeadows</w:t>
      </w:r>
      <w:r>
        <w:rPr>
          <w:noProof/>
        </w:rPr>
        <w:t>, 36, 52</w:t>
      </w:r>
    </w:p>
    <w:p w:rsidR="000C2739" w:rsidRDefault="000C2739">
      <w:pPr>
        <w:pStyle w:val="Index1"/>
        <w:tabs>
          <w:tab w:val="right" w:leader="dot" w:pos="3481"/>
        </w:tabs>
        <w:rPr>
          <w:noProof/>
        </w:rPr>
      </w:pPr>
      <w:r w:rsidRPr="00823DFC">
        <w:rPr>
          <w:rFonts w:cs="Calibri"/>
          <w:noProof/>
          <w:color w:val="000000"/>
        </w:rPr>
        <w:t>Brunswick</w:t>
      </w:r>
      <w:r>
        <w:rPr>
          <w:noProof/>
        </w:rPr>
        <w:t>, 24</w:t>
      </w:r>
    </w:p>
    <w:p w:rsidR="000C2739" w:rsidRDefault="000C2739">
      <w:pPr>
        <w:pStyle w:val="Index1"/>
        <w:tabs>
          <w:tab w:val="right" w:leader="dot" w:pos="3481"/>
        </w:tabs>
        <w:rPr>
          <w:noProof/>
        </w:rPr>
      </w:pPr>
      <w:r w:rsidRPr="00823DFC">
        <w:rPr>
          <w:rFonts w:cs="Calibri"/>
          <w:noProof/>
          <w:color w:val="000000"/>
        </w:rPr>
        <w:t>Burwood East</w:t>
      </w:r>
      <w:r>
        <w:rPr>
          <w:noProof/>
        </w:rPr>
        <w:t>, 31, 32</w:t>
      </w:r>
    </w:p>
    <w:p w:rsidR="000C2739" w:rsidRDefault="000C2739">
      <w:pPr>
        <w:pStyle w:val="IndexHeading"/>
        <w:keepNext/>
        <w:tabs>
          <w:tab w:val="right" w:leader="dot" w:pos="3481"/>
        </w:tabs>
        <w:rPr>
          <w:rFonts w:eastAsiaTheme="minorEastAsia" w:cstheme="minorBidi"/>
          <w:b w:val="0"/>
          <w:bCs w:val="0"/>
          <w:noProof/>
        </w:rPr>
      </w:pPr>
      <w:r>
        <w:rPr>
          <w:noProof/>
        </w:rPr>
        <w:t>C</w:t>
      </w:r>
    </w:p>
    <w:p w:rsidR="000C2739" w:rsidRDefault="000C2739">
      <w:pPr>
        <w:pStyle w:val="Index1"/>
        <w:tabs>
          <w:tab w:val="right" w:leader="dot" w:pos="3481"/>
        </w:tabs>
        <w:rPr>
          <w:noProof/>
        </w:rPr>
      </w:pPr>
      <w:r w:rsidRPr="00823DFC">
        <w:rPr>
          <w:rFonts w:cs="Calibri"/>
          <w:noProof/>
          <w:color w:val="000000"/>
        </w:rPr>
        <w:t>Camberwell</w:t>
      </w:r>
      <w:r>
        <w:rPr>
          <w:noProof/>
        </w:rPr>
        <w:t>, 31</w:t>
      </w:r>
    </w:p>
    <w:p w:rsidR="000C2739" w:rsidRDefault="000C2739">
      <w:pPr>
        <w:pStyle w:val="Index1"/>
        <w:tabs>
          <w:tab w:val="right" w:leader="dot" w:pos="3481"/>
        </w:tabs>
        <w:rPr>
          <w:noProof/>
        </w:rPr>
      </w:pPr>
      <w:r w:rsidRPr="00823DFC">
        <w:rPr>
          <w:rFonts w:cs="Calibri"/>
          <w:noProof/>
        </w:rPr>
        <w:t>Camperdown</w:t>
      </w:r>
      <w:r>
        <w:rPr>
          <w:noProof/>
        </w:rPr>
        <w:t>, 105</w:t>
      </w:r>
    </w:p>
    <w:p w:rsidR="000C2739" w:rsidRDefault="000C2739">
      <w:pPr>
        <w:pStyle w:val="Index1"/>
        <w:tabs>
          <w:tab w:val="right" w:leader="dot" w:pos="3481"/>
        </w:tabs>
        <w:rPr>
          <w:noProof/>
        </w:rPr>
      </w:pPr>
      <w:r w:rsidRPr="00823DFC">
        <w:rPr>
          <w:rFonts w:cs="Calibri"/>
          <w:noProof/>
          <w:color w:val="000000"/>
        </w:rPr>
        <w:t>Cardinia</w:t>
      </w:r>
      <w:r>
        <w:rPr>
          <w:noProof/>
        </w:rPr>
        <w:t>, 21, 23, 85, 93, 94</w:t>
      </w:r>
    </w:p>
    <w:p w:rsidR="000C2739" w:rsidRDefault="000C2739">
      <w:pPr>
        <w:pStyle w:val="Index1"/>
        <w:tabs>
          <w:tab w:val="right" w:leader="dot" w:pos="3481"/>
        </w:tabs>
        <w:rPr>
          <w:noProof/>
        </w:rPr>
      </w:pPr>
      <w:r w:rsidRPr="00823DFC">
        <w:rPr>
          <w:rFonts w:cs="Calibri"/>
          <w:noProof/>
          <w:color w:val="000000"/>
        </w:rPr>
        <w:t>Carlton</w:t>
      </w:r>
      <w:r>
        <w:rPr>
          <w:noProof/>
        </w:rPr>
        <w:t>, 18, 25, 85</w:t>
      </w:r>
    </w:p>
    <w:p w:rsidR="000C2739" w:rsidRDefault="000C2739">
      <w:pPr>
        <w:pStyle w:val="Index1"/>
        <w:tabs>
          <w:tab w:val="right" w:leader="dot" w:pos="3481"/>
        </w:tabs>
        <w:rPr>
          <w:noProof/>
        </w:rPr>
      </w:pPr>
      <w:r w:rsidRPr="00823DFC">
        <w:rPr>
          <w:rFonts w:cs="Calibri"/>
          <w:noProof/>
        </w:rPr>
        <w:t>Caroline Springs</w:t>
      </w:r>
      <w:r>
        <w:rPr>
          <w:noProof/>
        </w:rPr>
        <w:t>, 65</w:t>
      </w:r>
    </w:p>
    <w:p w:rsidR="000C2739" w:rsidRDefault="000C2739">
      <w:pPr>
        <w:pStyle w:val="Index1"/>
        <w:tabs>
          <w:tab w:val="right" w:leader="dot" w:pos="3481"/>
        </w:tabs>
        <w:rPr>
          <w:noProof/>
        </w:rPr>
      </w:pPr>
      <w:r w:rsidRPr="00823DFC">
        <w:rPr>
          <w:rFonts w:cs="Calibri"/>
          <w:noProof/>
          <w:color w:val="000000"/>
        </w:rPr>
        <w:t>Casey</w:t>
      </w:r>
      <w:r>
        <w:rPr>
          <w:noProof/>
        </w:rPr>
        <w:t>, 29, 85, 92, 93, 94</w:t>
      </w:r>
    </w:p>
    <w:p w:rsidR="000C2739" w:rsidRDefault="000C2739">
      <w:pPr>
        <w:pStyle w:val="Index1"/>
        <w:tabs>
          <w:tab w:val="right" w:leader="dot" w:pos="3481"/>
        </w:tabs>
        <w:rPr>
          <w:noProof/>
        </w:rPr>
      </w:pPr>
      <w:r w:rsidRPr="00823DFC">
        <w:rPr>
          <w:rFonts w:cs="Calibri"/>
          <w:noProof/>
        </w:rPr>
        <w:t>Casterton</w:t>
      </w:r>
      <w:r>
        <w:rPr>
          <w:noProof/>
        </w:rPr>
        <w:t>, 104</w:t>
      </w:r>
    </w:p>
    <w:p w:rsidR="000C2739" w:rsidRDefault="000C2739">
      <w:pPr>
        <w:pStyle w:val="Index1"/>
        <w:tabs>
          <w:tab w:val="right" w:leader="dot" w:pos="3481"/>
        </w:tabs>
        <w:rPr>
          <w:noProof/>
        </w:rPr>
      </w:pPr>
      <w:r w:rsidRPr="00823DFC">
        <w:rPr>
          <w:rFonts w:cs="Calibri"/>
          <w:noProof/>
          <w:color w:val="000000"/>
        </w:rPr>
        <w:t>Castlemaine</w:t>
      </w:r>
      <w:r>
        <w:rPr>
          <w:noProof/>
        </w:rPr>
        <w:t>, 25, 31, 34, 44, 48, 68</w:t>
      </w:r>
    </w:p>
    <w:p w:rsidR="000C2739" w:rsidRDefault="000C2739">
      <w:pPr>
        <w:pStyle w:val="Index1"/>
        <w:tabs>
          <w:tab w:val="right" w:leader="dot" w:pos="3481"/>
        </w:tabs>
        <w:rPr>
          <w:noProof/>
        </w:rPr>
      </w:pPr>
      <w:r w:rsidRPr="00823DFC">
        <w:rPr>
          <w:rFonts w:cs="Calibri"/>
          <w:noProof/>
          <w:color w:val="000000"/>
        </w:rPr>
        <w:t>Caulfield East</w:t>
      </w:r>
      <w:r>
        <w:rPr>
          <w:noProof/>
        </w:rPr>
        <w:t>, 26</w:t>
      </w:r>
    </w:p>
    <w:p w:rsidR="000C2739" w:rsidRDefault="000C2739">
      <w:pPr>
        <w:pStyle w:val="Index1"/>
        <w:tabs>
          <w:tab w:val="right" w:leader="dot" w:pos="3481"/>
        </w:tabs>
        <w:rPr>
          <w:noProof/>
        </w:rPr>
      </w:pPr>
      <w:r w:rsidRPr="00823DFC">
        <w:rPr>
          <w:rFonts w:cs="Calibri"/>
          <w:noProof/>
          <w:color w:val="000000"/>
        </w:rPr>
        <w:t>Charlton</w:t>
      </w:r>
      <w:r>
        <w:rPr>
          <w:noProof/>
        </w:rPr>
        <w:t>, 31, 41</w:t>
      </w:r>
    </w:p>
    <w:p w:rsidR="000C2739" w:rsidRDefault="000C2739">
      <w:pPr>
        <w:pStyle w:val="Index1"/>
        <w:tabs>
          <w:tab w:val="right" w:leader="dot" w:pos="3481"/>
        </w:tabs>
        <w:rPr>
          <w:noProof/>
        </w:rPr>
      </w:pPr>
      <w:r w:rsidRPr="00823DFC">
        <w:rPr>
          <w:rFonts w:cs="Calibri"/>
          <w:noProof/>
          <w:color w:val="000000"/>
        </w:rPr>
        <w:t>Chelsea</w:t>
      </w:r>
      <w:r>
        <w:rPr>
          <w:noProof/>
        </w:rPr>
        <w:t>, 32</w:t>
      </w:r>
    </w:p>
    <w:p w:rsidR="000C2739" w:rsidRDefault="000C2739">
      <w:pPr>
        <w:pStyle w:val="Index1"/>
        <w:tabs>
          <w:tab w:val="right" w:leader="dot" w:pos="3481"/>
        </w:tabs>
        <w:rPr>
          <w:noProof/>
        </w:rPr>
      </w:pPr>
      <w:r w:rsidRPr="00823DFC">
        <w:rPr>
          <w:rFonts w:cs="Calibri"/>
          <w:noProof/>
          <w:color w:val="000000"/>
        </w:rPr>
        <w:t>Cheltenham</w:t>
      </w:r>
      <w:r>
        <w:rPr>
          <w:noProof/>
        </w:rPr>
        <w:t>, 25, 99</w:t>
      </w:r>
    </w:p>
    <w:p w:rsidR="000C2739" w:rsidRDefault="000C2739">
      <w:pPr>
        <w:pStyle w:val="Index1"/>
        <w:tabs>
          <w:tab w:val="right" w:leader="dot" w:pos="3481"/>
        </w:tabs>
        <w:rPr>
          <w:noProof/>
        </w:rPr>
      </w:pPr>
      <w:r w:rsidRPr="00823DFC">
        <w:rPr>
          <w:rFonts w:cs="Calibri"/>
          <w:noProof/>
        </w:rPr>
        <w:t>Churchill</w:t>
      </w:r>
      <w:r>
        <w:rPr>
          <w:noProof/>
        </w:rPr>
        <w:t>, 61</w:t>
      </w:r>
    </w:p>
    <w:p w:rsidR="000C2739" w:rsidRDefault="000C2739">
      <w:pPr>
        <w:pStyle w:val="Index1"/>
        <w:tabs>
          <w:tab w:val="right" w:leader="dot" w:pos="3481"/>
        </w:tabs>
        <w:rPr>
          <w:noProof/>
        </w:rPr>
      </w:pPr>
      <w:r w:rsidRPr="00823DFC">
        <w:rPr>
          <w:noProof/>
          <w:lang w:val="en-US"/>
        </w:rPr>
        <w:t>City Bend</w:t>
      </w:r>
      <w:r>
        <w:rPr>
          <w:noProof/>
        </w:rPr>
        <w:t>, 102</w:t>
      </w:r>
    </w:p>
    <w:p w:rsidR="000C2739" w:rsidRDefault="000C2739">
      <w:pPr>
        <w:pStyle w:val="Index1"/>
        <w:tabs>
          <w:tab w:val="right" w:leader="dot" w:pos="3481"/>
        </w:tabs>
        <w:rPr>
          <w:noProof/>
        </w:rPr>
      </w:pPr>
      <w:r w:rsidRPr="00823DFC">
        <w:rPr>
          <w:rFonts w:cs="Calibri"/>
          <w:noProof/>
          <w:color w:val="000000"/>
        </w:rPr>
        <w:t>Clayton</w:t>
      </w:r>
      <w:r>
        <w:rPr>
          <w:noProof/>
        </w:rPr>
        <w:t>, 39, 42</w:t>
      </w:r>
    </w:p>
    <w:p w:rsidR="000C2739" w:rsidRDefault="000C2739">
      <w:pPr>
        <w:pStyle w:val="Index1"/>
        <w:tabs>
          <w:tab w:val="right" w:leader="dot" w:pos="3481"/>
        </w:tabs>
        <w:rPr>
          <w:noProof/>
        </w:rPr>
      </w:pPr>
      <w:r w:rsidRPr="00823DFC">
        <w:rPr>
          <w:rFonts w:cs="Calibri"/>
          <w:noProof/>
          <w:color w:val="000000"/>
        </w:rPr>
        <w:t>Clifton Springs</w:t>
      </w:r>
      <w:r>
        <w:rPr>
          <w:noProof/>
        </w:rPr>
        <w:t>, 32</w:t>
      </w:r>
    </w:p>
    <w:p w:rsidR="000C2739" w:rsidRDefault="000C2739">
      <w:pPr>
        <w:pStyle w:val="Index1"/>
        <w:tabs>
          <w:tab w:val="right" w:leader="dot" w:pos="3481"/>
        </w:tabs>
        <w:rPr>
          <w:noProof/>
        </w:rPr>
      </w:pPr>
      <w:r>
        <w:rPr>
          <w:rFonts w:cs="Calibri"/>
          <w:noProof/>
        </w:rPr>
        <w:br w:type="column"/>
      </w:r>
      <w:r w:rsidRPr="00823DFC">
        <w:rPr>
          <w:rFonts w:cs="Calibri"/>
          <w:noProof/>
        </w:rPr>
        <w:lastRenderedPageBreak/>
        <w:t>Cobram</w:t>
      </w:r>
      <w:r>
        <w:rPr>
          <w:noProof/>
        </w:rPr>
        <w:t>, 78, 79</w:t>
      </w:r>
    </w:p>
    <w:p w:rsidR="000C2739" w:rsidRDefault="000C2739">
      <w:pPr>
        <w:pStyle w:val="Index1"/>
        <w:tabs>
          <w:tab w:val="right" w:leader="dot" w:pos="3481"/>
        </w:tabs>
        <w:rPr>
          <w:noProof/>
        </w:rPr>
      </w:pPr>
      <w:r w:rsidRPr="00823DFC">
        <w:rPr>
          <w:rFonts w:cs="Calibri"/>
          <w:noProof/>
          <w:color w:val="000000"/>
        </w:rPr>
        <w:t>Coburg</w:t>
      </w:r>
      <w:r>
        <w:rPr>
          <w:noProof/>
        </w:rPr>
        <w:t>, 32</w:t>
      </w:r>
    </w:p>
    <w:p w:rsidR="000C2739" w:rsidRDefault="000C2739">
      <w:pPr>
        <w:pStyle w:val="Index1"/>
        <w:tabs>
          <w:tab w:val="right" w:leader="dot" w:pos="3481"/>
        </w:tabs>
        <w:rPr>
          <w:noProof/>
        </w:rPr>
      </w:pPr>
      <w:r w:rsidRPr="00823DFC">
        <w:rPr>
          <w:rFonts w:cs="Calibri"/>
          <w:noProof/>
        </w:rPr>
        <w:t>Cohuna</w:t>
      </w:r>
      <w:r>
        <w:rPr>
          <w:noProof/>
        </w:rPr>
        <w:t>, 68, 69</w:t>
      </w:r>
    </w:p>
    <w:p w:rsidR="000C2739" w:rsidRDefault="000C2739">
      <w:pPr>
        <w:pStyle w:val="Index1"/>
        <w:tabs>
          <w:tab w:val="right" w:leader="dot" w:pos="3481"/>
        </w:tabs>
        <w:rPr>
          <w:noProof/>
        </w:rPr>
      </w:pPr>
      <w:r w:rsidRPr="00823DFC">
        <w:rPr>
          <w:rFonts w:cs="Calibri"/>
          <w:noProof/>
        </w:rPr>
        <w:t>Coliban</w:t>
      </w:r>
      <w:r>
        <w:rPr>
          <w:noProof/>
        </w:rPr>
        <w:t>, 68</w:t>
      </w:r>
    </w:p>
    <w:p w:rsidR="000C2739" w:rsidRDefault="000C2739">
      <w:pPr>
        <w:pStyle w:val="Index1"/>
        <w:tabs>
          <w:tab w:val="right" w:leader="dot" w:pos="3481"/>
        </w:tabs>
        <w:rPr>
          <w:noProof/>
        </w:rPr>
      </w:pPr>
      <w:r w:rsidRPr="00823DFC">
        <w:rPr>
          <w:rFonts w:cs="Calibri"/>
          <w:noProof/>
          <w:color w:val="000000"/>
        </w:rPr>
        <w:t>Collingwood</w:t>
      </w:r>
      <w:r>
        <w:rPr>
          <w:noProof/>
        </w:rPr>
        <w:t>, 23</w:t>
      </w:r>
    </w:p>
    <w:p w:rsidR="000C2739" w:rsidRDefault="000C2739">
      <w:pPr>
        <w:pStyle w:val="Index1"/>
        <w:tabs>
          <w:tab w:val="right" w:leader="dot" w:pos="3481"/>
        </w:tabs>
        <w:rPr>
          <w:noProof/>
        </w:rPr>
      </w:pPr>
      <w:r w:rsidRPr="00823DFC">
        <w:rPr>
          <w:rFonts w:cs="Calibri"/>
          <w:noProof/>
        </w:rPr>
        <w:t>Coongulla</w:t>
      </w:r>
      <w:r>
        <w:rPr>
          <w:noProof/>
        </w:rPr>
        <w:t>, 63</w:t>
      </w:r>
    </w:p>
    <w:p w:rsidR="000C2739" w:rsidRDefault="000C2739">
      <w:pPr>
        <w:pStyle w:val="Index1"/>
        <w:tabs>
          <w:tab w:val="right" w:leader="dot" w:pos="3481"/>
        </w:tabs>
        <w:rPr>
          <w:noProof/>
        </w:rPr>
      </w:pPr>
      <w:r w:rsidRPr="00823DFC">
        <w:rPr>
          <w:rFonts w:cs="Calibri"/>
          <w:noProof/>
          <w:color w:val="000000"/>
        </w:rPr>
        <w:t>Corio</w:t>
      </w:r>
      <w:r>
        <w:rPr>
          <w:noProof/>
        </w:rPr>
        <w:t>, 28, 36</w:t>
      </w:r>
    </w:p>
    <w:p w:rsidR="000C2739" w:rsidRDefault="000C2739">
      <w:pPr>
        <w:pStyle w:val="Index1"/>
        <w:tabs>
          <w:tab w:val="right" w:leader="dot" w:pos="3481"/>
        </w:tabs>
        <w:rPr>
          <w:noProof/>
        </w:rPr>
      </w:pPr>
      <w:r w:rsidRPr="00823DFC">
        <w:rPr>
          <w:rFonts w:cs="Calibri"/>
          <w:noProof/>
        </w:rPr>
        <w:t>Cowes</w:t>
      </w:r>
      <w:r>
        <w:rPr>
          <w:noProof/>
        </w:rPr>
        <w:t>, 108</w:t>
      </w:r>
    </w:p>
    <w:p w:rsidR="000C2739" w:rsidRDefault="000C2739">
      <w:pPr>
        <w:pStyle w:val="Index1"/>
        <w:tabs>
          <w:tab w:val="right" w:leader="dot" w:pos="3481"/>
        </w:tabs>
        <w:rPr>
          <w:noProof/>
        </w:rPr>
      </w:pPr>
      <w:r w:rsidRPr="00823DFC">
        <w:rPr>
          <w:rFonts w:cs="Calibri"/>
          <w:noProof/>
          <w:color w:val="000000"/>
        </w:rPr>
        <w:t>Craigieburn</w:t>
      </w:r>
      <w:r>
        <w:rPr>
          <w:noProof/>
        </w:rPr>
        <w:t>, 25, 33, 109, 110</w:t>
      </w:r>
    </w:p>
    <w:p w:rsidR="000C2739" w:rsidRDefault="000C2739">
      <w:pPr>
        <w:pStyle w:val="Index1"/>
        <w:tabs>
          <w:tab w:val="right" w:leader="dot" w:pos="3481"/>
        </w:tabs>
        <w:rPr>
          <w:noProof/>
        </w:rPr>
      </w:pPr>
      <w:r w:rsidRPr="00823DFC">
        <w:rPr>
          <w:rFonts w:cs="Calibri"/>
          <w:noProof/>
          <w:color w:val="000000"/>
        </w:rPr>
        <w:t>Cranbourne</w:t>
      </w:r>
      <w:r>
        <w:rPr>
          <w:noProof/>
        </w:rPr>
        <w:t>, 25, 32</w:t>
      </w:r>
    </w:p>
    <w:p w:rsidR="000C2739" w:rsidRDefault="000C2739">
      <w:pPr>
        <w:pStyle w:val="Index1"/>
        <w:tabs>
          <w:tab w:val="right" w:leader="dot" w:pos="3481"/>
        </w:tabs>
        <w:rPr>
          <w:noProof/>
        </w:rPr>
      </w:pPr>
      <w:r w:rsidRPr="00823DFC">
        <w:rPr>
          <w:rFonts w:cs="Calibri"/>
          <w:noProof/>
          <w:color w:val="000000"/>
        </w:rPr>
        <w:t>Croydon</w:t>
      </w:r>
      <w:r>
        <w:rPr>
          <w:noProof/>
        </w:rPr>
        <w:t>, 27</w:t>
      </w:r>
    </w:p>
    <w:p w:rsidR="000C2739" w:rsidRDefault="000C2739">
      <w:pPr>
        <w:pStyle w:val="Index1"/>
        <w:tabs>
          <w:tab w:val="right" w:leader="dot" w:pos="3481"/>
        </w:tabs>
        <w:rPr>
          <w:noProof/>
        </w:rPr>
      </w:pPr>
      <w:r w:rsidRPr="00823DFC">
        <w:rPr>
          <w:rFonts w:cs="Calibri"/>
          <w:noProof/>
        </w:rPr>
        <w:t>Curdie Vale</w:t>
      </w:r>
      <w:r>
        <w:rPr>
          <w:noProof/>
        </w:rPr>
        <w:t>, 104</w:t>
      </w:r>
    </w:p>
    <w:p w:rsidR="000C2739" w:rsidRDefault="000C2739">
      <w:pPr>
        <w:pStyle w:val="IndexHeading"/>
        <w:keepNext/>
        <w:tabs>
          <w:tab w:val="right" w:leader="dot" w:pos="3481"/>
        </w:tabs>
        <w:rPr>
          <w:rFonts w:eastAsiaTheme="minorEastAsia" w:cstheme="minorBidi"/>
          <w:b w:val="0"/>
          <w:bCs w:val="0"/>
          <w:noProof/>
        </w:rPr>
      </w:pPr>
      <w:r>
        <w:rPr>
          <w:noProof/>
        </w:rPr>
        <w:t>D</w:t>
      </w:r>
    </w:p>
    <w:p w:rsidR="000C2739" w:rsidRDefault="000C2739">
      <w:pPr>
        <w:pStyle w:val="Index1"/>
        <w:tabs>
          <w:tab w:val="right" w:leader="dot" w:pos="3481"/>
        </w:tabs>
        <w:rPr>
          <w:noProof/>
        </w:rPr>
      </w:pPr>
      <w:r w:rsidRPr="00823DFC">
        <w:rPr>
          <w:rFonts w:cs="Calibri"/>
          <w:noProof/>
          <w:color w:val="000000"/>
        </w:rPr>
        <w:t>Dandenong</w:t>
      </w:r>
      <w:r>
        <w:rPr>
          <w:noProof/>
        </w:rPr>
        <w:t>, 25, 54, 93, 94</w:t>
      </w:r>
    </w:p>
    <w:p w:rsidR="000C2739" w:rsidRDefault="000C2739">
      <w:pPr>
        <w:pStyle w:val="Index1"/>
        <w:tabs>
          <w:tab w:val="right" w:leader="dot" w:pos="3481"/>
        </w:tabs>
        <w:rPr>
          <w:noProof/>
        </w:rPr>
      </w:pPr>
      <w:r w:rsidRPr="00823DFC">
        <w:rPr>
          <w:rFonts w:cs="Calibri"/>
          <w:noProof/>
          <w:color w:val="000000"/>
        </w:rPr>
        <w:t>Dandenong North</w:t>
      </w:r>
      <w:r>
        <w:rPr>
          <w:noProof/>
        </w:rPr>
        <w:t>, 27</w:t>
      </w:r>
    </w:p>
    <w:p w:rsidR="000C2739" w:rsidRDefault="000C2739">
      <w:pPr>
        <w:pStyle w:val="Index1"/>
        <w:tabs>
          <w:tab w:val="right" w:leader="dot" w:pos="3481"/>
        </w:tabs>
        <w:rPr>
          <w:noProof/>
        </w:rPr>
      </w:pPr>
      <w:r w:rsidRPr="00823DFC">
        <w:rPr>
          <w:rFonts w:cs="Calibri"/>
          <w:noProof/>
        </w:rPr>
        <w:t>Dandenong South</w:t>
      </w:r>
      <w:r>
        <w:rPr>
          <w:noProof/>
        </w:rPr>
        <w:t>, 59</w:t>
      </w:r>
    </w:p>
    <w:p w:rsidR="000C2739" w:rsidRDefault="000C2739">
      <w:pPr>
        <w:pStyle w:val="Index1"/>
        <w:tabs>
          <w:tab w:val="right" w:leader="dot" w:pos="3481"/>
        </w:tabs>
        <w:rPr>
          <w:noProof/>
        </w:rPr>
      </w:pPr>
      <w:r w:rsidRPr="00823DFC">
        <w:rPr>
          <w:rFonts w:cs="Calibri"/>
          <w:noProof/>
          <w:color w:val="000000"/>
        </w:rPr>
        <w:t>Daylesford</w:t>
      </w:r>
      <w:r>
        <w:rPr>
          <w:noProof/>
        </w:rPr>
        <w:t>, 25</w:t>
      </w:r>
    </w:p>
    <w:p w:rsidR="000C2739" w:rsidRDefault="000C2739">
      <w:pPr>
        <w:pStyle w:val="Index1"/>
        <w:tabs>
          <w:tab w:val="right" w:leader="dot" w:pos="3481"/>
        </w:tabs>
        <w:rPr>
          <w:noProof/>
        </w:rPr>
      </w:pPr>
      <w:r w:rsidRPr="00823DFC">
        <w:rPr>
          <w:rFonts w:cs="Calibri"/>
          <w:noProof/>
          <w:color w:val="000000"/>
        </w:rPr>
        <w:t>Delacombe</w:t>
      </w:r>
      <w:r>
        <w:rPr>
          <w:noProof/>
        </w:rPr>
        <w:t>, 25</w:t>
      </w:r>
    </w:p>
    <w:p w:rsidR="000C2739" w:rsidRDefault="000C2739">
      <w:pPr>
        <w:pStyle w:val="Index1"/>
        <w:tabs>
          <w:tab w:val="right" w:leader="dot" w:pos="3481"/>
        </w:tabs>
        <w:rPr>
          <w:noProof/>
        </w:rPr>
      </w:pPr>
      <w:r w:rsidRPr="00823DFC">
        <w:rPr>
          <w:rFonts w:cs="Calibri"/>
          <w:noProof/>
          <w:color w:val="000000"/>
        </w:rPr>
        <w:t>Derrimut</w:t>
      </w:r>
      <w:r>
        <w:rPr>
          <w:noProof/>
        </w:rPr>
        <w:t>, 56, 65</w:t>
      </w:r>
    </w:p>
    <w:p w:rsidR="000C2739" w:rsidRDefault="000C2739">
      <w:pPr>
        <w:pStyle w:val="Index1"/>
        <w:tabs>
          <w:tab w:val="right" w:leader="dot" w:pos="3481"/>
        </w:tabs>
        <w:rPr>
          <w:noProof/>
        </w:rPr>
      </w:pPr>
      <w:r w:rsidRPr="00823DFC">
        <w:rPr>
          <w:rFonts w:cs="Calibri"/>
          <w:noProof/>
          <w:color w:val="000000"/>
        </w:rPr>
        <w:t>Dingley</w:t>
      </w:r>
      <w:r>
        <w:rPr>
          <w:noProof/>
        </w:rPr>
        <w:t>, 19</w:t>
      </w:r>
    </w:p>
    <w:p w:rsidR="000C2739" w:rsidRDefault="000C2739">
      <w:pPr>
        <w:pStyle w:val="Index1"/>
        <w:tabs>
          <w:tab w:val="right" w:leader="dot" w:pos="3481"/>
        </w:tabs>
        <w:rPr>
          <w:noProof/>
        </w:rPr>
      </w:pPr>
      <w:r w:rsidRPr="00823DFC">
        <w:rPr>
          <w:rFonts w:cs="Calibri"/>
          <w:noProof/>
        </w:rPr>
        <w:t>Docklands</w:t>
      </w:r>
      <w:r>
        <w:rPr>
          <w:noProof/>
        </w:rPr>
        <w:t>, 88</w:t>
      </w:r>
    </w:p>
    <w:p w:rsidR="000C2739" w:rsidRDefault="000C2739">
      <w:pPr>
        <w:pStyle w:val="Index1"/>
        <w:tabs>
          <w:tab w:val="right" w:leader="dot" w:pos="3481"/>
        </w:tabs>
        <w:rPr>
          <w:noProof/>
        </w:rPr>
      </w:pPr>
      <w:r w:rsidRPr="00823DFC">
        <w:rPr>
          <w:rFonts w:cs="Calibri"/>
          <w:noProof/>
        </w:rPr>
        <w:t>Dookie</w:t>
      </w:r>
      <w:r>
        <w:rPr>
          <w:noProof/>
        </w:rPr>
        <w:t>, 79</w:t>
      </w:r>
    </w:p>
    <w:p w:rsidR="000C2739" w:rsidRDefault="000C2739">
      <w:pPr>
        <w:pStyle w:val="Index1"/>
        <w:tabs>
          <w:tab w:val="right" w:leader="dot" w:pos="3481"/>
        </w:tabs>
        <w:rPr>
          <w:noProof/>
        </w:rPr>
      </w:pPr>
      <w:r w:rsidRPr="00823DFC">
        <w:rPr>
          <w:rFonts w:cs="Calibri"/>
          <w:noProof/>
          <w:color w:val="000000"/>
        </w:rPr>
        <w:t>Doreen</w:t>
      </w:r>
      <w:r>
        <w:rPr>
          <w:noProof/>
        </w:rPr>
        <w:t>, 26, 32, 36, 109, 110</w:t>
      </w:r>
    </w:p>
    <w:p w:rsidR="000C2739" w:rsidRDefault="000C2739">
      <w:pPr>
        <w:pStyle w:val="Index1"/>
        <w:tabs>
          <w:tab w:val="right" w:leader="dot" w:pos="3481"/>
        </w:tabs>
        <w:rPr>
          <w:noProof/>
        </w:rPr>
      </w:pPr>
      <w:r w:rsidRPr="00823DFC">
        <w:rPr>
          <w:rFonts w:cs="Calibri"/>
          <w:noProof/>
        </w:rPr>
        <w:t>Dromana</w:t>
      </w:r>
      <w:r>
        <w:rPr>
          <w:noProof/>
        </w:rPr>
        <w:t>, 93</w:t>
      </w:r>
    </w:p>
    <w:p w:rsidR="000C2739" w:rsidRDefault="000C2739">
      <w:pPr>
        <w:pStyle w:val="Index1"/>
        <w:tabs>
          <w:tab w:val="right" w:leader="dot" w:pos="3481"/>
        </w:tabs>
        <w:rPr>
          <w:noProof/>
        </w:rPr>
      </w:pPr>
      <w:r w:rsidRPr="00823DFC">
        <w:rPr>
          <w:rFonts w:cs="Calibri"/>
          <w:noProof/>
        </w:rPr>
        <w:t>Drouin</w:t>
      </w:r>
      <w:r>
        <w:rPr>
          <w:noProof/>
        </w:rPr>
        <w:t>, 61</w:t>
      </w:r>
    </w:p>
    <w:p w:rsidR="000C2739" w:rsidRDefault="000C2739">
      <w:pPr>
        <w:pStyle w:val="Index1"/>
        <w:tabs>
          <w:tab w:val="right" w:leader="dot" w:pos="3481"/>
        </w:tabs>
        <w:rPr>
          <w:noProof/>
        </w:rPr>
      </w:pPr>
      <w:r w:rsidRPr="00823DFC">
        <w:rPr>
          <w:rFonts w:cs="Calibri"/>
          <w:noProof/>
          <w:color w:val="000000"/>
        </w:rPr>
        <w:t>Drysdale</w:t>
      </w:r>
      <w:r>
        <w:rPr>
          <w:noProof/>
        </w:rPr>
        <w:t>, 17, 25, 45</w:t>
      </w:r>
    </w:p>
    <w:p w:rsidR="000C2739" w:rsidRDefault="000C2739">
      <w:pPr>
        <w:pStyle w:val="Index1"/>
        <w:tabs>
          <w:tab w:val="right" w:leader="dot" w:pos="3481"/>
        </w:tabs>
        <w:rPr>
          <w:noProof/>
        </w:rPr>
      </w:pPr>
      <w:r w:rsidRPr="00823DFC">
        <w:rPr>
          <w:rFonts w:cs="Calibri"/>
          <w:noProof/>
        </w:rPr>
        <w:t>Dutson</w:t>
      </w:r>
      <w:r>
        <w:rPr>
          <w:noProof/>
        </w:rPr>
        <w:t>, 60</w:t>
      </w:r>
    </w:p>
    <w:p w:rsidR="000C2739" w:rsidRDefault="000C2739">
      <w:pPr>
        <w:pStyle w:val="Index1"/>
        <w:tabs>
          <w:tab w:val="right" w:leader="dot" w:pos="3481"/>
        </w:tabs>
        <w:rPr>
          <w:noProof/>
        </w:rPr>
      </w:pPr>
      <w:r w:rsidRPr="00823DFC">
        <w:rPr>
          <w:rFonts w:cs="Calibri"/>
          <w:noProof/>
        </w:rPr>
        <w:t>Dutson Downs</w:t>
      </w:r>
      <w:r>
        <w:rPr>
          <w:noProof/>
        </w:rPr>
        <w:t>, 61</w:t>
      </w:r>
    </w:p>
    <w:p w:rsidR="000C2739" w:rsidRDefault="000C2739">
      <w:pPr>
        <w:pStyle w:val="IndexHeading"/>
        <w:keepNext/>
        <w:tabs>
          <w:tab w:val="right" w:leader="dot" w:pos="3481"/>
        </w:tabs>
        <w:rPr>
          <w:rFonts w:eastAsiaTheme="minorEastAsia" w:cstheme="minorBidi"/>
          <w:b w:val="0"/>
          <w:bCs w:val="0"/>
          <w:noProof/>
        </w:rPr>
      </w:pPr>
      <w:r>
        <w:rPr>
          <w:noProof/>
        </w:rPr>
        <w:t>E</w:t>
      </w:r>
    </w:p>
    <w:p w:rsidR="000C2739" w:rsidRDefault="000C2739">
      <w:pPr>
        <w:pStyle w:val="Index1"/>
        <w:tabs>
          <w:tab w:val="right" w:leader="dot" w:pos="3481"/>
        </w:tabs>
        <w:rPr>
          <w:noProof/>
        </w:rPr>
      </w:pPr>
      <w:r w:rsidRPr="00823DFC">
        <w:rPr>
          <w:rFonts w:cs="Calibri"/>
          <w:noProof/>
          <w:color w:val="000000"/>
        </w:rPr>
        <w:t>Eaglehawk</w:t>
      </w:r>
      <w:r>
        <w:rPr>
          <w:noProof/>
        </w:rPr>
        <w:t>, 32</w:t>
      </w:r>
    </w:p>
    <w:p w:rsidR="000C2739" w:rsidRDefault="000C2739">
      <w:pPr>
        <w:pStyle w:val="Index1"/>
        <w:tabs>
          <w:tab w:val="right" w:leader="dot" w:pos="3481"/>
        </w:tabs>
        <w:rPr>
          <w:noProof/>
        </w:rPr>
      </w:pPr>
      <w:r w:rsidRPr="00823DFC">
        <w:rPr>
          <w:rFonts w:cs="Calibri"/>
          <w:noProof/>
        </w:rPr>
        <w:t>East Division</w:t>
      </w:r>
      <w:r>
        <w:rPr>
          <w:noProof/>
        </w:rPr>
        <w:t>, 73</w:t>
      </w:r>
    </w:p>
    <w:p w:rsidR="000C2739" w:rsidRDefault="000C2739">
      <w:pPr>
        <w:pStyle w:val="Index1"/>
        <w:tabs>
          <w:tab w:val="right" w:leader="dot" w:pos="3481"/>
        </w:tabs>
        <w:rPr>
          <w:noProof/>
        </w:rPr>
      </w:pPr>
      <w:r w:rsidRPr="00823DFC">
        <w:rPr>
          <w:rFonts w:cs="Calibri"/>
          <w:noProof/>
          <w:color w:val="000000"/>
        </w:rPr>
        <w:t>East Geelong</w:t>
      </w:r>
      <w:r>
        <w:rPr>
          <w:noProof/>
        </w:rPr>
        <w:t>, 26, 32</w:t>
      </w:r>
    </w:p>
    <w:p w:rsidR="000C2739" w:rsidRDefault="000C2739">
      <w:pPr>
        <w:pStyle w:val="Index1"/>
        <w:tabs>
          <w:tab w:val="right" w:leader="dot" w:pos="3481"/>
        </w:tabs>
        <w:rPr>
          <w:noProof/>
        </w:rPr>
      </w:pPr>
      <w:r w:rsidRPr="00823DFC">
        <w:rPr>
          <w:rFonts w:cs="Calibri"/>
          <w:noProof/>
        </w:rPr>
        <w:t>East Melbourne</w:t>
      </w:r>
      <w:r>
        <w:rPr>
          <w:noProof/>
        </w:rPr>
        <w:t>, 66</w:t>
      </w:r>
    </w:p>
    <w:p w:rsidR="000C2739" w:rsidRDefault="000C2739">
      <w:pPr>
        <w:pStyle w:val="Index1"/>
        <w:tabs>
          <w:tab w:val="right" w:leader="dot" w:pos="3481"/>
        </w:tabs>
        <w:rPr>
          <w:noProof/>
        </w:rPr>
      </w:pPr>
      <w:r w:rsidRPr="00823DFC">
        <w:rPr>
          <w:rFonts w:cs="Calibri"/>
          <w:noProof/>
          <w:color w:val="000000"/>
        </w:rPr>
        <w:t>East Werribee</w:t>
      </w:r>
      <w:r>
        <w:rPr>
          <w:noProof/>
        </w:rPr>
        <w:t>, 19</w:t>
      </w:r>
    </w:p>
    <w:p w:rsidR="000C2739" w:rsidRDefault="000C2739">
      <w:pPr>
        <w:pStyle w:val="Index1"/>
        <w:tabs>
          <w:tab w:val="right" w:leader="dot" w:pos="3481"/>
        </w:tabs>
        <w:rPr>
          <w:noProof/>
        </w:rPr>
      </w:pPr>
      <w:r w:rsidRPr="00823DFC">
        <w:rPr>
          <w:rFonts w:cs="Calibri"/>
          <w:noProof/>
          <w:color w:val="000000"/>
        </w:rPr>
        <w:t>Echuca</w:t>
      </w:r>
      <w:r>
        <w:rPr>
          <w:noProof/>
        </w:rPr>
        <w:t>, 19, 41, 46, 68, 69</w:t>
      </w:r>
    </w:p>
    <w:p w:rsidR="000C2739" w:rsidRDefault="000C2739">
      <w:pPr>
        <w:pStyle w:val="Index1"/>
        <w:tabs>
          <w:tab w:val="right" w:leader="dot" w:pos="3481"/>
        </w:tabs>
        <w:rPr>
          <w:noProof/>
        </w:rPr>
      </w:pPr>
      <w:r w:rsidRPr="00823DFC">
        <w:rPr>
          <w:rFonts w:cs="Calibri"/>
          <w:noProof/>
          <w:color w:val="000000"/>
        </w:rPr>
        <w:t>Eltham</w:t>
      </w:r>
      <w:r>
        <w:rPr>
          <w:noProof/>
        </w:rPr>
        <w:t>, 32</w:t>
      </w:r>
    </w:p>
    <w:p w:rsidR="000C2739" w:rsidRDefault="000C2739">
      <w:pPr>
        <w:pStyle w:val="Index1"/>
        <w:tabs>
          <w:tab w:val="right" w:leader="dot" w:pos="3481"/>
        </w:tabs>
        <w:rPr>
          <w:noProof/>
        </w:rPr>
      </w:pPr>
      <w:r w:rsidRPr="00823DFC">
        <w:rPr>
          <w:rFonts w:cs="Calibri"/>
          <w:noProof/>
          <w:color w:val="000000"/>
        </w:rPr>
        <w:t>Eltham North</w:t>
      </w:r>
      <w:r>
        <w:rPr>
          <w:noProof/>
        </w:rPr>
        <w:t>, 29</w:t>
      </w:r>
    </w:p>
    <w:p w:rsidR="000C2739" w:rsidRDefault="000C2739">
      <w:pPr>
        <w:pStyle w:val="Index1"/>
        <w:tabs>
          <w:tab w:val="right" w:leader="dot" w:pos="3481"/>
        </w:tabs>
        <w:rPr>
          <w:noProof/>
        </w:rPr>
      </w:pPr>
      <w:r w:rsidRPr="00823DFC">
        <w:rPr>
          <w:rFonts w:cs="Calibri"/>
          <w:noProof/>
          <w:color w:val="000000"/>
        </w:rPr>
        <w:t>Elwood</w:t>
      </w:r>
      <w:r>
        <w:rPr>
          <w:noProof/>
        </w:rPr>
        <w:t>, 25</w:t>
      </w:r>
    </w:p>
    <w:p w:rsidR="000C2739" w:rsidRDefault="000C2739">
      <w:pPr>
        <w:pStyle w:val="Index1"/>
        <w:tabs>
          <w:tab w:val="right" w:leader="dot" w:pos="3481"/>
        </w:tabs>
        <w:rPr>
          <w:noProof/>
        </w:rPr>
      </w:pPr>
      <w:r w:rsidRPr="00823DFC">
        <w:rPr>
          <w:rFonts w:cs="Calibri"/>
          <w:noProof/>
          <w:color w:val="000000"/>
        </w:rPr>
        <w:t>Emerald</w:t>
      </w:r>
      <w:r>
        <w:rPr>
          <w:noProof/>
        </w:rPr>
        <w:t>, 25, 36</w:t>
      </w:r>
    </w:p>
    <w:p w:rsidR="000C2739" w:rsidRDefault="000C2739">
      <w:pPr>
        <w:pStyle w:val="Index1"/>
        <w:tabs>
          <w:tab w:val="right" w:leader="dot" w:pos="3481"/>
        </w:tabs>
        <w:rPr>
          <w:noProof/>
        </w:rPr>
      </w:pPr>
      <w:r w:rsidRPr="00823DFC">
        <w:rPr>
          <w:rFonts w:cs="Calibri"/>
          <w:noProof/>
          <w:color w:val="000000"/>
        </w:rPr>
        <w:t>Epping</w:t>
      </w:r>
      <w:r>
        <w:rPr>
          <w:noProof/>
        </w:rPr>
        <w:t>, 19, 42, 109, 110</w:t>
      </w:r>
    </w:p>
    <w:p w:rsidR="000C2739" w:rsidRDefault="000C2739">
      <w:pPr>
        <w:pStyle w:val="Index1"/>
        <w:tabs>
          <w:tab w:val="right" w:leader="dot" w:pos="3481"/>
        </w:tabs>
        <w:rPr>
          <w:noProof/>
        </w:rPr>
      </w:pPr>
      <w:r w:rsidRPr="00823DFC">
        <w:rPr>
          <w:rFonts w:cs="Calibri"/>
          <w:noProof/>
        </w:rPr>
        <w:t>Epping North</w:t>
      </w:r>
      <w:r>
        <w:rPr>
          <w:noProof/>
        </w:rPr>
        <w:t>, 109, 110</w:t>
      </w:r>
    </w:p>
    <w:p w:rsidR="000C2739" w:rsidRDefault="000C2739">
      <w:pPr>
        <w:pStyle w:val="Index1"/>
        <w:tabs>
          <w:tab w:val="right" w:leader="dot" w:pos="3481"/>
        </w:tabs>
        <w:rPr>
          <w:noProof/>
        </w:rPr>
      </w:pPr>
      <w:r w:rsidRPr="00823DFC">
        <w:rPr>
          <w:rFonts w:cs="Calibri"/>
          <w:noProof/>
          <w:color w:val="000000"/>
        </w:rPr>
        <w:t>Epsom</w:t>
      </w:r>
      <w:r>
        <w:rPr>
          <w:noProof/>
        </w:rPr>
        <w:t>, 26, 70</w:t>
      </w:r>
    </w:p>
    <w:p w:rsidR="000C2739" w:rsidRDefault="000C2739">
      <w:pPr>
        <w:pStyle w:val="Index1"/>
        <w:tabs>
          <w:tab w:val="right" w:leader="dot" w:pos="3481"/>
        </w:tabs>
        <w:rPr>
          <w:noProof/>
        </w:rPr>
      </w:pPr>
      <w:r w:rsidRPr="00823DFC">
        <w:rPr>
          <w:rFonts w:cs="Calibri"/>
          <w:noProof/>
          <w:color w:val="000000"/>
        </w:rPr>
        <w:t>Essendon</w:t>
      </w:r>
      <w:r>
        <w:rPr>
          <w:noProof/>
        </w:rPr>
        <w:t>, 32, 66</w:t>
      </w:r>
    </w:p>
    <w:p w:rsidR="000C2739" w:rsidRDefault="000C2739">
      <w:pPr>
        <w:pStyle w:val="Index1"/>
        <w:tabs>
          <w:tab w:val="right" w:leader="dot" w:pos="3481"/>
        </w:tabs>
        <w:rPr>
          <w:noProof/>
        </w:rPr>
      </w:pPr>
      <w:r w:rsidRPr="00823DFC">
        <w:rPr>
          <w:rFonts w:cs="Calibri"/>
          <w:noProof/>
        </w:rPr>
        <w:t>Euroa</w:t>
      </w:r>
      <w:r>
        <w:rPr>
          <w:noProof/>
        </w:rPr>
        <w:t>, 77, 78</w:t>
      </w:r>
    </w:p>
    <w:p w:rsidR="000C2739" w:rsidRDefault="000C2739">
      <w:pPr>
        <w:pStyle w:val="IndexHeading"/>
        <w:keepNext/>
        <w:tabs>
          <w:tab w:val="right" w:leader="dot" w:pos="3481"/>
        </w:tabs>
        <w:rPr>
          <w:rFonts w:eastAsiaTheme="minorEastAsia" w:cstheme="minorBidi"/>
          <w:b w:val="0"/>
          <w:bCs w:val="0"/>
          <w:noProof/>
        </w:rPr>
      </w:pPr>
      <w:r>
        <w:rPr>
          <w:noProof/>
        </w:rPr>
        <w:br w:type="column"/>
      </w:r>
      <w:r>
        <w:rPr>
          <w:noProof/>
        </w:rPr>
        <w:lastRenderedPageBreak/>
        <w:t>F</w:t>
      </w:r>
    </w:p>
    <w:p w:rsidR="000C2739" w:rsidRDefault="000C2739">
      <w:pPr>
        <w:pStyle w:val="Index1"/>
        <w:tabs>
          <w:tab w:val="right" w:leader="dot" w:pos="3481"/>
        </w:tabs>
        <w:rPr>
          <w:noProof/>
        </w:rPr>
      </w:pPr>
      <w:r w:rsidRPr="00823DFC">
        <w:rPr>
          <w:rFonts w:cs="Calibri"/>
          <w:noProof/>
          <w:color w:val="000000"/>
        </w:rPr>
        <w:t>Fairhaven</w:t>
      </w:r>
      <w:r>
        <w:rPr>
          <w:noProof/>
        </w:rPr>
        <w:t>, 20</w:t>
      </w:r>
    </w:p>
    <w:p w:rsidR="000C2739" w:rsidRDefault="000C2739">
      <w:pPr>
        <w:pStyle w:val="Index1"/>
        <w:tabs>
          <w:tab w:val="right" w:leader="dot" w:pos="3481"/>
        </w:tabs>
        <w:rPr>
          <w:noProof/>
        </w:rPr>
      </w:pPr>
      <w:r w:rsidRPr="00823DFC">
        <w:rPr>
          <w:rFonts w:cs="Calibri"/>
          <w:noProof/>
        </w:rPr>
        <w:t>Falls Creek</w:t>
      </w:r>
      <w:r>
        <w:rPr>
          <w:noProof/>
        </w:rPr>
        <w:t>, 111</w:t>
      </w:r>
    </w:p>
    <w:p w:rsidR="000C2739" w:rsidRDefault="000C2739">
      <w:pPr>
        <w:pStyle w:val="Index1"/>
        <w:tabs>
          <w:tab w:val="right" w:leader="dot" w:pos="3481"/>
        </w:tabs>
        <w:rPr>
          <w:noProof/>
        </w:rPr>
      </w:pPr>
      <w:r w:rsidRPr="00823DFC">
        <w:rPr>
          <w:rFonts w:cs="Calibri"/>
          <w:noProof/>
        </w:rPr>
        <w:t>Fawkner</w:t>
      </w:r>
      <w:r>
        <w:rPr>
          <w:noProof/>
        </w:rPr>
        <w:t>, 59</w:t>
      </w:r>
    </w:p>
    <w:p w:rsidR="000C2739" w:rsidRDefault="000C2739">
      <w:pPr>
        <w:pStyle w:val="Index1"/>
        <w:tabs>
          <w:tab w:val="right" w:leader="dot" w:pos="3481"/>
        </w:tabs>
        <w:rPr>
          <w:noProof/>
        </w:rPr>
      </w:pPr>
      <w:r w:rsidRPr="00823DFC">
        <w:rPr>
          <w:rFonts w:cs="Calibri"/>
          <w:noProof/>
          <w:color w:val="000000"/>
        </w:rPr>
        <w:t>Ferntree Gully</w:t>
      </w:r>
      <w:r>
        <w:rPr>
          <w:noProof/>
        </w:rPr>
        <w:t>, 36</w:t>
      </w:r>
    </w:p>
    <w:p w:rsidR="000C2739" w:rsidRDefault="000C2739">
      <w:pPr>
        <w:pStyle w:val="Index1"/>
        <w:tabs>
          <w:tab w:val="right" w:leader="dot" w:pos="3481"/>
        </w:tabs>
        <w:rPr>
          <w:noProof/>
        </w:rPr>
      </w:pPr>
      <w:r w:rsidRPr="00823DFC">
        <w:rPr>
          <w:rFonts w:cs="Calibri"/>
          <w:noProof/>
          <w:color w:val="000000"/>
        </w:rPr>
        <w:t>Fiskville</w:t>
      </w:r>
      <w:r>
        <w:rPr>
          <w:noProof/>
        </w:rPr>
        <w:t>, 54</w:t>
      </w:r>
    </w:p>
    <w:p w:rsidR="000C2739" w:rsidRDefault="000C2739">
      <w:pPr>
        <w:pStyle w:val="Index1"/>
        <w:tabs>
          <w:tab w:val="right" w:leader="dot" w:pos="3481"/>
        </w:tabs>
        <w:rPr>
          <w:noProof/>
        </w:rPr>
      </w:pPr>
      <w:r w:rsidRPr="00823DFC">
        <w:rPr>
          <w:rFonts w:cs="Calibri"/>
          <w:noProof/>
        </w:rPr>
        <w:t>Fitzroy</w:t>
      </w:r>
      <w:r>
        <w:rPr>
          <w:noProof/>
        </w:rPr>
        <w:t>, 66</w:t>
      </w:r>
    </w:p>
    <w:p w:rsidR="000C2739" w:rsidRDefault="000C2739">
      <w:pPr>
        <w:pStyle w:val="Index1"/>
        <w:tabs>
          <w:tab w:val="right" w:leader="dot" w:pos="3481"/>
        </w:tabs>
        <w:rPr>
          <w:noProof/>
        </w:rPr>
      </w:pPr>
      <w:r w:rsidRPr="00823DFC">
        <w:rPr>
          <w:rFonts w:cs="Calibri"/>
          <w:noProof/>
          <w:color w:val="000000"/>
        </w:rPr>
        <w:t>Footscray</w:t>
      </w:r>
      <w:r>
        <w:rPr>
          <w:noProof/>
        </w:rPr>
        <w:t>, 17, 26, 38, 42, 66</w:t>
      </w:r>
    </w:p>
    <w:p w:rsidR="000C2739" w:rsidRDefault="000C2739">
      <w:pPr>
        <w:pStyle w:val="Index1"/>
        <w:tabs>
          <w:tab w:val="right" w:leader="dot" w:pos="3481"/>
        </w:tabs>
        <w:rPr>
          <w:noProof/>
        </w:rPr>
      </w:pPr>
      <w:r w:rsidRPr="00823DFC">
        <w:rPr>
          <w:rFonts w:cs="Calibri"/>
          <w:noProof/>
        </w:rPr>
        <w:t>Foster</w:t>
      </w:r>
      <w:r>
        <w:rPr>
          <w:noProof/>
        </w:rPr>
        <w:t>, 96</w:t>
      </w:r>
    </w:p>
    <w:p w:rsidR="000C2739" w:rsidRDefault="000C2739">
      <w:pPr>
        <w:pStyle w:val="Index1"/>
        <w:tabs>
          <w:tab w:val="right" w:leader="dot" w:pos="3481"/>
        </w:tabs>
        <w:rPr>
          <w:noProof/>
        </w:rPr>
      </w:pPr>
      <w:r w:rsidRPr="00823DFC">
        <w:rPr>
          <w:rFonts w:cs="Calibri"/>
          <w:noProof/>
          <w:color w:val="000000"/>
        </w:rPr>
        <w:t>Frankston</w:t>
      </w:r>
      <w:r>
        <w:rPr>
          <w:noProof/>
        </w:rPr>
        <w:t>, 17, 32, 35, 41</w:t>
      </w:r>
    </w:p>
    <w:p w:rsidR="000C2739" w:rsidRDefault="000C2739">
      <w:pPr>
        <w:pStyle w:val="Index1"/>
        <w:tabs>
          <w:tab w:val="right" w:leader="dot" w:pos="3481"/>
        </w:tabs>
        <w:rPr>
          <w:noProof/>
        </w:rPr>
      </w:pPr>
      <w:r w:rsidRPr="00823DFC">
        <w:rPr>
          <w:rFonts w:cs="Calibri"/>
          <w:noProof/>
          <w:color w:val="000000"/>
        </w:rPr>
        <w:t>Frankston North</w:t>
      </w:r>
      <w:r>
        <w:rPr>
          <w:noProof/>
        </w:rPr>
        <w:t>, 27</w:t>
      </w:r>
    </w:p>
    <w:p w:rsidR="000C2739" w:rsidRDefault="000C2739">
      <w:pPr>
        <w:pStyle w:val="Index1"/>
        <w:tabs>
          <w:tab w:val="right" w:leader="dot" w:pos="3481"/>
        </w:tabs>
        <w:rPr>
          <w:noProof/>
        </w:rPr>
      </w:pPr>
      <w:r w:rsidRPr="00823DFC">
        <w:rPr>
          <w:rFonts w:cs="Calibri"/>
          <w:noProof/>
          <w:color w:val="000000"/>
        </w:rPr>
        <w:t>Frankston South</w:t>
      </w:r>
      <w:r>
        <w:rPr>
          <w:noProof/>
        </w:rPr>
        <w:t>, 36</w:t>
      </w:r>
    </w:p>
    <w:p w:rsidR="000C2739" w:rsidRDefault="000C2739">
      <w:pPr>
        <w:pStyle w:val="IndexHeading"/>
        <w:keepNext/>
        <w:tabs>
          <w:tab w:val="right" w:leader="dot" w:pos="3481"/>
        </w:tabs>
        <w:rPr>
          <w:rFonts w:eastAsiaTheme="minorEastAsia" w:cstheme="minorBidi"/>
          <w:b w:val="0"/>
          <w:bCs w:val="0"/>
          <w:noProof/>
        </w:rPr>
      </w:pPr>
      <w:r>
        <w:rPr>
          <w:noProof/>
        </w:rPr>
        <w:t>G</w:t>
      </w:r>
    </w:p>
    <w:p w:rsidR="000C2739" w:rsidRDefault="000C2739">
      <w:pPr>
        <w:pStyle w:val="Index1"/>
        <w:tabs>
          <w:tab w:val="right" w:leader="dot" w:pos="3481"/>
        </w:tabs>
        <w:rPr>
          <w:noProof/>
        </w:rPr>
      </w:pPr>
      <w:r w:rsidRPr="00823DFC">
        <w:rPr>
          <w:rFonts w:cs="Calibri"/>
          <w:noProof/>
          <w:color w:val="000000"/>
        </w:rPr>
        <w:t>Geelong</w:t>
      </w:r>
      <w:r>
        <w:rPr>
          <w:noProof/>
        </w:rPr>
        <w:t>, 23, 29, 41, 101, 102</w:t>
      </w:r>
    </w:p>
    <w:p w:rsidR="000C2739" w:rsidRDefault="000C2739">
      <w:pPr>
        <w:pStyle w:val="Index1"/>
        <w:tabs>
          <w:tab w:val="right" w:leader="dot" w:pos="3481"/>
        </w:tabs>
        <w:rPr>
          <w:noProof/>
        </w:rPr>
      </w:pPr>
      <w:r w:rsidRPr="00823DFC">
        <w:rPr>
          <w:rFonts w:cs="Calibri"/>
          <w:noProof/>
          <w:color w:val="000000"/>
        </w:rPr>
        <w:t>Gippsland</w:t>
      </w:r>
      <w:r>
        <w:rPr>
          <w:noProof/>
        </w:rPr>
        <w:t>, 29, 75</w:t>
      </w:r>
    </w:p>
    <w:p w:rsidR="000C2739" w:rsidRDefault="000C2739">
      <w:pPr>
        <w:pStyle w:val="Index1"/>
        <w:tabs>
          <w:tab w:val="right" w:leader="dot" w:pos="3481"/>
        </w:tabs>
        <w:rPr>
          <w:noProof/>
        </w:rPr>
      </w:pPr>
      <w:r w:rsidRPr="00823DFC">
        <w:rPr>
          <w:rFonts w:cs="Calibri"/>
          <w:noProof/>
          <w:color w:val="000000"/>
        </w:rPr>
        <w:t>Gisborne</w:t>
      </w:r>
      <w:r>
        <w:rPr>
          <w:noProof/>
        </w:rPr>
        <w:t>, 32, 106</w:t>
      </w:r>
    </w:p>
    <w:p w:rsidR="000C2739" w:rsidRDefault="000C2739">
      <w:pPr>
        <w:pStyle w:val="Index1"/>
        <w:tabs>
          <w:tab w:val="right" w:leader="dot" w:pos="3481"/>
        </w:tabs>
        <w:rPr>
          <w:noProof/>
        </w:rPr>
      </w:pPr>
      <w:r w:rsidRPr="00823DFC">
        <w:rPr>
          <w:rFonts w:cs="Calibri"/>
          <w:noProof/>
        </w:rPr>
        <w:t>Glen Eira</w:t>
      </w:r>
      <w:r>
        <w:rPr>
          <w:noProof/>
        </w:rPr>
        <w:t>, 93</w:t>
      </w:r>
    </w:p>
    <w:p w:rsidR="000C2739" w:rsidRDefault="000C2739">
      <w:pPr>
        <w:pStyle w:val="Index1"/>
        <w:tabs>
          <w:tab w:val="right" w:leader="dot" w:pos="3481"/>
        </w:tabs>
        <w:rPr>
          <w:noProof/>
        </w:rPr>
      </w:pPr>
      <w:r w:rsidRPr="00823DFC">
        <w:rPr>
          <w:rFonts w:cs="Calibri"/>
          <w:noProof/>
          <w:color w:val="000000"/>
        </w:rPr>
        <w:t>Glen Huntly</w:t>
      </w:r>
      <w:r>
        <w:rPr>
          <w:noProof/>
        </w:rPr>
        <w:t>, 32</w:t>
      </w:r>
    </w:p>
    <w:p w:rsidR="000C2739" w:rsidRDefault="000C2739">
      <w:pPr>
        <w:pStyle w:val="Index1"/>
        <w:tabs>
          <w:tab w:val="right" w:leader="dot" w:pos="3481"/>
        </w:tabs>
        <w:rPr>
          <w:noProof/>
        </w:rPr>
      </w:pPr>
      <w:r w:rsidRPr="00823DFC">
        <w:rPr>
          <w:rFonts w:cs="Calibri"/>
          <w:noProof/>
          <w:color w:val="000000"/>
        </w:rPr>
        <w:t>Glen Iris</w:t>
      </w:r>
      <w:r>
        <w:rPr>
          <w:noProof/>
        </w:rPr>
        <w:t>, 56</w:t>
      </w:r>
    </w:p>
    <w:p w:rsidR="000C2739" w:rsidRDefault="000C2739">
      <w:pPr>
        <w:pStyle w:val="Index1"/>
        <w:tabs>
          <w:tab w:val="right" w:leader="dot" w:pos="3481"/>
        </w:tabs>
        <w:rPr>
          <w:noProof/>
        </w:rPr>
      </w:pPr>
      <w:r w:rsidRPr="00823DFC">
        <w:rPr>
          <w:rFonts w:cs="Calibri"/>
          <w:noProof/>
          <w:color w:val="000000"/>
        </w:rPr>
        <w:t>Glen Waverley</w:t>
      </w:r>
      <w:r>
        <w:rPr>
          <w:noProof/>
        </w:rPr>
        <w:t>, 26, 44, 99</w:t>
      </w:r>
    </w:p>
    <w:p w:rsidR="000C2739" w:rsidRDefault="000C2739">
      <w:pPr>
        <w:pStyle w:val="Index1"/>
        <w:tabs>
          <w:tab w:val="right" w:leader="dot" w:pos="3481"/>
        </w:tabs>
        <w:rPr>
          <w:noProof/>
        </w:rPr>
      </w:pPr>
      <w:r w:rsidRPr="00823DFC">
        <w:rPr>
          <w:rFonts w:cs="Calibri"/>
          <w:noProof/>
        </w:rPr>
        <w:t>Glenmaggie</w:t>
      </w:r>
      <w:r>
        <w:rPr>
          <w:noProof/>
        </w:rPr>
        <w:t>, 63</w:t>
      </w:r>
    </w:p>
    <w:p w:rsidR="000C2739" w:rsidRDefault="000C2739">
      <w:pPr>
        <w:pStyle w:val="Index1"/>
        <w:tabs>
          <w:tab w:val="right" w:leader="dot" w:pos="3481"/>
        </w:tabs>
        <w:rPr>
          <w:noProof/>
        </w:rPr>
      </w:pPr>
      <w:r w:rsidRPr="00823DFC">
        <w:rPr>
          <w:rFonts w:cs="Calibri"/>
          <w:noProof/>
        </w:rPr>
        <w:t>Glenrowan</w:t>
      </w:r>
      <w:r>
        <w:rPr>
          <w:noProof/>
        </w:rPr>
        <w:t>, 87</w:t>
      </w:r>
    </w:p>
    <w:p w:rsidR="000C2739" w:rsidRDefault="000C2739">
      <w:pPr>
        <w:pStyle w:val="Index1"/>
        <w:tabs>
          <w:tab w:val="right" w:leader="dot" w:pos="3481"/>
        </w:tabs>
        <w:rPr>
          <w:noProof/>
        </w:rPr>
      </w:pPr>
      <w:r w:rsidRPr="00823DFC">
        <w:rPr>
          <w:rFonts w:cs="Calibri"/>
          <w:noProof/>
          <w:color w:val="000000"/>
        </w:rPr>
        <w:t>Golden Square</w:t>
      </w:r>
      <w:r>
        <w:rPr>
          <w:noProof/>
        </w:rPr>
        <w:t>, 36</w:t>
      </w:r>
    </w:p>
    <w:p w:rsidR="000C2739" w:rsidRDefault="000C2739">
      <w:pPr>
        <w:pStyle w:val="Index1"/>
        <w:tabs>
          <w:tab w:val="right" w:leader="dot" w:pos="3481"/>
        </w:tabs>
        <w:rPr>
          <w:noProof/>
        </w:rPr>
      </w:pPr>
      <w:r>
        <w:rPr>
          <w:noProof/>
        </w:rPr>
        <w:t>Greater Dandenong, 85</w:t>
      </w:r>
    </w:p>
    <w:p w:rsidR="000C2739" w:rsidRDefault="000C2739">
      <w:pPr>
        <w:pStyle w:val="Index1"/>
        <w:tabs>
          <w:tab w:val="right" w:leader="dot" w:pos="3481"/>
        </w:tabs>
        <w:rPr>
          <w:noProof/>
        </w:rPr>
      </w:pPr>
      <w:r w:rsidRPr="00823DFC">
        <w:rPr>
          <w:rFonts w:cs="Calibri"/>
          <w:noProof/>
          <w:color w:val="000000"/>
        </w:rPr>
        <w:t>Greensborough</w:t>
      </w:r>
      <w:r>
        <w:rPr>
          <w:noProof/>
        </w:rPr>
        <w:t>, 26</w:t>
      </w:r>
    </w:p>
    <w:p w:rsidR="000C2739" w:rsidRDefault="000C2739">
      <w:pPr>
        <w:pStyle w:val="Index1"/>
        <w:tabs>
          <w:tab w:val="right" w:leader="dot" w:pos="3481"/>
        </w:tabs>
        <w:rPr>
          <w:noProof/>
        </w:rPr>
      </w:pPr>
      <w:r w:rsidRPr="00823DFC">
        <w:rPr>
          <w:rFonts w:cs="Calibri"/>
          <w:noProof/>
        </w:rPr>
        <w:t>Greenvale</w:t>
      </w:r>
      <w:r>
        <w:rPr>
          <w:noProof/>
        </w:rPr>
        <w:t>, 110</w:t>
      </w:r>
    </w:p>
    <w:p w:rsidR="000C2739" w:rsidRDefault="000C2739">
      <w:pPr>
        <w:pStyle w:val="Index1"/>
        <w:tabs>
          <w:tab w:val="right" w:leader="dot" w:pos="3481"/>
        </w:tabs>
        <w:rPr>
          <w:noProof/>
        </w:rPr>
      </w:pPr>
      <w:r w:rsidRPr="00823DFC">
        <w:rPr>
          <w:rFonts w:cs="Calibri"/>
          <w:noProof/>
          <w:color w:val="000000"/>
        </w:rPr>
        <w:t>Grovedale</w:t>
      </w:r>
      <w:r>
        <w:rPr>
          <w:noProof/>
        </w:rPr>
        <w:t>, 20, 101</w:t>
      </w:r>
    </w:p>
    <w:p w:rsidR="000C2739" w:rsidRDefault="000C2739">
      <w:pPr>
        <w:pStyle w:val="IndexHeading"/>
        <w:keepNext/>
        <w:tabs>
          <w:tab w:val="right" w:leader="dot" w:pos="3481"/>
        </w:tabs>
        <w:rPr>
          <w:rFonts w:eastAsiaTheme="minorEastAsia" w:cstheme="minorBidi"/>
          <w:b w:val="0"/>
          <w:bCs w:val="0"/>
          <w:noProof/>
        </w:rPr>
      </w:pPr>
      <w:r>
        <w:rPr>
          <w:noProof/>
        </w:rPr>
        <w:t>H</w:t>
      </w:r>
    </w:p>
    <w:p w:rsidR="000C2739" w:rsidRDefault="000C2739">
      <w:pPr>
        <w:pStyle w:val="Index1"/>
        <w:tabs>
          <w:tab w:val="right" w:leader="dot" w:pos="3481"/>
        </w:tabs>
        <w:rPr>
          <w:noProof/>
        </w:rPr>
      </w:pPr>
      <w:r w:rsidRPr="00823DFC">
        <w:rPr>
          <w:rFonts w:cs="Calibri"/>
          <w:noProof/>
        </w:rPr>
        <w:t>Hamilton</w:t>
      </w:r>
      <w:r>
        <w:rPr>
          <w:noProof/>
        </w:rPr>
        <w:t>, 104, 105</w:t>
      </w:r>
    </w:p>
    <w:p w:rsidR="000C2739" w:rsidRDefault="000C2739">
      <w:pPr>
        <w:pStyle w:val="Index1"/>
        <w:tabs>
          <w:tab w:val="right" w:leader="dot" w:pos="3481"/>
        </w:tabs>
        <w:rPr>
          <w:noProof/>
        </w:rPr>
      </w:pPr>
      <w:r w:rsidRPr="00823DFC">
        <w:rPr>
          <w:rFonts w:cs="Calibri"/>
          <w:noProof/>
          <w:color w:val="000000"/>
        </w:rPr>
        <w:t>Hamlyn Heights</w:t>
      </w:r>
      <w:r>
        <w:rPr>
          <w:noProof/>
        </w:rPr>
        <w:t>, 36</w:t>
      </w:r>
    </w:p>
    <w:p w:rsidR="000C2739" w:rsidRDefault="000C2739">
      <w:pPr>
        <w:pStyle w:val="Index1"/>
        <w:tabs>
          <w:tab w:val="right" w:leader="dot" w:pos="3481"/>
        </w:tabs>
        <w:rPr>
          <w:noProof/>
        </w:rPr>
      </w:pPr>
      <w:r w:rsidRPr="00823DFC">
        <w:rPr>
          <w:rFonts w:cs="Calibri"/>
          <w:noProof/>
          <w:color w:val="000000"/>
        </w:rPr>
        <w:t>Hampton Park</w:t>
      </w:r>
      <w:r>
        <w:rPr>
          <w:noProof/>
        </w:rPr>
        <w:t>, 26</w:t>
      </w:r>
    </w:p>
    <w:p w:rsidR="000C2739" w:rsidRDefault="000C2739">
      <w:pPr>
        <w:pStyle w:val="Index1"/>
        <w:tabs>
          <w:tab w:val="right" w:leader="dot" w:pos="3481"/>
        </w:tabs>
        <w:rPr>
          <w:noProof/>
        </w:rPr>
      </w:pPr>
      <w:r w:rsidRPr="00823DFC">
        <w:rPr>
          <w:rFonts w:cs="Calibri"/>
          <w:noProof/>
        </w:rPr>
        <w:t>Harcourt</w:t>
      </w:r>
      <w:r>
        <w:rPr>
          <w:noProof/>
        </w:rPr>
        <w:t>, 69</w:t>
      </w:r>
    </w:p>
    <w:p w:rsidR="000C2739" w:rsidRDefault="000C2739">
      <w:pPr>
        <w:pStyle w:val="Index1"/>
        <w:tabs>
          <w:tab w:val="right" w:leader="dot" w:pos="3481"/>
        </w:tabs>
        <w:rPr>
          <w:noProof/>
        </w:rPr>
      </w:pPr>
      <w:r w:rsidRPr="00823DFC">
        <w:rPr>
          <w:rFonts w:cs="Calibri"/>
          <w:noProof/>
        </w:rPr>
        <w:t>Hastings</w:t>
      </w:r>
      <w:r>
        <w:rPr>
          <w:noProof/>
        </w:rPr>
        <w:t>, 89</w:t>
      </w:r>
    </w:p>
    <w:p w:rsidR="000C2739" w:rsidRDefault="000C2739">
      <w:pPr>
        <w:pStyle w:val="Index1"/>
        <w:tabs>
          <w:tab w:val="right" w:leader="dot" w:pos="3481"/>
        </w:tabs>
        <w:rPr>
          <w:noProof/>
        </w:rPr>
      </w:pPr>
      <w:r w:rsidRPr="00823DFC">
        <w:rPr>
          <w:rFonts w:cs="Calibri"/>
          <w:noProof/>
          <w:color w:val="000000"/>
        </w:rPr>
        <w:t>Hawthorn East</w:t>
      </w:r>
      <w:r>
        <w:rPr>
          <w:noProof/>
        </w:rPr>
        <w:t>, 31, 36</w:t>
      </w:r>
    </w:p>
    <w:p w:rsidR="000C2739" w:rsidRDefault="000C2739">
      <w:pPr>
        <w:pStyle w:val="Index1"/>
        <w:tabs>
          <w:tab w:val="right" w:leader="dot" w:pos="3481"/>
        </w:tabs>
        <w:rPr>
          <w:noProof/>
        </w:rPr>
      </w:pPr>
      <w:r w:rsidRPr="00823DFC">
        <w:rPr>
          <w:rFonts w:cs="Calibri"/>
          <w:noProof/>
          <w:color w:val="000000"/>
        </w:rPr>
        <w:t>Hazlewood</w:t>
      </w:r>
      <w:r>
        <w:rPr>
          <w:noProof/>
        </w:rPr>
        <w:t>, 53</w:t>
      </w:r>
    </w:p>
    <w:p w:rsidR="000C2739" w:rsidRDefault="000C2739">
      <w:pPr>
        <w:pStyle w:val="Index1"/>
        <w:tabs>
          <w:tab w:val="right" w:leader="dot" w:pos="3481"/>
        </w:tabs>
        <w:rPr>
          <w:noProof/>
        </w:rPr>
      </w:pPr>
      <w:r w:rsidRPr="00823DFC">
        <w:rPr>
          <w:rFonts w:cs="Calibri"/>
          <w:noProof/>
          <w:color w:val="000000"/>
        </w:rPr>
        <w:t>Healesville</w:t>
      </w:r>
      <w:r>
        <w:rPr>
          <w:noProof/>
        </w:rPr>
        <w:t>, 41</w:t>
      </w:r>
    </w:p>
    <w:p w:rsidR="000C2739" w:rsidRDefault="000C2739">
      <w:pPr>
        <w:pStyle w:val="Index1"/>
        <w:tabs>
          <w:tab w:val="right" w:leader="dot" w:pos="3481"/>
        </w:tabs>
        <w:rPr>
          <w:noProof/>
        </w:rPr>
      </w:pPr>
      <w:r w:rsidRPr="00823DFC">
        <w:rPr>
          <w:rFonts w:cs="Calibri"/>
          <w:noProof/>
        </w:rPr>
        <w:t>Heathcote</w:t>
      </w:r>
      <w:r>
        <w:rPr>
          <w:noProof/>
        </w:rPr>
        <w:t>, 68</w:t>
      </w:r>
    </w:p>
    <w:p w:rsidR="000C2739" w:rsidRDefault="000C2739">
      <w:pPr>
        <w:pStyle w:val="Index1"/>
        <w:tabs>
          <w:tab w:val="right" w:leader="dot" w:pos="3481"/>
        </w:tabs>
        <w:rPr>
          <w:noProof/>
        </w:rPr>
      </w:pPr>
      <w:r w:rsidRPr="00823DFC">
        <w:rPr>
          <w:rFonts w:cs="Calibri"/>
          <w:noProof/>
          <w:color w:val="000000"/>
        </w:rPr>
        <w:t>Heathmont</w:t>
      </w:r>
      <w:r>
        <w:rPr>
          <w:noProof/>
        </w:rPr>
        <w:t>, 21</w:t>
      </w:r>
    </w:p>
    <w:p w:rsidR="000C2739" w:rsidRDefault="000C2739">
      <w:pPr>
        <w:pStyle w:val="Index1"/>
        <w:tabs>
          <w:tab w:val="right" w:leader="dot" w:pos="3481"/>
        </w:tabs>
        <w:rPr>
          <w:noProof/>
        </w:rPr>
      </w:pPr>
      <w:r w:rsidRPr="00823DFC">
        <w:rPr>
          <w:rFonts w:cs="Calibri"/>
          <w:noProof/>
          <w:color w:val="000000"/>
        </w:rPr>
        <w:t>Heidelberg</w:t>
      </w:r>
      <w:r>
        <w:rPr>
          <w:noProof/>
        </w:rPr>
        <w:t>, 41, 72</w:t>
      </w:r>
    </w:p>
    <w:p w:rsidR="000C2739" w:rsidRDefault="000C2739">
      <w:pPr>
        <w:pStyle w:val="Index1"/>
        <w:tabs>
          <w:tab w:val="right" w:leader="dot" w:pos="3481"/>
        </w:tabs>
        <w:rPr>
          <w:noProof/>
        </w:rPr>
      </w:pPr>
      <w:r w:rsidRPr="00823DFC">
        <w:rPr>
          <w:rFonts w:cs="Calibri"/>
          <w:noProof/>
        </w:rPr>
        <w:t>Heywood</w:t>
      </w:r>
      <w:r>
        <w:rPr>
          <w:noProof/>
        </w:rPr>
        <w:t>, 104, 105</w:t>
      </w:r>
    </w:p>
    <w:p w:rsidR="000C2739" w:rsidRDefault="000C2739">
      <w:pPr>
        <w:pStyle w:val="Index1"/>
        <w:tabs>
          <w:tab w:val="right" w:leader="dot" w:pos="3481"/>
        </w:tabs>
        <w:rPr>
          <w:noProof/>
        </w:rPr>
      </w:pPr>
      <w:r w:rsidRPr="00823DFC">
        <w:rPr>
          <w:rFonts w:cs="Calibri"/>
          <w:noProof/>
          <w:color w:val="000000"/>
        </w:rPr>
        <w:t>Highton</w:t>
      </w:r>
      <w:r>
        <w:rPr>
          <w:noProof/>
        </w:rPr>
        <w:t>, 33</w:t>
      </w:r>
    </w:p>
    <w:p w:rsidR="000C2739" w:rsidRDefault="000C2739">
      <w:pPr>
        <w:pStyle w:val="Index1"/>
        <w:tabs>
          <w:tab w:val="right" w:leader="dot" w:pos="3481"/>
        </w:tabs>
        <w:rPr>
          <w:noProof/>
        </w:rPr>
      </w:pPr>
      <w:r w:rsidRPr="00823DFC">
        <w:rPr>
          <w:rFonts w:cs="Calibri"/>
          <w:noProof/>
          <w:color w:val="000000"/>
        </w:rPr>
        <w:t>Horsham</w:t>
      </w:r>
      <w:r>
        <w:rPr>
          <w:noProof/>
        </w:rPr>
        <w:t>, 32</w:t>
      </w:r>
    </w:p>
    <w:p w:rsidR="000C2739" w:rsidRDefault="000C2739">
      <w:pPr>
        <w:pStyle w:val="Index1"/>
        <w:tabs>
          <w:tab w:val="right" w:leader="dot" w:pos="3481"/>
        </w:tabs>
        <w:rPr>
          <w:noProof/>
        </w:rPr>
      </w:pPr>
      <w:r>
        <w:rPr>
          <w:noProof/>
        </w:rPr>
        <w:t>Hume, 85</w:t>
      </w:r>
    </w:p>
    <w:p w:rsidR="000C2739" w:rsidRDefault="000C2739">
      <w:pPr>
        <w:pStyle w:val="Index1"/>
        <w:tabs>
          <w:tab w:val="right" w:leader="dot" w:pos="3481"/>
        </w:tabs>
        <w:rPr>
          <w:noProof/>
        </w:rPr>
      </w:pPr>
      <w:r w:rsidRPr="00823DFC">
        <w:rPr>
          <w:rFonts w:cs="Calibri"/>
          <w:noProof/>
        </w:rPr>
        <w:t>Huntly</w:t>
      </w:r>
      <w:r>
        <w:rPr>
          <w:noProof/>
        </w:rPr>
        <w:t>, 70</w:t>
      </w:r>
    </w:p>
    <w:p w:rsidR="000C2739" w:rsidRDefault="000C2739">
      <w:pPr>
        <w:pStyle w:val="Index1"/>
        <w:tabs>
          <w:tab w:val="right" w:leader="dot" w:pos="3481"/>
        </w:tabs>
        <w:rPr>
          <w:noProof/>
        </w:rPr>
      </w:pPr>
      <w:r w:rsidRPr="00823DFC">
        <w:rPr>
          <w:rFonts w:cs="Calibri"/>
          <w:noProof/>
        </w:rPr>
        <w:t>Huntly North</w:t>
      </w:r>
      <w:r>
        <w:rPr>
          <w:noProof/>
        </w:rPr>
        <w:t>, 68</w:t>
      </w:r>
    </w:p>
    <w:p w:rsidR="000C2739" w:rsidRDefault="000C2739">
      <w:pPr>
        <w:pStyle w:val="IndexHeading"/>
        <w:keepNext/>
        <w:tabs>
          <w:tab w:val="right" w:leader="dot" w:pos="3481"/>
        </w:tabs>
        <w:rPr>
          <w:rFonts w:eastAsiaTheme="minorEastAsia" w:cstheme="minorBidi"/>
          <w:b w:val="0"/>
          <w:bCs w:val="0"/>
          <w:noProof/>
        </w:rPr>
      </w:pPr>
      <w:r>
        <w:rPr>
          <w:noProof/>
        </w:rPr>
        <w:lastRenderedPageBreak/>
        <w:t>I</w:t>
      </w:r>
    </w:p>
    <w:p w:rsidR="000C2739" w:rsidRDefault="000C2739">
      <w:pPr>
        <w:pStyle w:val="Index1"/>
        <w:tabs>
          <w:tab w:val="right" w:leader="dot" w:pos="3481"/>
        </w:tabs>
        <w:rPr>
          <w:noProof/>
        </w:rPr>
      </w:pPr>
      <w:r w:rsidRPr="00823DFC">
        <w:rPr>
          <w:rFonts w:cs="Calibri"/>
          <w:noProof/>
        </w:rPr>
        <w:t>Inverloch</w:t>
      </w:r>
      <w:r>
        <w:rPr>
          <w:noProof/>
        </w:rPr>
        <w:t>, 97</w:t>
      </w:r>
    </w:p>
    <w:p w:rsidR="000C2739" w:rsidRDefault="000C2739">
      <w:pPr>
        <w:pStyle w:val="IndexHeading"/>
        <w:keepNext/>
        <w:tabs>
          <w:tab w:val="right" w:leader="dot" w:pos="3481"/>
        </w:tabs>
        <w:rPr>
          <w:rFonts w:eastAsiaTheme="minorEastAsia" w:cstheme="minorBidi"/>
          <w:b w:val="0"/>
          <w:bCs w:val="0"/>
          <w:noProof/>
        </w:rPr>
      </w:pPr>
      <w:r>
        <w:rPr>
          <w:noProof/>
        </w:rPr>
        <w:t>J</w:t>
      </w:r>
    </w:p>
    <w:p w:rsidR="000C2739" w:rsidRDefault="000C2739">
      <w:pPr>
        <w:pStyle w:val="Index1"/>
        <w:tabs>
          <w:tab w:val="right" w:leader="dot" w:pos="3481"/>
        </w:tabs>
        <w:rPr>
          <w:noProof/>
        </w:rPr>
      </w:pPr>
      <w:r w:rsidRPr="00823DFC">
        <w:rPr>
          <w:rFonts w:cs="Calibri"/>
          <w:noProof/>
        </w:rPr>
        <w:t>Jerusalem Creek</w:t>
      </w:r>
      <w:r>
        <w:rPr>
          <w:noProof/>
        </w:rPr>
        <w:t>, 76</w:t>
      </w:r>
    </w:p>
    <w:p w:rsidR="000C2739" w:rsidRDefault="000C2739">
      <w:pPr>
        <w:pStyle w:val="IndexHeading"/>
        <w:keepNext/>
        <w:tabs>
          <w:tab w:val="right" w:leader="dot" w:pos="3481"/>
        </w:tabs>
        <w:rPr>
          <w:rFonts w:eastAsiaTheme="minorEastAsia" w:cstheme="minorBidi"/>
          <w:b w:val="0"/>
          <w:bCs w:val="0"/>
          <w:noProof/>
        </w:rPr>
      </w:pPr>
      <w:r>
        <w:rPr>
          <w:noProof/>
        </w:rPr>
        <w:t>K</w:t>
      </w:r>
    </w:p>
    <w:p w:rsidR="000C2739" w:rsidRDefault="000C2739">
      <w:pPr>
        <w:pStyle w:val="Index1"/>
        <w:tabs>
          <w:tab w:val="right" w:leader="dot" w:pos="3481"/>
        </w:tabs>
        <w:rPr>
          <w:noProof/>
        </w:rPr>
      </w:pPr>
      <w:r w:rsidRPr="00823DFC">
        <w:rPr>
          <w:rFonts w:cs="Calibri"/>
          <w:noProof/>
        </w:rPr>
        <w:t>Kalkallo</w:t>
      </w:r>
      <w:r>
        <w:rPr>
          <w:noProof/>
        </w:rPr>
        <w:t>, 109, 110</w:t>
      </w:r>
    </w:p>
    <w:p w:rsidR="000C2739" w:rsidRDefault="000C2739">
      <w:pPr>
        <w:pStyle w:val="Index1"/>
        <w:tabs>
          <w:tab w:val="right" w:leader="dot" w:pos="3481"/>
        </w:tabs>
        <w:rPr>
          <w:noProof/>
        </w:rPr>
      </w:pPr>
      <w:r w:rsidRPr="00823DFC">
        <w:rPr>
          <w:rFonts w:cs="Calibri"/>
          <w:noProof/>
        </w:rPr>
        <w:t>Keilor</w:t>
      </w:r>
      <w:r>
        <w:rPr>
          <w:noProof/>
        </w:rPr>
        <w:t>, 66</w:t>
      </w:r>
    </w:p>
    <w:p w:rsidR="000C2739" w:rsidRDefault="000C2739">
      <w:pPr>
        <w:pStyle w:val="Index1"/>
        <w:tabs>
          <w:tab w:val="right" w:leader="dot" w:pos="3481"/>
        </w:tabs>
        <w:rPr>
          <w:noProof/>
        </w:rPr>
      </w:pPr>
      <w:r w:rsidRPr="00823DFC">
        <w:rPr>
          <w:rFonts w:cs="Calibri"/>
          <w:noProof/>
          <w:color w:val="000000"/>
        </w:rPr>
        <w:t>Keilor East</w:t>
      </w:r>
      <w:r>
        <w:rPr>
          <w:noProof/>
        </w:rPr>
        <w:t>, 26</w:t>
      </w:r>
    </w:p>
    <w:p w:rsidR="000C2739" w:rsidRDefault="000C2739">
      <w:pPr>
        <w:pStyle w:val="Index1"/>
        <w:tabs>
          <w:tab w:val="right" w:leader="dot" w:pos="3481"/>
        </w:tabs>
        <w:rPr>
          <w:noProof/>
        </w:rPr>
      </w:pPr>
      <w:r w:rsidRPr="00823DFC">
        <w:rPr>
          <w:rFonts w:cs="Calibri"/>
          <w:noProof/>
          <w:color w:val="000000"/>
        </w:rPr>
        <w:t>Kerang</w:t>
      </w:r>
      <w:r>
        <w:rPr>
          <w:noProof/>
        </w:rPr>
        <w:t>, 32, 44</w:t>
      </w:r>
    </w:p>
    <w:p w:rsidR="000C2739" w:rsidRDefault="000C2739">
      <w:pPr>
        <w:pStyle w:val="Index1"/>
        <w:tabs>
          <w:tab w:val="right" w:leader="dot" w:pos="3481"/>
        </w:tabs>
        <w:rPr>
          <w:noProof/>
        </w:rPr>
      </w:pPr>
      <w:r w:rsidRPr="00823DFC">
        <w:rPr>
          <w:rFonts w:cs="Calibri"/>
          <w:noProof/>
          <w:color w:val="000000"/>
        </w:rPr>
        <w:t>Kew</w:t>
      </w:r>
      <w:r>
        <w:rPr>
          <w:noProof/>
        </w:rPr>
        <w:t>, 18</w:t>
      </w:r>
    </w:p>
    <w:p w:rsidR="000C2739" w:rsidRDefault="000C2739">
      <w:pPr>
        <w:pStyle w:val="Index1"/>
        <w:tabs>
          <w:tab w:val="right" w:leader="dot" w:pos="3481"/>
        </w:tabs>
        <w:rPr>
          <w:noProof/>
        </w:rPr>
      </w:pPr>
      <w:r w:rsidRPr="00823DFC">
        <w:rPr>
          <w:rFonts w:cs="Calibri"/>
          <w:noProof/>
          <w:color w:val="000000"/>
        </w:rPr>
        <w:t>Keysborough</w:t>
      </w:r>
      <w:r>
        <w:rPr>
          <w:noProof/>
        </w:rPr>
        <w:t>, 25</w:t>
      </w:r>
    </w:p>
    <w:p w:rsidR="000C2739" w:rsidRDefault="000C2739">
      <w:pPr>
        <w:pStyle w:val="Index1"/>
        <w:tabs>
          <w:tab w:val="right" w:leader="dot" w:pos="3481"/>
        </w:tabs>
        <w:rPr>
          <w:noProof/>
        </w:rPr>
      </w:pPr>
      <w:r w:rsidRPr="00823DFC">
        <w:rPr>
          <w:rFonts w:cs="Calibri"/>
          <w:noProof/>
        </w:rPr>
        <w:t>Kialla Lakes</w:t>
      </w:r>
      <w:r>
        <w:rPr>
          <w:noProof/>
        </w:rPr>
        <w:t>, 78</w:t>
      </w:r>
    </w:p>
    <w:p w:rsidR="000C2739" w:rsidRDefault="000C2739">
      <w:pPr>
        <w:pStyle w:val="Index1"/>
        <w:tabs>
          <w:tab w:val="right" w:leader="dot" w:pos="3481"/>
        </w:tabs>
        <w:rPr>
          <w:noProof/>
        </w:rPr>
      </w:pPr>
      <w:r w:rsidRPr="00823DFC">
        <w:rPr>
          <w:rFonts w:cs="Calibri"/>
          <w:noProof/>
          <w:color w:val="000000"/>
        </w:rPr>
        <w:t>Kilmore</w:t>
      </w:r>
      <w:r>
        <w:rPr>
          <w:noProof/>
        </w:rPr>
        <w:t>, 20, 44, 78, 79</w:t>
      </w:r>
    </w:p>
    <w:p w:rsidR="000C2739" w:rsidRDefault="000C2739">
      <w:pPr>
        <w:pStyle w:val="Index1"/>
        <w:tabs>
          <w:tab w:val="right" w:leader="dot" w:pos="3481"/>
        </w:tabs>
        <w:rPr>
          <w:noProof/>
        </w:rPr>
      </w:pPr>
      <w:r w:rsidRPr="00823DFC">
        <w:rPr>
          <w:rFonts w:cs="Calibri"/>
          <w:noProof/>
          <w:color w:val="000000"/>
        </w:rPr>
        <w:t>Kinglake</w:t>
      </w:r>
      <w:r>
        <w:rPr>
          <w:noProof/>
        </w:rPr>
        <w:t>, 32</w:t>
      </w:r>
    </w:p>
    <w:p w:rsidR="000C2739" w:rsidRDefault="000C2739">
      <w:pPr>
        <w:pStyle w:val="Index1"/>
        <w:tabs>
          <w:tab w:val="right" w:leader="dot" w:pos="3481"/>
        </w:tabs>
        <w:rPr>
          <w:noProof/>
        </w:rPr>
      </w:pPr>
      <w:r w:rsidRPr="00823DFC">
        <w:rPr>
          <w:rFonts w:cs="Calibri"/>
          <w:noProof/>
        </w:rPr>
        <w:t>Kingston</w:t>
      </w:r>
      <w:r>
        <w:rPr>
          <w:noProof/>
        </w:rPr>
        <w:t>, 93</w:t>
      </w:r>
    </w:p>
    <w:p w:rsidR="000C2739" w:rsidRDefault="000C2739">
      <w:pPr>
        <w:pStyle w:val="Index1"/>
        <w:tabs>
          <w:tab w:val="right" w:leader="dot" w:pos="3481"/>
        </w:tabs>
        <w:rPr>
          <w:noProof/>
        </w:rPr>
      </w:pPr>
      <w:r w:rsidRPr="00823DFC">
        <w:rPr>
          <w:rFonts w:cs="Calibri"/>
          <w:noProof/>
        </w:rPr>
        <w:t>Konongwootong</w:t>
      </w:r>
      <w:r>
        <w:rPr>
          <w:noProof/>
        </w:rPr>
        <w:t>, 105</w:t>
      </w:r>
    </w:p>
    <w:p w:rsidR="000C2739" w:rsidRDefault="000C2739">
      <w:pPr>
        <w:pStyle w:val="Index1"/>
        <w:tabs>
          <w:tab w:val="right" w:leader="dot" w:pos="3481"/>
        </w:tabs>
        <w:rPr>
          <w:noProof/>
        </w:rPr>
      </w:pPr>
      <w:r w:rsidRPr="00823DFC">
        <w:rPr>
          <w:rFonts w:cs="Calibri"/>
          <w:noProof/>
          <w:color w:val="000000"/>
        </w:rPr>
        <w:t>Koo Wee Rup</w:t>
      </w:r>
      <w:r>
        <w:rPr>
          <w:noProof/>
        </w:rPr>
        <w:t>, 20, 36, 93</w:t>
      </w:r>
    </w:p>
    <w:p w:rsidR="000C2739" w:rsidRDefault="000C2739">
      <w:pPr>
        <w:pStyle w:val="Index1"/>
        <w:tabs>
          <w:tab w:val="right" w:leader="dot" w:pos="3481"/>
        </w:tabs>
        <w:rPr>
          <w:noProof/>
        </w:rPr>
      </w:pPr>
      <w:r w:rsidRPr="00823DFC">
        <w:rPr>
          <w:rFonts w:cs="Calibri"/>
          <w:noProof/>
          <w:color w:val="000000"/>
        </w:rPr>
        <w:t>Korumburra</w:t>
      </w:r>
      <w:r>
        <w:rPr>
          <w:noProof/>
        </w:rPr>
        <w:t>, 32, 96</w:t>
      </w:r>
    </w:p>
    <w:p w:rsidR="000C2739" w:rsidRDefault="000C2739">
      <w:pPr>
        <w:pStyle w:val="Index1"/>
        <w:tabs>
          <w:tab w:val="right" w:leader="dot" w:pos="3481"/>
        </w:tabs>
        <w:rPr>
          <w:noProof/>
        </w:rPr>
      </w:pPr>
      <w:r w:rsidRPr="00823DFC">
        <w:rPr>
          <w:rFonts w:cs="Calibri"/>
          <w:noProof/>
          <w:color w:val="000000"/>
        </w:rPr>
        <w:t>Kyneton</w:t>
      </w:r>
      <w:r>
        <w:rPr>
          <w:noProof/>
        </w:rPr>
        <w:t>, 27, 32</w:t>
      </w:r>
    </w:p>
    <w:p w:rsidR="000C2739" w:rsidRDefault="000C2739">
      <w:pPr>
        <w:pStyle w:val="IndexHeading"/>
        <w:keepNext/>
        <w:tabs>
          <w:tab w:val="right" w:leader="dot" w:pos="3481"/>
        </w:tabs>
        <w:rPr>
          <w:rFonts w:eastAsiaTheme="minorEastAsia" w:cstheme="minorBidi"/>
          <w:b w:val="0"/>
          <w:bCs w:val="0"/>
          <w:noProof/>
        </w:rPr>
      </w:pPr>
      <w:r>
        <w:rPr>
          <w:noProof/>
        </w:rPr>
        <w:t>L</w:t>
      </w:r>
    </w:p>
    <w:p w:rsidR="000C2739" w:rsidRDefault="000C2739">
      <w:pPr>
        <w:pStyle w:val="Index1"/>
        <w:tabs>
          <w:tab w:val="right" w:leader="dot" w:pos="3481"/>
        </w:tabs>
        <w:rPr>
          <w:noProof/>
        </w:rPr>
      </w:pPr>
      <w:r w:rsidRPr="00823DFC">
        <w:rPr>
          <w:rFonts w:cs="Calibri"/>
          <w:noProof/>
        </w:rPr>
        <w:t>Laanecoorie</w:t>
      </w:r>
      <w:r>
        <w:rPr>
          <w:noProof/>
        </w:rPr>
        <w:t>, 68</w:t>
      </w:r>
    </w:p>
    <w:p w:rsidR="000C2739" w:rsidRDefault="000C2739">
      <w:pPr>
        <w:pStyle w:val="Index1"/>
        <w:tabs>
          <w:tab w:val="right" w:leader="dot" w:pos="3481"/>
        </w:tabs>
        <w:rPr>
          <w:noProof/>
        </w:rPr>
      </w:pPr>
      <w:r>
        <w:rPr>
          <w:noProof/>
        </w:rPr>
        <w:t>Lakes Entrance, 17</w:t>
      </w:r>
    </w:p>
    <w:p w:rsidR="000C2739" w:rsidRDefault="000C2739">
      <w:pPr>
        <w:pStyle w:val="Index1"/>
        <w:tabs>
          <w:tab w:val="right" w:leader="dot" w:pos="3481"/>
        </w:tabs>
        <w:rPr>
          <w:noProof/>
        </w:rPr>
      </w:pPr>
      <w:r w:rsidRPr="00823DFC">
        <w:rPr>
          <w:rFonts w:cs="Calibri"/>
          <w:noProof/>
        </w:rPr>
        <w:t>Lalor</w:t>
      </w:r>
      <w:r>
        <w:rPr>
          <w:noProof/>
        </w:rPr>
        <w:t>, 109, 110</w:t>
      </w:r>
    </w:p>
    <w:p w:rsidR="000C2739" w:rsidRDefault="000C2739">
      <w:pPr>
        <w:pStyle w:val="Index1"/>
        <w:tabs>
          <w:tab w:val="right" w:leader="dot" w:pos="3481"/>
        </w:tabs>
        <w:rPr>
          <w:noProof/>
        </w:rPr>
      </w:pPr>
      <w:r w:rsidRPr="00823DFC">
        <w:rPr>
          <w:rFonts w:cs="Calibri"/>
          <w:noProof/>
        </w:rPr>
        <w:t>Lancefield</w:t>
      </w:r>
      <w:r>
        <w:rPr>
          <w:noProof/>
        </w:rPr>
        <w:t>, 107</w:t>
      </w:r>
    </w:p>
    <w:p w:rsidR="000C2739" w:rsidRDefault="000C2739">
      <w:pPr>
        <w:pStyle w:val="Index1"/>
        <w:tabs>
          <w:tab w:val="right" w:leader="dot" w:pos="3481"/>
        </w:tabs>
        <w:rPr>
          <w:noProof/>
        </w:rPr>
      </w:pPr>
      <w:r w:rsidRPr="00823DFC">
        <w:rPr>
          <w:rFonts w:cs="Calibri"/>
          <w:noProof/>
        </w:rPr>
        <w:t>Lang Lang</w:t>
      </w:r>
      <w:r>
        <w:rPr>
          <w:noProof/>
        </w:rPr>
        <w:t>, 93</w:t>
      </w:r>
    </w:p>
    <w:p w:rsidR="000C2739" w:rsidRDefault="000C2739">
      <w:pPr>
        <w:pStyle w:val="Index1"/>
        <w:tabs>
          <w:tab w:val="right" w:leader="dot" w:pos="3481"/>
        </w:tabs>
        <w:rPr>
          <w:noProof/>
        </w:rPr>
      </w:pPr>
      <w:r w:rsidRPr="00823DFC">
        <w:rPr>
          <w:rFonts w:cs="Calibri"/>
          <w:noProof/>
          <w:color w:val="000000"/>
        </w:rPr>
        <w:t>Latrobe</w:t>
      </w:r>
      <w:r>
        <w:rPr>
          <w:noProof/>
        </w:rPr>
        <w:t>, 41</w:t>
      </w:r>
    </w:p>
    <w:p w:rsidR="000C2739" w:rsidRDefault="000C2739">
      <w:pPr>
        <w:pStyle w:val="Index1"/>
        <w:tabs>
          <w:tab w:val="right" w:leader="dot" w:pos="3481"/>
        </w:tabs>
        <w:rPr>
          <w:noProof/>
        </w:rPr>
      </w:pPr>
      <w:r w:rsidRPr="00823DFC">
        <w:rPr>
          <w:rFonts w:cs="Calibri"/>
          <w:noProof/>
          <w:color w:val="000000"/>
        </w:rPr>
        <w:t>Latrobe Valley</w:t>
      </w:r>
      <w:r>
        <w:rPr>
          <w:noProof/>
        </w:rPr>
        <w:t>, 53</w:t>
      </w:r>
    </w:p>
    <w:p w:rsidR="000C2739" w:rsidRDefault="000C2739">
      <w:pPr>
        <w:pStyle w:val="Index1"/>
        <w:tabs>
          <w:tab w:val="right" w:leader="dot" w:pos="3481"/>
        </w:tabs>
        <w:rPr>
          <w:noProof/>
        </w:rPr>
      </w:pPr>
      <w:r w:rsidRPr="00823DFC">
        <w:rPr>
          <w:rFonts w:cs="Calibri"/>
          <w:noProof/>
          <w:color w:val="000000"/>
        </w:rPr>
        <w:t>Laverton</w:t>
      </w:r>
      <w:r>
        <w:rPr>
          <w:noProof/>
        </w:rPr>
        <w:t>, 34, 36, 56, 66</w:t>
      </w:r>
    </w:p>
    <w:p w:rsidR="000C2739" w:rsidRDefault="000C2739">
      <w:pPr>
        <w:pStyle w:val="Index1"/>
        <w:tabs>
          <w:tab w:val="right" w:leader="dot" w:pos="3481"/>
        </w:tabs>
        <w:rPr>
          <w:noProof/>
        </w:rPr>
      </w:pPr>
      <w:r w:rsidRPr="00823DFC">
        <w:rPr>
          <w:rFonts w:cs="Calibri"/>
          <w:noProof/>
        </w:rPr>
        <w:t>Leitchville</w:t>
      </w:r>
      <w:r>
        <w:rPr>
          <w:noProof/>
        </w:rPr>
        <w:t>, 71</w:t>
      </w:r>
    </w:p>
    <w:p w:rsidR="000C2739" w:rsidRDefault="000C2739">
      <w:pPr>
        <w:pStyle w:val="Index1"/>
        <w:tabs>
          <w:tab w:val="right" w:leader="dot" w:pos="3481"/>
        </w:tabs>
        <w:rPr>
          <w:noProof/>
        </w:rPr>
      </w:pPr>
      <w:r w:rsidRPr="00823DFC">
        <w:rPr>
          <w:rFonts w:cs="Calibri"/>
          <w:noProof/>
        </w:rPr>
        <w:t>Leongatha</w:t>
      </w:r>
      <w:r>
        <w:rPr>
          <w:noProof/>
        </w:rPr>
        <w:t>, 96</w:t>
      </w:r>
    </w:p>
    <w:p w:rsidR="000C2739" w:rsidRDefault="000C2739">
      <w:pPr>
        <w:pStyle w:val="Index1"/>
        <w:tabs>
          <w:tab w:val="right" w:leader="dot" w:pos="3481"/>
        </w:tabs>
        <w:rPr>
          <w:noProof/>
        </w:rPr>
      </w:pPr>
      <w:r w:rsidRPr="00823DFC">
        <w:rPr>
          <w:rFonts w:cs="Calibri"/>
          <w:noProof/>
        </w:rPr>
        <w:t>Loch</w:t>
      </w:r>
      <w:r>
        <w:rPr>
          <w:noProof/>
        </w:rPr>
        <w:t>, 97</w:t>
      </w:r>
    </w:p>
    <w:p w:rsidR="000C2739" w:rsidRDefault="000C2739">
      <w:pPr>
        <w:pStyle w:val="Index1"/>
        <w:tabs>
          <w:tab w:val="right" w:leader="dot" w:pos="3481"/>
        </w:tabs>
        <w:rPr>
          <w:noProof/>
        </w:rPr>
      </w:pPr>
      <w:r w:rsidRPr="00823DFC">
        <w:rPr>
          <w:rFonts w:cs="Calibri"/>
          <w:noProof/>
        </w:rPr>
        <w:t>Loch Sport</w:t>
      </w:r>
      <w:r>
        <w:rPr>
          <w:noProof/>
        </w:rPr>
        <w:t>, 61</w:t>
      </w:r>
    </w:p>
    <w:p w:rsidR="000C2739" w:rsidRDefault="000C2739">
      <w:pPr>
        <w:pStyle w:val="Index1"/>
        <w:tabs>
          <w:tab w:val="right" w:leader="dot" w:pos="3481"/>
        </w:tabs>
        <w:rPr>
          <w:noProof/>
        </w:rPr>
      </w:pPr>
      <w:r w:rsidRPr="00823DFC">
        <w:rPr>
          <w:rFonts w:cs="Calibri"/>
          <w:noProof/>
        </w:rPr>
        <w:t>Longwood</w:t>
      </w:r>
      <w:r>
        <w:rPr>
          <w:noProof/>
        </w:rPr>
        <w:t>, 80</w:t>
      </w:r>
    </w:p>
    <w:p w:rsidR="000C2739" w:rsidRDefault="000C2739">
      <w:pPr>
        <w:pStyle w:val="Index1"/>
        <w:tabs>
          <w:tab w:val="right" w:leader="dot" w:pos="3481"/>
        </w:tabs>
        <w:rPr>
          <w:noProof/>
        </w:rPr>
      </w:pPr>
      <w:r w:rsidRPr="00823DFC">
        <w:rPr>
          <w:rFonts w:cs="Calibri"/>
          <w:noProof/>
          <w:color w:val="000000"/>
        </w:rPr>
        <w:t>Lower Templestowe</w:t>
      </w:r>
      <w:r>
        <w:rPr>
          <w:noProof/>
        </w:rPr>
        <w:t>, 34</w:t>
      </w:r>
    </w:p>
    <w:p w:rsidR="000C2739" w:rsidRDefault="000C2739">
      <w:pPr>
        <w:pStyle w:val="Index1"/>
        <w:tabs>
          <w:tab w:val="right" w:leader="dot" w:pos="3481"/>
        </w:tabs>
        <w:rPr>
          <w:noProof/>
        </w:rPr>
      </w:pPr>
      <w:r w:rsidRPr="00823DFC">
        <w:rPr>
          <w:rFonts w:cs="Calibri"/>
          <w:noProof/>
          <w:color w:val="000000"/>
        </w:rPr>
        <w:t>Lyndhurst</w:t>
      </w:r>
      <w:r>
        <w:rPr>
          <w:noProof/>
        </w:rPr>
        <w:t>, 18</w:t>
      </w:r>
    </w:p>
    <w:p w:rsidR="000C2739" w:rsidRDefault="000C2739">
      <w:pPr>
        <w:pStyle w:val="Index1"/>
        <w:tabs>
          <w:tab w:val="right" w:leader="dot" w:pos="3481"/>
        </w:tabs>
        <w:rPr>
          <w:noProof/>
        </w:rPr>
      </w:pPr>
      <w:r w:rsidRPr="00823DFC">
        <w:rPr>
          <w:rFonts w:cs="Calibri"/>
          <w:noProof/>
          <w:color w:val="000000"/>
        </w:rPr>
        <w:t>Lysterfield</w:t>
      </w:r>
      <w:r>
        <w:rPr>
          <w:noProof/>
        </w:rPr>
        <w:t>, 19</w:t>
      </w:r>
    </w:p>
    <w:p w:rsidR="000C2739" w:rsidRDefault="000C2739">
      <w:pPr>
        <w:pStyle w:val="IndexHeading"/>
        <w:keepNext/>
        <w:tabs>
          <w:tab w:val="right" w:leader="dot" w:pos="3481"/>
        </w:tabs>
        <w:rPr>
          <w:rFonts w:eastAsiaTheme="minorEastAsia" w:cstheme="minorBidi"/>
          <w:b w:val="0"/>
          <w:bCs w:val="0"/>
          <w:noProof/>
        </w:rPr>
      </w:pPr>
      <w:r>
        <w:rPr>
          <w:noProof/>
        </w:rPr>
        <w:br w:type="column"/>
      </w:r>
      <w:r>
        <w:rPr>
          <w:noProof/>
        </w:rPr>
        <w:lastRenderedPageBreak/>
        <w:t>M</w:t>
      </w:r>
    </w:p>
    <w:p w:rsidR="000C2739" w:rsidRDefault="000C2739">
      <w:pPr>
        <w:pStyle w:val="Index1"/>
        <w:tabs>
          <w:tab w:val="right" w:leader="dot" w:pos="3481"/>
        </w:tabs>
        <w:rPr>
          <w:noProof/>
        </w:rPr>
      </w:pPr>
      <w:r w:rsidRPr="00823DFC">
        <w:rPr>
          <w:rFonts w:cs="Calibri"/>
          <w:noProof/>
        </w:rPr>
        <w:t>Maffra</w:t>
      </w:r>
      <w:r>
        <w:rPr>
          <w:noProof/>
        </w:rPr>
        <w:t>, 61</w:t>
      </w:r>
    </w:p>
    <w:p w:rsidR="000C2739" w:rsidRDefault="000C2739">
      <w:pPr>
        <w:pStyle w:val="Index1"/>
        <w:tabs>
          <w:tab w:val="right" w:leader="dot" w:pos="3481"/>
        </w:tabs>
        <w:rPr>
          <w:noProof/>
        </w:rPr>
      </w:pPr>
      <w:r w:rsidRPr="00823DFC">
        <w:rPr>
          <w:rFonts w:cs="Calibri"/>
          <w:noProof/>
        </w:rPr>
        <w:t>Maiden Gully</w:t>
      </w:r>
      <w:r>
        <w:rPr>
          <w:noProof/>
        </w:rPr>
        <w:t>, 69</w:t>
      </w:r>
    </w:p>
    <w:p w:rsidR="000C2739" w:rsidRDefault="000C2739">
      <w:pPr>
        <w:pStyle w:val="Index1"/>
        <w:tabs>
          <w:tab w:val="right" w:leader="dot" w:pos="3481"/>
        </w:tabs>
        <w:rPr>
          <w:noProof/>
        </w:rPr>
      </w:pPr>
      <w:r w:rsidRPr="00823DFC">
        <w:rPr>
          <w:rFonts w:cs="Calibri"/>
          <w:noProof/>
          <w:color w:val="000000"/>
        </w:rPr>
        <w:t>Maldon</w:t>
      </w:r>
      <w:r>
        <w:rPr>
          <w:noProof/>
        </w:rPr>
        <w:t>, 33</w:t>
      </w:r>
    </w:p>
    <w:p w:rsidR="000C2739" w:rsidRDefault="000C2739">
      <w:pPr>
        <w:pStyle w:val="Index1"/>
        <w:tabs>
          <w:tab w:val="right" w:leader="dot" w:pos="3481"/>
        </w:tabs>
        <w:rPr>
          <w:noProof/>
        </w:rPr>
      </w:pPr>
      <w:r>
        <w:rPr>
          <w:noProof/>
        </w:rPr>
        <w:t>Malvern, 33</w:t>
      </w:r>
    </w:p>
    <w:p w:rsidR="000C2739" w:rsidRDefault="000C2739">
      <w:pPr>
        <w:pStyle w:val="Index1"/>
        <w:tabs>
          <w:tab w:val="right" w:leader="dot" w:pos="3481"/>
        </w:tabs>
        <w:rPr>
          <w:noProof/>
        </w:rPr>
      </w:pPr>
      <w:r w:rsidRPr="00823DFC">
        <w:rPr>
          <w:rFonts w:cs="Calibri"/>
          <w:noProof/>
          <w:color w:val="000000"/>
        </w:rPr>
        <w:t>Malvern East</w:t>
      </w:r>
      <w:r>
        <w:rPr>
          <w:noProof/>
        </w:rPr>
        <w:t>, 36</w:t>
      </w:r>
    </w:p>
    <w:p w:rsidR="000C2739" w:rsidRDefault="000C2739">
      <w:pPr>
        <w:pStyle w:val="Index1"/>
        <w:tabs>
          <w:tab w:val="right" w:leader="dot" w:pos="3481"/>
        </w:tabs>
        <w:rPr>
          <w:noProof/>
        </w:rPr>
      </w:pPr>
      <w:r w:rsidRPr="00823DFC">
        <w:rPr>
          <w:rFonts w:cs="Calibri"/>
          <w:noProof/>
        </w:rPr>
        <w:t>Mansfield</w:t>
      </w:r>
      <w:r>
        <w:rPr>
          <w:noProof/>
        </w:rPr>
        <w:t>, 79, 80</w:t>
      </w:r>
    </w:p>
    <w:p w:rsidR="000C2739" w:rsidRDefault="000C2739">
      <w:pPr>
        <w:pStyle w:val="Index1"/>
        <w:tabs>
          <w:tab w:val="right" w:leader="dot" w:pos="3481"/>
        </w:tabs>
        <w:rPr>
          <w:noProof/>
        </w:rPr>
      </w:pPr>
      <w:r w:rsidRPr="00823DFC">
        <w:rPr>
          <w:rFonts w:cs="Calibri"/>
          <w:noProof/>
        </w:rPr>
        <w:t>Marong</w:t>
      </w:r>
      <w:r>
        <w:rPr>
          <w:noProof/>
        </w:rPr>
        <w:t>, 69, 70</w:t>
      </w:r>
    </w:p>
    <w:p w:rsidR="000C2739" w:rsidRDefault="000C2739">
      <w:pPr>
        <w:pStyle w:val="Index1"/>
        <w:tabs>
          <w:tab w:val="right" w:leader="dot" w:pos="3481"/>
        </w:tabs>
        <w:rPr>
          <w:noProof/>
        </w:rPr>
      </w:pPr>
      <w:r w:rsidRPr="00823DFC">
        <w:rPr>
          <w:rFonts w:cs="Calibri"/>
          <w:noProof/>
        </w:rPr>
        <w:t>Marysville</w:t>
      </w:r>
      <w:r>
        <w:rPr>
          <w:noProof/>
        </w:rPr>
        <w:t>, 80</w:t>
      </w:r>
    </w:p>
    <w:p w:rsidR="000C2739" w:rsidRDefault="000C2739">
      <w:pPr>
        <w:pStyle w:val="Index1"/>
        <w:tabs>
          <w:tab w:val="right" w:leader="dot" w:pos="3481"/>
        </w:tabs>
        <w:rPr>
          <w:noProof/>
        </w:rPr>
      </w:pPr>
      <w:r w:rsidRPr="00823DFC">
        <w:rPr>
          <w:rFonts w:cs="Calibri"/>
          <w:noProof/>
          <w:color w:val="000000"/>
        </w:rPr>
        <w:t>McKinnon</w:t>
      </w:r>
      <w:r>
        <w:rPr>
          <w:noProof/>
        </w:rPr>
        <w:t>, 27</w:t>
      </w:r>
    </w:p>
    <w:p w:rsidR="000C2739" w:rsidRDefault="000C2739">
      <w:pPr>
        <w:pStyle w:val="Index1"/>
        <w:tabs>
          <w:tab w:val="right" w:leader="dot" w:pos="3481"/>
        </w:tabs>
        <w:rPr>
          <w:noProof/>
        </w:rPr>
      </w:pPr>
      <w:r w:rsidRPr="00823DFC">
        <w:rPr>
          <w:rFonts w:cs="Calibri"/>
          <w:noProof/>
          <w:color w:val="000000"/>
        </w:rPr>
        <w:t>Melbourne</w:t>
      </w:r>
      <w:r>
        <w:rPr>
          <w:noProof/>
        </w:rPr>
        <w:t>, 18, 19, 21, 23, 38, 42, 46, 47, 48, 49, 50, 51, 52, 66, 90, 98, 99, 111, 112</w:t>
      </w:r>
    </w:p>
    <w:p w:rsidR="000C2739" w:rsidRDefault="000C2739">
      <w:pPr>
        <w:pStyle w:val="Index1"/>
        <w:tabs>
          <w:tab w:val="right" w:leader="dot" w:pos="3481"/>
        </w:tabs>
        <w:rPr>
          <w:noProof/>
        </w:rPr>
      </w:pPr>
      <w:r w:rsidRPr="00823DFC">
        <w:rPr>
          <w:rFonts w:cs="Calibri"/>
          <w:noProof/>
        </w:rPr>
        <w:t>Melton</w:t>
      </w:r>
      <w:r>
        <w:rPr>
          <w:noProof/>
        </w:rPr>
        <w:t>, 106, 107</w:t>
      </w:r>
    </w:p>
    <w:p w:rsidR="000C2739" w:rsidRDefault="000C2739">
      <w:pPr>
        <w:pStyle w:val="Index1"/>
        <w:tabs>
          <w:tab w:val="right" w:leader="dot" w:pos="3481"/>
        </w:tabs>
        <w:rPr>
          <w:noProof/>
        </w:rPr>
      </w:pPr>
      <w:r w:rsidRPr="00823DFC">
        <w:rPr>
          <w:rFonts w:cs="Calibri"/>
          <w:noProof/>
          <w:color w:val="000000"/>
        </w:rPr>
        <w:t>Melton West</w:t>
      </w:r>
      <w:r>
        <w:rPr>
          <w:noProof/>
        </w:rPr>
        <w:t>, 36</w:t>
      </w:r>
    </w:p>
    <w:p w:rsidR="000C2739" w:rsidRDefault="000C2739">
      <w:pPr>
        <w:pStyle w:val="Index1"/>
        <w:tabs>
          <w:tab w:val="right" w:leader="dot" w:pos="3481"/>
        </w:tabs>
        <w:rPr>
          <w:noProof/>
        </w:rPr>
      </w:pPr>
      <w:r w:rsidRPr="00823DFC">
        <w:rPr>
          <w:rFonts w:cs="Calibri"/>
          <w:noProof/>
          <w:color w:val="000000"/>
        </w:rPr>
        <w:t>Mentone</w:t>
      </w:r>
      <w:r>
        <w:rPr>
          <w:noProof/>
        </w:rPr>
        <w:t>, 33</w:t>
      </w:r>
    </w:p>
    <w:p w:rsidR="000C2739" w:rsidRDefault="000C2739">
      <w:pPr>
        <w:pStyle w:val="Index1"/>
        <w:tabs>
          <w:tab w:val="right" w:leader="dot" w:pos="3481"/>
        </w:tabs>
        <w:rPr>
          <w:noProof/>
        </w:rPr>
      </w:pPr>
      <w:r w:rsidRPr="00823DFC">
        <w:rPr>
          <w:rFonts w:cs="Calibri"/>
          <w:noProof/>
          <w:color w:val="000000"/>
        </w:rPr>
        <w:t>Merbein</w:t>
      </w:r>
      <w:r>
        <w:rPr>
          <w:noProof/>
        </w:rPr>
        <w:t>, 33</w:t>
      </w:r>
    </w:p>
    <w:p w:rsidR="000C2739" w:rsidRDefault="000C2739">
      <w:pPr>
        <w:pStyle w:val="Index1"/>
        <w:tabs>
          <w:tab w:val="right" w:leader="dot" w:pos="3481"/>
        </w:tabs>
        <w:rPr>
          <w:noProof/>
        </w:rPr>
      </w:pPr>
      <w:r w:rsidRPr="00823DFC">
        <w:rPr>
          <w:rFonts w:cs="Calibri"/>
          <w:noProof/>
          <w:color w:val="000000"/>
        </w:rPr>
        <w:t>Mernda</w:t>
      </w:r>
      <w:r>
        <w:rPr>
          <w:noProof/>
        </w:rPr>
        <w:t>, 45, 98, 109, 110</w:t>
      </w:r>
    </w:p>
    <w:p w:rsidR="000C2739" w:rsidRDefault="000C2739">
      <w:pPr>
        <w:pStyle w:val="Index1"/>
        <w:tabs>
          <w:tab w:val="right" w:leader="dot" w:pos="3481"/>
        </w:tabs>
        <w:rPr>
          <w:noProof/>
        </w:rPr>
      </w:pPr>
      <w:r w:rsidRPr="00823DFC">
        <w:rPr>
          <w:rFonts w:cs="Calibri"/>
          <w:noProof/>
        </w:rPr>
        <w:t>Merrimu</w:t>
      </w:r>
      <w:r>
        <w:rPr>
          <w:noProof/>
        </w:rPr>
        <w:t>, 106</w:t>
      </w:r>
    </w:p>
    <w:p w:rsidR="000C2739" w:rsidRDefault="000C2739">
      <w:pPr>
        <w:pStyle w:val="Index1"/>
        <w:tabs>
          <w:tab w:val="right" w:leader="dot" w:pos="3481"/>
        </w:tabs>
        <w:rPr>
          <w:noProof/>
        </w:rPr>
      </w:pPr>
      <w:r w:rsidRPr="00823DFC">
        <w:rPr>
          <w:rFonts w:cs="Calibri"/>
          <w:noProof/>
          <w:color w:val="000000"/>
        </w:rPr>
        <w:t>Metropolitan</w:t>
      </w:r>
      <w:r>
        <w:rPr>
          <w:noProof/>
        </w:rPr>
        <w:t>, 23, 39, 41, 44, 101</w:t>
      </w:r>
    </w:p>
    <w:p w:rsidR="000C2739" w:rsidRDefault="000C2739">
      <w:pPr>
        <w:pStyle w:val="Index2"/>
        <w:tabs>
          <w:tab w:val="right" w:leader="dot" w:pos="3481"/>
        </w:tabs>
        <w:rPr>
          <w:noProof/>
        </w:rPr>
      </w:pPr>
      <w:r w:rsidRPr="00823DFC">
        <w:rPr>
          <w:rFonts w:cs="Calibri"/>
          <w:noProof/>
          <w:color w:val="000000"/>
        </w:rPr>
        <w:t>Various</w:t>
      </w:r>
      <w:r>
        <w:rPr>
          <w:noProof/>
        </w:rPr>
        <w:t>, 17, 19, 20, 21, 23, 38, 55, 56, 85, 93, 94, 95, 98, 99, 100, 101, 106, 107, 109, 110</w:t>
      </w:r>
    </w:p>
    <w:p w:rsidR="000C2739" w:rsidRDefault="000C2739">
      <w:pPr>
        <w:pStyle w:val="Index1"/>
        <w:tabs>
          <w:tab w:val="right" w:leader="dot" w:pos="3481"/>
        </w:tabs>
        <w:rPr>
          <w:noProof/>
        </w:rPr>
      </w:pPr>
      <w:r w:rsidRPr="00823DFC">
        <w:rPr>
          <w:rFonts w:cs="Calibri"/>
          <w:noProof/>
        </w:rPr>
        <w:t>Mickleham</w:t>
      </w:r>
      <w:r>
        <w:rPr>
          <w:noProof/>
        </w:rPr>
        <w:t>, 109, 110</w:t>
      </w:r>
    </w:p>
    <w:p w:rsidR="000C2739" w:rsidRDefault="000C2739">
      <w:pPr>
        <w:pStyle w:val="Index1"/>
        <w:tabs>
          <w:tab w:val="right" w:leader="dot" w:pos="3481"/>
        </w:tabs>
        <w:rPr>
          <w:noProof/>
        </w:rPr>
      </w:pPr>
      <w:r w:rsidRPr="00823DFC">
        <w:rPr>
          <w:rFonts w:cs="Calibri"/>
          <w:noProof/>
          <w:color w:val="000000"/>
        </w:rPr>
        <w:t>Mildura</w:t>
      </w:r>
      <w:r>
        <w:rPr>
          <w:noProof/>
        </w:rPr>
        <w:t>, 44, 82</w:t>
      </w:r>
    </w:p>
    <w:p w:rsidR="000C2739" w:rsidRDefault="000C2739">
      <w:pPr>
        <w:pStyle w:val="Index1"/>
        <w:tabs>
          <w:tab w:val="right" w:leader="dot" w:pos="3481"/>
        </w:tabs>
        <w:rPr>
          <w:noProof/>
        </w:rPr>
      </w:pPr>
      <w:r w:rsidRPr="00823DFC">
        <w:rPr>
          <w:rFonts w:cs="Calibri"/>
          <w:noProof/>
          <w:color w:val="000000"/>
        </w:rPr>
        <w:t>Mill Park</w:t>
      </w:r>
      <w:r>
        <w:rPr>
          <w:noProof/>
        </w:rPr>
        <w:t>, 27</w:t>
      </w:r>
    </w:p>
    <w:p w:rsidR="000C2739" w:rsidRDefault="000C2739">
      <w:pPr>
        <w:pStyle w:val="Index1"/>
        <w:tabs>
          <w:tab w:val="right" w:leader="dot" w:pos="3481"/>
        </w:tabs>
        <w:rPr>
          <w:noProof/>
        </w:rPr>
      </w:pPr>
      <w:r w:rsidRPr="00823DFC">
        <w:rPr>
          <w:rFonts w:cs="Calibri"/>
          <w:noProof/>
          <w:color w:val="000000"/>
        </w:rPr>
        <w:t>Mitcham</w:t>
      </w:r>
      <w:r>
        <w:rPr>
          <w:noProof/>
        </w:rPr>
        <w:t>, 28, 33, 109</w:t>
      </w:r>
    </w:p>
    <w:p w:rsidR="000C2739" w:rsidRDefault="000C2739">
      <w:pPr>
        <w:pStyle w:val="Index1"/>
        <w:tabs>
          <w:tab w:val="right" w:leader="dot" w:pos="3481"/>
        </w:tabs>
        <w:rPr>
          <w:noProof/>
        </w:rPr>
      </w:pPr>
      <w:r w:rsidRPr="00823DFC">
        <w:rPr>
          <w:rFonts w:cs="Calibri"/>
          <w:noProof/>
        </w:rPr>
        <w:t>Moe</w:t>
      </w:r>
      <w:r>
        <w:rPr>
          <w:noProof/>
        </w:rPr>
        <w:t>, 61, 62</w:t>
      </w:r>
    </w:p>
    <w:p w:rsidR="000C2739" w:rsidRDefault="000C2739">
      <w:pPr>
        <w:pStyle w:val="Index1"/>
        <w:tabs>
          <w:tab w:val="right" w:leader="dot" w:pos="3481"/>
        </w:tabs>
        <w:rPr>
          <w:noProof/>
        </w:rPr>
      </w:pPr>
      <w:r w:rsidRPr="00823DFC">
        <w:rPr>
          <w:rFonts w:cs="Calibri"/>
          <w:noProof/>
          <w:color w:val="000000"/>
        </w:rPr>
        <w:t>Monash</w:t>
      </w:r>
      <w:r>
        <w:rPr>
          <w:noProof/>
        </w:rPr>
        <w:t>, 29, 92</w:t>
      </w:r>
    </w:p>
    <w:p w:rsidR="000C2739" w:rsidRDefault="000C2739">
      <w:pPr>
        <w:pStyle w:val="Index1"/>
        <w:tabs>
          <w:tab w:val="right" w:leader="dot" w:pos="3481"/>
        </w:tabs>
        <w:rPr>
          <w:noProof/>
        </w:rPr>
      </w:pPr>
      <w:r w:rsidRPr="00823DFC">
        <w:rPr>
          <w:rFonts w:cs="Calibri"/>
          <w:noProof/>
          <w:color w:val="000000"/>
        </w:rPr>
        <w:t>Monbulk</w:t>
      </w:r>
      <w:r>
        <w:rPr>
          <w:noProof/>
        </w:rPr>
        <w:t>, 27</w:t>
      </w:r>
    </w:p>
    <w:p w:rsidR="000C2739" w:rsidRDefault="000C2739">
      <w:pPr>
        <w:pStyle w:val="Index1"/>
        <w:tabs>
          <w:tab w:val="right" w:leader="dot" w:pos="3481"/>
        </w:tabs>
        <w:rPr>
          <w:noProof/>
        </w:rPr>
      </w:pPr>
      <w:r w:rsidRPr="00823DFC">
        <w:rPr>
          <w:rFonts w:cs="Calibri"/>
          <w:noProof/>
          <w:color w:val="000000"/>
        </w:rPr>
        <w:t>Mont Albert North</w:t>
      </w:r>
      <w:r>
        <w:rPr>
          <w:noProof/>
        </w:rPr>
        <w:t>, 32</w:t>
      </w:r>
    </w:p>
    <w:p w:rsidR="000C2739" w:rsidRDefault="000C2739">
      <w:pPr>
        <w:pStyle w:val="Index1"/>
        <w:tabs>
          <w:tab w:val="right" w:leader="dot" w:pos="3481"/>
        </w:tabs>
        <w:rPr>
          <w:noProof/>
        </w:rPr>
      </w:pPr>
      <w:r w:rsidRPr="00823DFC">
        <w:rPr>
          <w:rFonts w:cs="Calibri"/>
          <w:noProof/>
          <w:color w:val="000000"/>
        </w:rPr>
        <w:t>Montmorency</w:t>
      </w:r>
      <w:r>
        <w:rPr>
          <w:noProof/>
        </w:rPr>
        <w:t>, 27, 36</w:t>
      </w:r>
    </w:p>
    <w:p w:rsidR="000C2739" w:rsidRDefault="000C2739">
      <w:pPr>
        <w:pStyle w:val="Index1"/>
        <w:tabs>
          <w:tab w:val="right" w:leader="dot" w:pos="3481"/>
        </w:tabs>
        <w:rPr>
          <w:noProof/>
        </w:rPr>
      </w:pPr>
      <w:r w:rsidRPr="00823DFC">
        <w:rPr>
          <w:rFonts w:cs="Calibri"/>
          <w:noProof/>
        </w:rPr>
        <w:t>Moondarra</w:t>
      </w:r>
      <w:r>
        <w:rPr>
          <w:noProof/>
        </w:rPr>
        <w:t>, 62</w:t>
      </w:r>
    </w:p>
    <w:p w:rsidR="000C2739" w:rsidRDefault="000C2739">
      <w:pPr>
        <w:pStyle w:val="Index1"/>
        <w:tabs>
          <w:tab w:val="right" w:leader="dot" w:pos="3481"/>
        </w:tabs>
        <w:rPr>
          <w:noProof/>
        </w:rPr>
      </w:pPr>
      <w:r>
        <w:rPr>
          <w:noProof/>
        </w:rPr>
        <w:t>Moorabbin, 34</w:t>
      </w:r>
    </w:p>
    <w:p w:rsidR="000C2739" w:rsidRDefault="000C2739">
      <w:pPr>
        <w:pStyle w:val="Index1"/>
        <w:tabs>
          <w:tab w:val="right" w:leader="dot" w:pos="3481"/>
        </w:tabs>
        <w:rPr>
          <w:noProof/>
        </w:rPr>
      </w:pPr>
      <w:r w:rsidRPr="00823DFC">
        <w:rPr>
          <w:rFonts w:cs="Calibri"/>
          <w:noProof/>
          <w:color w:val="000000"/>
        </w:rPr>
        <w:t>Moorooduc</w:t>
      </w:r>
      <w:r>
        <w:rPr>
          <w:noProof/>
        </w:rPr>
        <w:t>, 33</w:t>
      </w:r>
    </w:p>
    <w:p w:rsidR="000C2739" w:rsidRDefault="000C2739">
      <w:pPr>
        <w:pStyle w:val="Index1"/>
        <w:tabs>
          <w:tab w:val="right" w:leader="dot" w:pos="3481"/>
        </w:tabs>
        <w:rPr>
          <w:noProof/>
        </w:rPr>
      </w:pPr>
      <w:r w:rsidRPr="00823DFC">
        <w:rPr>
          <w:rFonts w:cs="Calibri"/>
          <w:noProof/>
          <w:color w:val="000000"/>
        </w:rPr>
        <w:t>Mooroolbark</w:t>
      </w:r>
      <w:r>
        <w:rPr>
          <w:noProof/>
        </w:rPr>
        <w:t>, 33</w:t>
      </w:r>
    </w:p>
    <w:p w:rsidR="000C2739" w:rsidRDefault="000C2739">
      <w:pPr>
        <w:pStyle w:val="Index1"/>
        <w:tabs>
          <w:tab w:val="right" w:leader="dot" w:pos="3481"/>
        </w:tabs>
        <w:rPr>
          <w:noProof/>
        </w:rPr>
      </w:pPr>
      <w:r w:rsidRPr="00823DFC">
        <w:rPr>
          <w:rFonts w:cs="Calibri"/>
          <w:noProof/>
        </w:rPr>
        <w:t>Mooroopna</w:t>
      </w:r>
      <w:r>
        <w:rPr>
          <w:noProof/>
        </w:rPr>
        <w:t>, 77, 78</w:t>
      </w:r>
    </w:p>
    <w:p w:rsidR="000C2739" w:rsidRDefault="000C2739">
      <w:pPr>
        <w:pStyle w:val="Index1"/>
        <w:tabs>
          <w:tab w:val="right" w:leader="dot" w:pos="3481"/>
        </w:tabs>
        <w:rPr>
          <w:noProof/>
        </w:rPr>
      </w:pPr>
      <w:r w:rsidRPr="00823DFC">
        <w:rPr>
          <w:rFonts w:cs="Calibri"/>
          <w:noProof/>
          <w:color w:val="000000"/>
        </w:rPr>
        <w:t>Mordialloc</w:t>
      </w:r>
      <w:r>
        <w:rPr>
          <w:noProof/>
        </w:rPr>
        <w:t>, 27, 33</w:t>
      </w:r>
    </w:p>
    <w:p w:rsidR="000C2739" w:rsidRDefault="000C2739">
      <w:pPr>
        <w:pStyle w:val="Index1"/>
        <w:tabs>
          <w:tab w:val="right" w:leader="dot" w:pos="3481"/>
        </w:tabs>
        <w:rPr>
          <w:noProof/>
        </w:rPr>
      </w:pPr>
      <w:r w:rsidRPr="00823DFC">
        <w:rPr>
          <w:rFonts w:cs="Calibri"/>
          <w:noProof/>
          <w:color w:val="000000"/>
        </w:rPr>
        <w:t>Moriac</w:t>
      </w:r>
      <w:r>
        <w:rPr>
          <w:noProof/>
        </w:rPr>
        <w:t>, 28</w:t>
      </w:r>
    </w:p>
    <w:p w:rsidR="000C2739" w:rsidRDefault="000C2739">
      <w:pPr>
        <w:pStyle w:val="Index1"/>
        <w:tabs>
          <w:tab w:val="right" w:leader="dot" w:pos="3481"/>
        </w:tabs>
        <w:rPr>
          <w:noProof/>
        </w:rPr>
      </w:pPr>
      <w:r w:rsidRPr="00823DFC">
        <w:rPr>
          <w:rFonts w:cs="Calibri"/>
          <w:noProof/>
        </w:rPr>
        <w:t>Mornington Peninsula</w:t>
      </w:r>
      <w:r>
        <w:rPr>
          <w:noProof/>
        </w:rPr>
        <w:t>, 94</w:t>
      </w:r>
    </w:p>
    <w:p w:rsidR="000C2739" w:rsidRDefault="000C2739">
      <w:pPr>
        <w:pStyle w:val="Index1"/>
        <w:tabs>
          <w:tab w:val="right" w:leader="dot" w:pos="3481"/>
        </w:tabs>
        <w:rPr>
          <w:noProof/>
        </w:rPr>
      </w:pPr>
      <w:r w:rsidRPr="00823DFC">
        <w:rPr>
          <w:rFonts w:cs="Calibri"/>
          <w:noProof/>
          <w:color w:val="000000"/>
        </w:rPr>
        <w:t>Morwell</w:t>
      </w:r>
      <w:r>
        <w:rPr>
          <w:noProof/>
        </w:rPr>
        <w:t>, 27, 28, 53, 54, 60, 61, 62</w:t>
      </w:r>
    </w:p>
    <w:p w:rsidR="000C2739" w:rsidRDefault="000C2739">
      <w:pPr>
        <w:pStyle w:val="Index1"/>
        <w:tabs>
          <w:tab w:val="right" w:leader="dot" w:pos="3481"/>
        </w:tabs>
        <w:rPr>
          <w:noProof/>
        </w:rPr>
      </w:pPr>
      <w:r w:rsidRPr="00823DFC">
        <w:rPr>
          <w:rFonts w:cs="Calibri"/>
          <w:noProof/>
        </w:rPr>
        <w:t>Mount Hotham</w:t>
      </w:r>
      <w:r>
        <w:rPr>
          <w:noProof/>
        </w:rPr>
        <w:t>, 111</w:t>
      </w:r>
    </w:p>
    <w:p w:rsidR="000C2739" w:rsidRDefault="000C2739">
      <w:pPr>
        <w:pStyle w:val="Index1"/>
        <w:tabs>
          <w:tab w:val="right" w:leader="dot" w:pos="3481"/>
        </w:tabs>
        <w:rPr>
          <w:noProof/>
        </w:rPr>
      </w:pPr>
      <w:r w:rsidRPr="00823DFC">
        <w:rPr>
          <w:rFonts w:cs="Calibri"/>
          <w:noProof/>
          <w:color w:val="000000"/>
        </w:rPr>
        <w:t>Mount Waverley</w:t>
      </w:r>
      <w:r>
        <w:rPr>
          <w:noProof/>
        </w:rPr>
        <w:t>, 36</w:t>
      </w:r>
    </w:p>
    <w:p w:rsidR="000C2739" w:rsidRDefault="000C2739">
      <w:pPr>
        <w:pStyle w:val="Index1"/>
        <w:tabs>
          <w:tab w:val="right" w:leader="dot" w:pos="3481"/>
        </w:tabs>
        <w:rPr>
          <w:noProof/>
        </w:rPr>
      </w:pPr>
      <w:r w:rsidRPr="00823DFC">
        <w:rPr>
          <w:rFonts w:cs="Calibri"/>
          <w:noProof/>
        </w:rPr>
        <w:t>Moyhu</w:t>
      </w:r>
      <w:r>
        <w:rPr>
          <w:noProof/>
        </w:rPr>
        <w:t>, 86</w:t>
      </w:r>
    </w:p>
    <w:p w:rsidR="000C2739" w:rsidRDefault="000C2739">
      <w:pPr>
        <w:pStyle w:val="Index1"/>
        <w:tabs>
          <w:tab w:val="right" w:leader="dot" w:pos="3481"/>
        </w:tabs>
        <w:rPr>
          <w:noProof/>
        </w:rPr>
      </w:pPr>
      <w:r w:rsidRPr="00823DFC">
        <w:rPr>
          <w:rFonts w:cs="Calibri"/>
          <w:noProof/>
          <w:color w:val="000000"/>
        </w:rPr>
        <w:t>Moyne</w:t>
      </w:r>
      <w:r>
        <w:rPr>
          <w:noProof/>
        </w:rPr>
        <w:t>, 42</w:t>
      </w:r>
    </w:p>
    <w:p w:rsidR="000C2739" w:rsidRDefault="000C2739">
      <w:pPr>
        <w:pStyle w:val="Index1"/>
        <w:tabs>
          <w:tab w:val="right" w:leader="dot" w:pos="3481"/>
        </w:tabs>
        <w:rPr>
          <w:noProof/>
        </w:rPr>
      </w:pPr>
      <w:r w:rsidRPr="00823DFC">
        <w:rPr>
          <w:rFonts w:cs="Calibri"/>
          <w:noProof/>
        </w:rPr>
        <w:t>Mt Buller</w:t>
      </w:r>
      <w:r>
        <w:rPr>
          <w:noProof/>
        </w:rPr>
        <w:t>, 111</w:t>
      </w:r>
    </w:p>
    <w:p w:rsidR="000C2739" w:rsidRDefault="000C2739">
      <w:pPr>
        <w:pStyle w:val="Index1"/>
        <w:tabs>
          <w:tab w:val="right" w:leader="dot" w:pos="3481"/>
        </w:tabs>
        <w:rPr>
          <w:noProof/>
        </w:rPr>
      </w:pPr>
      <w:r w:rsidRPr="00823DFC">
        <w:rPr>
          <w:rFonts w:cs="Calibri"/>
          <w:noProof/>
        </w:rPr>
        <w:t>Mt Cottrell</w:t>
      </w:r>
      <w:r>
        <w:rPr>
          <w:noProof/>
        </w:rPr>
        <w:t>, 106</w:t>
      </w:r>
    </w:p>
    <w:p w:rsidR="000C2739" w:rsidRDefault="000C2739">
      <w:pPr>
        <w:pStyle w:val="Index1"/>
        <w:tabs>
          <w:tab w:val="right" w:leader="dot" w:pos="3481"/>
        </w:tabs>
        <w:rPr>
          <w:noProof/>
        </w:rPr>
      </w:pPr>
      <w:r w:rsidRPr="00823DFC">
        <w:rPr>
          <w:rFonts w:cs="Calibri"/>
          <w:noProof/>
        </w:rPr>
        <w:t>Mt Martha</w:t>
      </w:r>
      <w:r>
        <w:rPr>
          <w:noProof/>
        </w:rPr>
        <w:t>, 93, 94</w:t>
      </w:r>
    </w:p>
    <w:p w:rsidR="000C2739" w:rsidRDefault="000C2739">
      <w:pPr>
        <w:pStyle w:val="Index1"/>
        <w:tabs>
          <w:tab w:val="right" w:leader="dot" w:pos="3481"/>
        </w:tabs>
        <w:rPr>
          <w:noProof/>
        </w:rPr>
      </w:pPr>
      <w:r w:rsidRPr="00823DFC">
        <w:rPr>
          <w:rFonts w:cs="Calibri"/>
          <w:noProof/>
        </w:rPr>
        <w:t>Myrtleford</w:t>
      </w:r>
      <w:r>
        <w:rPr>
          <w:noProof/>
        </w:rPr>
        <w:t>, 76</w:t>
      </w:r>
    </w:p>
    <w:p w:rsidR="000C2739" w:rsidRDefault="000C2739">
      <w:pPr>
        <w:pStyle w:val="IndexHeading"/>
        <w:keepNext/>
        <w:tabs>
          <w:tab w:val="right" w:leader="dot" w:pos="3481"/>
        </w:tabs>
        <w:rPr>
          <w:rFonts w:eastAsiaTheme="minorEastAsia" w:cstheme="minorBidi"/>
          <w:b w:val="0"/>
          <w:bCs w:val="0"/>
          <w:noProof/>
        </w:rPr>
      </w:pPr>
      <w:r>
        <w:rPr>
          <w:noProof/>
        </w:rPr>
        <w:br w:type="column"/>
      </w:r>
      <w:r>
        <w:rPr>
          <w:noProof/>
        </w:rPr>
        <w:lastRenderedPageBreak/>
        <w:t>N</w:t>
      </w:r>
    </w:p>
    <w:p w:rsidR="000C2739" w:rsidRDefault="000C2739">
      <w:pPr>
        <w:pStyle w:val="Index1"/>
        <w:tabs>
          <w:tab w:val="right" w:leader="dot" w:pos="3481"/>
        </w:tabs>
        <w:rPr>
          <w:noProof/>
        </w:rPr>
      </w:pPr>
      <w:r w:rsidRPr="00823DFC">
        <w:rPr>
          <w:rFonts w:cs="Calibri"/>
          <w:noProof/>
        </w:rPr>
        <w:t>Nagambie</w:t>
      </w:r>
      <w:r>
        <w:rPr>
          <w:noProof/>
        </w:rPr>
        <w:t>, 79, 80</w:t>
      </w:r>
    </w:p>
    <w:p w:rsidR="000C2739" w:rsidRDefault="000C2739">
      <w:pPr>
        <w:pStyle w:val="Index1"/>
        <w:tabs>
          <w:tab w:val="right" w:leader="dot" w:pos="3481"/>
        </w:tabs>
        <w:rPr>
          <w:noProof/>
        </w:rPr>
      </w:pPr>
      <w:r w:rsidRPr="00823DFC">
        <w:rPr>
          <w:rFonts w:cs="Calibri"/>
          <w:noProof/>
          <w:color w:val="000000"/>
        </w:rPr>
        <w:t>Narrawong</w:t>
      </w:r>
      <w:r>
        <w:rPr>
          <w:noProof/>
        </w:rPr>
        <w:t>, 33</w:t>
      </w:r>
    </w:p>
    <w:p w:rsidR="000C2739" w:rsidRDefault="000C2739">
      <w:pPr>
        <w:pStyle w:val="Index1"/>
        <w:tabs>
          <w:tab w:val="right" w:leader="dot" w:pos="3481"/>
        </w:tabs>
        <w:rPr>
          <w:noProof/>
        </w:rPr>
      </w:pPr>
      <w:r w:rsidRPr="00823DFC">
        <w:rPr>
          <w:rFonts w:cs="Calibri"/>
          <w:noProof/>
          <w:color w:val="000000"/>
        </w:rPr>
        <w:t>Narre Warren South</w:t>
      </w:r>
      <w:r>
        <w:rPr>
          <w:noProof/>
        </w:rPr>
        <w:t>, 23</w:t>
      </w:r>
    </w:p>
    <w:p w:rsidR="000C2739" w:rsidRDefault="000C2739">
      <w:pPr>
        <w:pStyle w:val="Index1"/>
        <w:tabs>
          <w:tab w:val="right" w:leader="dot" w:pos="3481"/>
        </w:tabs>
        <w:rPr>
          <w:noProof/>
        </w:rPr>
      </w:pPr>
      <w:r w:rsidRPr="00823DFC">
        <w:rPr>
          <w:rFonts w:cs="Calibri"/>
          <w:noProof/>
        </w:rPr>
        <w:t>Nathalia</w:t>
      </w:r>
      <w:r>
        <w:rPr>
          <w:noProof/>
        </w:rPr>
        <w:t>, 80</w:t>
      </w:r>
    </w:p>
    <w:p w:rsidR="000C2739" w:rsidRDefault="000C2739">
      <w:pPr>
        <w:pStyle w:val="Index1"/>
        <w:tabs>
          <w:tab w:val="right" w:leader="dot" w:pos="3481"/>
        </w:tabs>
        <w:rPr>
          <w:noProof/>
        </w:rPr>
      </w:pPr>
      <w:r w:rsidRPr="00823DFC">
        <w:rPr>
          <w:rFonts w:cs="Calibri"/>
          <w:noProof/>
          <w:color w:val="000000"/>
        </w:rPr>
        <w:t>Noble Park</w:t>
      </w:r>
      <w:r>
        <w:rPr>
          <w:noProof/>
        </w:rPr>
        <w:t>, 28</w:t>
      </w:r>
    </w:p>
    <w:p w:rsidR="000C2739" w:rsidRDefault="000C2739">
      <w:pPr>
        <w:pStyle w:val="Index1"/>
        <w:tabs>
          <w:tab w:val="right" w:leader="dot" w:pos="3481"/>
        </w:tabs>
        <w:rPr>
          <w:noProof/>
        </w:rPr>
      </w:pPr>
      <w:r w:rsidRPr="00823DFC">
        <w:rPr>
          <w:rFonts w:cs="Calibri"/>
          <w:noProof/>
          <w:color w:val="000000"/>
        </w:rPr>
        <w:t>Non-metropolitan</w:t>
      </w:r>
    </w:p>
    <w:p w:rsidR="000C2739" w:rsidRDefault="000C2739">
      <w:pPr>
        <w:pStyle w:val="Index2"/>
        <w:tabs>
          <w:tab w:val="right" w:leader="dot" w:pos="3481"/>
        </w:tabs>
        <w:rPr>
          <w:noProof/>
        </w:rPr>
      </w:pPr>
      <w:r w:rsidRPr="00823DFC">
        <w:rPr>
          <w:rFonts w:cs="Calibri"/>
          <w:noProof/>
          <w:color w:val="000000"/>
        </w:rPr>
        <w:t>Various</w:t>
      </w:r>
      <w:r>
        <w:rPr>
          <w:noProof/>
        </w:rPr>
        <w:t>, 20, 23, 38, 42, 44, 54, 60, 61, 62, 63, 64, 67, 68, 69, 70, 71, 74, 76, 77, 78, 79, 80, 81, 82, 86, 87, 96, 97, 98, 99, 101, 104, 105</w:t>
      </w:r>
    </w:p>
    <w:p w:rsidR="000C2739" w:rsidRDefault="000C2739">
      <w:pPr>
        <w:pStyle w:val="Index1"/>
        <w:tabs>
          <w:tab w:val="right" w:leader="dot" w:pos="3481"/>
        </w:tabs>
        <w:rPr>
          <w:noProof/>
        </w:rPr>
      </w:pPr>
      <w:r w:rsidRPr="00823DFC">
        <w:rPr>
          <w:rFonts w:cs="Calibri"/>
          <w:noProof/>
          <w:color w:val="000000"/>
        </w:rPr>
        <w:t>Norlane</w:t>
      </w:r>
      <w:r>
        <w:rPr>
          <w:noProof/>
        </w:rPr>
        <w:t>, 36, 72</w:t>
      </w:r>
    </w:p>
    <w:p w:rsidR="000C2739" w:rsidRDefault="000C2739">
      <w:pPr>
        <w:pStyle w:val="Index1"/>
        <w:tabs>
          <w:tab w:val="right" w:leader="dot" w:pos="3481"/>
        </w:tabs>
        <w:rPr>
          <w:noProof/>
        </w:rPr>
      </w:pPr>
      <w:r w:rsidRPr="00823DFC">
        <w:rPr>
          <w:rFonts w:cs="Calibri"/>
          <w:noProof/>
        </w:rPr>
        <w:t>North Division</w:t>
      </w:r>
      <w:r>
        <w:rPr>
          <w:noProof/>
        </w:rPr>
        <w:t>, 73</w:t>
      </w:r>
    </w:p>
    <w:p w:rsidR="000C2739" w:rsidRDefault="000C2739">
      <w:pPr>
        <w:pStyle w:val="Index1"/>
        <w:tabs>
          <w:tab w:val="right" w:leader="dot" w:pos="3481"/>
        </w:tabs>
        <w:rPr>
          <w:noProof/>
        </w:rPr>
      </w:pPr>
      <w:r w:rsidRPr="00823DFC">
        <w:rPr>
          <w:rFonts w:cs="Calibri"/>
          <w:noProof/>
          <w:color w:val="000000"/>
        </w:rPr>
        <w:t>North Melbourne</w:t>
      </w:r>
      <w:r>
        <w:rPr>
          <w:noProof/>
        </w:rPr>
        <w:t>, 49</w:t>
      </w:r>
    </w:p>
    <w:p w:rsidR="000C2739" w:rsidRDefault="000C2739">
      <w:pPr>
        <w:pStyle w:val="Index1"/>
        <w:tabs>
          <w:tab w:val="right" w:leader="dot" w:pos="3481"/>
        </w:tabs>
        <w:rPr>
          <w:noProof/>
        </w:rPr>
      </w:pPr>
      <w:r w:rsidRPr="00823DFC">
        <w:rPr>
          <w:rFonts w:cs="Calibri"/>
          <w:noProof/>
          <w:color w:val="000000"/>
        </w:rPr>
        <w:t>Northcote</w:t>
      </w:r>
      <w:r>
        <w:rPr>
          <w:noProof/>
        </w:rPr>
        <w:t>, 28</w:t>
      </w:r>
    </w:p>
    <w:p w:rsidR="000C2739" w:rsidRDefault="000C2739">
      <w:pPr>
        <w:pStyle w:val="Index1"/>
        <w:tabs>
          <w:tab w:val="right" w:leader="dot" w:pos="3481"/>
        </w:tabs>
        <w:rPr>
          <w:noProof/>
        </w:rPr>
      </w:pPr>
      <w:r w:rsidRPr="00823DFC">
        <w:rPr>
          <w:rFonts w:cs="Calibri"/>
          <w:noProof/>
        </w:rPr>
        <w:t>North-West metro</w:t>
      </w:r>
      <w:r>
        <w:rPr>
          <w:noProof/>
        </w:rPr>
        <w:t>, 72</w:t>
      </w:r>
    </w:p>
    <w:p w:rsidR="000C2739" w:rsidRDefault="000C2739">
      <w:pPr>
        <w:pStyle w:val="Index1"/>
        <w:tabs>
          <w:tab w:val="right" w:leader="dot" w:pos="3481"/>
        </w:tabs>
        <w:rPr>
          <w:noProof/>
        </w:rPr>
      </w:pPr>
      <w:r w:rsidRPr="00823DFC">
        <w:rPr>
          <w:rFonts w:cs="Calibri"/>
          <w:noProof/>
          <w:color w:val="000000"/>
        </w:rPr>
        <w:t>Numurkah</w:t>
      </w:r>
      <w:r>
        <w:rPr>
          <w:noProof/>
        </w:rPr>
        <w:t>, 42, 80</w:t>
      </w:r>
    </w:p>
    <w:p w:rsidR="000C2739" w:rsidRDefault="000C2739">
      <w:pPr>
        <w:pStyle w:val="Index1"/>
        <w:tabs>
          <w:tab w:val="right" w:leader="dot" w:pos="3481"/>
        </w:tabs>
        <w:rPr>
          <w:noProof/>
        </w:rPr>
      </w:pPr>
      <w:r w:rsidRPr="00823DFC">
        <w:rPr>
          <w:rFonts w:cs="Calibri"/>
          <w:noProof/>
        </w:rPr>
        <w:t>Nyora</w:t>
      </w:r>
      <w:r>
        <w:rPr>
          <w:noProof/>
        </w:rPr>
        <w:t>, 97</w:t>
      </w:r>
    </w:p>
    <w:p w:rsidR="000C2739" w:rsidRDefault="000C2739">
      <w:pPr>
        <w:pStyle w:val="IndexHeading"/>
        <w:keepNext/>
        <w:tabs>
          <w:tab w:val="right" w:leader="dot" w:pos="3481"/>
        </w:tabs>
        <w:rPr>
          <w:rFonts w:eastAsiaTheme="minorEastAsia" w:cstheme="minorBidi"/>
          <w:b w:val="0"/>
          <w:bCs w:val="0"/>
          <w:noProof/>
        </w:rPr>
      </w:pPr>
      <w:r>
        <w:rPr>
          <w:noProof/>
        </w:rPr>
        <w:t>O</w:t>
      </w:r>
    </w:p>
    <w:p w:rsidR="000C2739" w:rsidRDefault="000C2739">
      <w:pPr>
        <w:pStyle w:val="Index1"/>
        <w:tabs>
          <w:tab w:val="right" w:leader="dot" w:pos="3481"/>
        </w:tabs>
        <w:rPr>
          <w:noProof/>
        </w:rPr>
      </w:pPr>
      <w:r w:rsidRPr="00823DFC">
        <w:rPr>
          <w:rFonts w:cs="Calibri"/>
          <w:noProof/>
          <w:color w:val="000000"/>
        </w:rPr>
        <w:t>Oakleigh</w:t>
      </w:r>
      <w:r>
        <w:rPr>
          <w:noProof/>
        </w:rPr>
        <w:t>, 42, 44, 98</w:t>
      </w:r>
    </w:p>
    <w:p w:rsidR="000C2739" w:rsidRDefault="000C2739">
      <w:pPr>
        <w:pStyle w:val="Index1"/>
        <w:tabs>
          <w:tab w:val="right" w:leader="dot" w:pos="3481"/>
        </w:tabs>
        <w:rPr>
          <w:noProof/>
        </w:rPr>
      </w:pPr>
      <w:r w:rsidRPr="00823DFC">
        <w:rPr>
          <w:rFonts w:cs="Calibri"/>
          <w:noProof/>
          <w:color w:val="000000"/>
        </w:rPr>
        <w:t>Oakleigh East</w:t>
      </w:r>
      <w:r>
        <w:rPr>
          <w:noProof/>
        </w:rPr>
        <w:t>, 24</w:t>
      </w:r>
    </w:p>
    <w:p w:rsidR="000C2739" w:rsidRDefault="000C2739">
      <w:pPr>
        <w:pStyle w:val="Index1"/>
        <w:tabs>
          <w:tab w:val="right" w:leader="dot" w:pos="3481"/>
        </w:tabs>
        <w:rPr>
          <w:noProof/>
        </w:rPr>
      </w:pPr>
      <w:r w:rsidRPr="00823DFC">
        <w:rPr>
          <w:rFonts w:cs="Calibri"/>
          <w:noProof/>
          <w:color w:val="000000"/>
        </w:rPr>
        <w:t>Officer</w:t>
      </w:r>
      <w:r>
        <w:rPr>
          <w:noProof/>
        </w:rPr>
        <w:t>, 33, 36</w:t>
      </w:r>
    </w:p>
    <w:p w:rsidR="000C2739" w:rsidRDefault="000C2739">
      <w:pPr>
        <w:pStyle w:val="Index1"/>
        <w:tabs>
          <w:tab w:val="right" w:leader="dot" w:pos="3481"/>
        </w:tabs>
        <w:rPr>
          <w:noProof/>
        </w:rPr>
      </w:pPr>
      <w:r w:rsidRPr="00823DFC">
        <w:rPr>
          <w:rFonts w:cs="Calibri"/>
          <w:noProof/>
          <w:color w:val="000000"/>
        </w:rPr>
        <w:t>Omeo</w:t>
      </w:r>
      <w:r>
        <w:rPr>
          <w:noProof/>
        </w:rPr>
        <w:t>, 23</w:t>
      </w:r>
    </w:p>
    <w:p w:rsidR="000C2739" w:rsidRDefault="000C2739">
      <w:pPr>
        <w:pStyle w:val="IndexHeading"/>
        <w:keepNext/>
        <w:tabs>
          <w:tab w:val="right" w:leader="dot" w:pos="3481"/>
        </w:tabs>
        <w:rPr>
          <w:rFonts w:eastAsiaTheme="minorEastAsia" w:cstheme="minorBidi"/>
          <w:b w:val="0"/>
          <w:bCs w:val="0"/>
          <w:noProof/>
        </w:rPr>
      </w:pPr>
      <w:r>
        <w:rPr>
          <w:noProof/>
        </w:rPr>
        <w:t>P</w:t>
      </w:r>
    </w:p>
    <w:p w:rsidR="000C2739" w:rsidRDefault="000C2739">
      <w:pPr>
        <w:pStyle w:val="Index1"/>
        <w:tabs>
          <w:tab w:val="right" w:leader="dot" w:pos="3481"/>
        </w:tabs>
        <w:rPr>
          <w:noProof/>
        </w:rPr>
      </w:pPr>
      <w:r w:rsidRPr="00823DFC">
        <w:rPr>
          <w:rFonts w:cs="Calibri"/>
          <w:noProof/>
        </w:rPr>
        <w:t>Pakenham</w:t>
      </w:r>
      <w:r>
        <w:rPr>
          <w:noProof/>
        </w:rPr>
        <w:t>, 93</w:t>
      </w:r>
    </w:p>
    <w:p w:rsidR="000C2739" w:rsidRDefault="000C2739">
      <w:pPr>
        <w:pStyle w:val="Index1"/>
        <w:tabs>
          <w:tab w:val="right" w:leader="dot" w:pos="3481"/>
        </w:tabs>
        <w:rPr>
          <w:noProof/>
        </w:rPr>
      </w:pPr>
      <w:r w:rsidRPr="00823DFC">
        <w:rPr>
          <w:rFonts w:cs="Calibri"/>
          <w:noProof/>
          <w:color w:val="000000"/>
        </w:rPr>
        <w:t>Parkville</w:t>
      </w:r>
      <w:r>
        <w:rPr>
          <w:noProof/>
        </w:rPr>
        <w:t>, 20, 39, 42, 111, 112</w:t>
      </w:r>
    </w:p>
    <w:p w:rsidR="000C2739" w:rsidRDefault="000C2739">
      <w:pPr>
        <w:pStyle w:val="Index1"/>
        <w:tabs>
          <w:tab w:val="right" w:leader="dot" w:pos="3481"/>
        </w:tabs>
        <w:rPr>
          <w:noProof/>
        </w:rPr>
      </w:pPr>
      <w:r w:rsidRPr="00823DFC">
        <w:rPr>
          <w:rFonts w:cs="Calibri"/>
          <w:noProof/>
          <w:color w:val="000000"/>
        </w:rPr>
        <w:t>Pascoe Vale</w:t>
      </w:r>
      <w:r>
        <w:rPr>
          <w:noProof/>
        </w:rPr>
        <w:t>, 30, 34</w:t>
      </w:r>
    </w:p>
    <w:p w:rsidR="000C2739" w:rsidRDefault="000C2739">
      <w:pPr>
        <w:pStyle w:val="Index1"/>
        <w:tabs>
          <w:tab w:val="right" w:leader="dot" w:pos="3481"/>
        </w:tabs>
        <w:rPr>
          <w:noProof/>
        </w:rPr>
      </w:pPr>
      <w:r>
        <w:rPr>
          <w:noProof/>
        </w:rPr>
        <w:t>Pearcedale, 33</w:t>
      </w:r>
    </w:p>
    <w:p w:rsidR="000C2739" w:rsidRDefault="000C2739">
      <w:pPr>
        <w:pStyle w:val="Index1"/>
        <w:tabs>
          <w:tab w:val="right" w:leader="dot" w:pos="3481"/>
        </w:tabs>
        <w:rPr>
          <w:noProof/>
        </w:rPr>
      </w:pPr>
      <w:r w:rsidRPr="00823DFC">
        <w:rPr>
          <w:rFonts w:cs="Calibri"/>
          <w:noProof/>
        </w:rPr>
        <w:t>Phillip Island</w:t>
      </w:r>
      <w:r>
        <w:rPr>
          <w:noProof/>
        </w:rPr>
        <w:t>, 111</w:t>
      </w:r>
    </w:p>
    <w:p w:rsidR="000C2739" w:rsidRDefault="000C2739">
      <w:pPr>
        <w:pStyle w:val="Index1"/>
        <w:tabs>
          <w:tab w:val="right" w:leader="dot" w:pos="3481"/>
        </w:tabs>
        <w:rPr>
          <w:noProof/>
        </w:rPr>
      </w:pPr>
      <w:r w:rsidRPr="00823DFC">
        <w:rPr>
          <w:rFonts w:cs="Calibri"/>
          <w:noProof/>
          <w:color w:val="000000"/>
        </w:rPr>
        <w:t>Plenty</w:t>
      </w:r>
      <w:r>
        <w:rPr>
          <w:noProof/>
        </w:rPr>
        <w:t>, 18</w:t>
      </w:r>
    </w:p>
    <w:p w:rsidR="000C2739" w:rsidRDefault="000C2739">
      <w:pPr>
        <w:pStyle w:val="Index1"/>
        <w:tabs>
          <w:tab w:val="right" w:leader="dot" w:pos="3481"/>
        </w:tabs>
        <w:rPr>
          <w:noProof/>
        </w:rPr>
      </w:pPr>
      <w:r w:rsidRPr="00823DFC">
        <w:rPr>
          <w:rFonts w:cs="Calibri"/>
          <w:noProof/>
          <w:color w:val="000000"/>
        </w:rPr>
        <w:t>Point Cook</w:t>
      </w:r>
      <w:r>
        <w:rPr>
          <w:noProof/>
        </w:rPr>
        <w:t>, 20, 31, 65, 66</w:t>
      </w:r>
    </w:p>
    <w:p w:rsidR="000C2739" w:rsidRDefault="000C2739">
      <w:pPr>
        <w:pStyle w:val="Index1"/>
        <w:tabs>
          <w:tab w:val="right" w:leader="dot" w:pos="3481"/>
        </w:tabs>
        <w:rPr>
          <w:noProof/>
        </w:rPr>
      </w:pPr>
      <w:r w:rsidRPr="00823DFC">
        <w:rPr>
          <w:rFonts w:cs="Calibri"/>
          <w:noProof/>
        </w:rPr>
        <w:t>Poowong</w:t>
      </w:r>
      <w:r>
        <w:rPr>
          <w:noProof/>
        </w:rPr>
        <w:t>, 97</w:t>
      </w:r>
    </w:p>
    <w:p w:rsidR="000C2739" w:rsidRDefault="000C2739">
      <w:pPr>
        <w:pStyle w:val="Index1"/>
        <w:tabs>
          <w:tab w:val="right" w:leader="dot" w:pos="3481"/>
        </w:tabs>
        <w:rPr>
          <w:noProof/>
        </w:rPr>
      </w:pPr>
      <w:r w:rsidRPr="00823DFC">
        <w:rPr>
          <w:rFonts w:cs="Calibri"/>
          <w:noProof/>
        </w:rPr>
        <w:t>Port Campbell</w:t>
      </w:r>
      <w:r>
        <w:rPr>
          <w:noProof/>
        </w:rPr>
        <w:t>, 105</w:t>
      </w:r>
    </w:p>
    <w:p w:rsidR="000C2739" w:rsidRDefault="000C2739">
      <w:pPr>
        <w:pStyle w:val="Index1"/>
        <w:tabs>
          <w:tab w:val="right" w:leader="dot" w:pos="3481"/>
        </w:tabs>
        <w:rPr>
          <w:noProof/>
        </w:rPr>
      </w:pPr>
      <w:r w:rsidRPr="00823DFC">
        <w:rPr>
          <w:rFonts w:cs="Calibri"/>
          <w:noProof/>
        </w:rPr>
        <w:t>Port Fairy</w:t>
      </w:r>
      <w:r>
        <w:rPr>
          <w:noProof/>
        </w:rPr>
        <w:t>, 104, 105</w:t>
      </w:r>
    </w:p>
    <w:p w:rsidR="000C2739" w:rsidRDefault="000C2739">
      <w:pPr>
        <w:pStyle w:val="Index1"/>
        <w:tabs>
          <w:tab w:val="right" w:leader="dot" w:pos="3481"/>
        </w:tabs>
        <w:rPr>
          <w:noProof/>
        </w:rPr>
      </w:pPr>
      <w:r w:rsidRPr="00823DFC">
        <w:rPr>
          <w:rFonts w:cs="Calibri"/>
          <w:noProof/>
          <w:color w:val="000000"/>
        </w:rPr>
        <w:t>Port Melbourne</w:t>
      </w:r>
      <w:r>
        <w:rPr>
          <w:noProof/>
        </w:rPr>
        <w:t>, 23, 90</w:t>
      </w:r>
    </w:p>
    <w:p w:rsidR="000C2739" w:rsidRDefault="000C2739">
      <w:pPr>
        <w:pStyle w:val="Index1"/>
        <w:tabs>
          <w:tab w:val="right" w:leader="dot" w:pos="3481"/>
        </w:tabs>
        <w:rPr>
          <w:noProof/>
        </w:rPr>
      </w:pPr>
      <w:r w:rsidRPr="00823DFC">
        <w:rPr>
          <w:rFonts w:cs="Calibri"/>
          <w:noProof/>
        </w:rPr>
        <w:t>Port Phillip</w:t>
      </w:r>
      <w:r>
        <w:rPr>
          <w:noProof/>
        </w:rPr>
        <w:t>, 92, 94</w:t>
      </w:r>
    </w:p>
    <w:p w:rsidR="000C2739" w:rsidRDefault="000C2739">
      <w:pPr>
        <w:pStyle w:val="Index1"/>
        <w:tabs>
          <w:tab w:val="right" w:leader="dot" w:pos="3481"/>
        </w:tabs>
        <w:rPr>
          <w:noProof/>
        </w:rPr>
      </w:pPr>
      <w:r w:rsidRPr="00823DFC">
        <w:rPr>
          <w:rFonts w:cs="Calibri"/>
          <w:noProof/>
        </w:rPr>
        <w:t>Port Phillip Bay</w:t>
      </w:r>
      <w:r>
        <w:rPr>
          <w:noProof/>
        </w:rPr>
        <w:t>, 90</w:t>
      </w:r>
    </w:p>
    <w:p w:rsidR="000C2739" w:rsidRDefault="000C2739">
      <w:pPr>
        <w:pStyle w:val="Index1"/>
        <w:tabs>
          <w:tab w:val="right" w:leader="dot" w:pos="3481"/>
        </w:tabs>
        <w:rPr>
          <w:noProof/>
        </w:rPr>
      </w:pPr>
      <w:r w:rsidRPr="00823DFC">
        <w:rPr>
          <w:rFonts w:cs="Calibri"/>
          <w:noProof/>
          <w:color w:val="000000"/>
        </w:rPr>
        <w:t>Portarlington</w:t>
      </w:r>
      <w:r>
        <w:rPr>
          <w:noProof/>
        </w:rPr>
        <w:t>, 33, 37</w:t>
      </w:r>
    </w:p>
    <w:p w:rsidR="000C2739" w:rsidRDefault="000C2739">
      <w:pPr>
        <w:pStyle w:val="Index1"/>
        <w:tabs>
          <w:tab w:val="right" w:leader="dot" w:pos="3481"/>
        </w:tabs>
        <w:rPr>
          <w:noProof/>
        </w:rPr>
      </w:pPr>
      <w:r w:rsidRPr="00823DFC">
        <w:rPr>
          <w:rFonts w:cs="Calibri"/>
          <w:noProof/>
        </w:rPr>
        <w:t>Portland</w:t>
      </w:r>
      <w:r>
        <w:rPr>
          <w:noProof/>
        </w:rPr>
        <w:t>, 104</w:t>
      </w:r>
    </w:p>
    <w:p w:rsidR="000C2739" w:rsidRDefault="000C2739">
      <w:pPr>
        <w:pStyle w:val="Index1"/>
        <w:tabs>
          <w:tab w:val="right" w:leader="dot" w:pos="3481"/>
        </w:tabs>
        <w:rPr>
          <w:noProof/>
        </w:rPr>
      </w:pPr>
      <w:r w:rsidRPr="00823DFC">
        <w:rPr>
          <w:rFonts w:cs="Calibri"/>
          <w:noProof/>
        </w:rPr>
        <w:t>Portsea</w:t>
      </w:r>
      <w:r>
        <w:rPr>
          <w:noProof/>
        </w:rPr>
        <w:t>, 93</w:t>
      </w:r>
    </w:p>
    <w:p w:rsidR="000C2739" w:rsidRDefault="000C2739">
      <w:pPr>
        <w:pStyle w:val="Index1"/>
        <w:tabs>
          <w:tab w:val="right" w:leader="dot" w:pos="3481"/>
        </w:tabs>
        <w:rPr>
          <w:noProof/>
        </w:rPr>
      </w:pPr>
      <w:r w:rsidRPr="00823DFC">
        <w:rPr>
          <w:rFonts w:cs="Calibri"/>
          <w:noProof/>
          <w:color w:val="000000"/>
        </w:rPr>
        <w:t>Prahran</w:t>
      </w:r>
      <w:r>
        <w:rPr>
          <w:noProof/>
        </w:rPr>
        <w:t>, 33, 39</w:t>
      </w:r>
    </w:p>
    <w:p w:rsidR="000C2739" w:rsidRDefault="000C2739">
      <w:pPr>
        <w:pStyle w:val="Index1"/>
        <w:tabs>
          <w:tab w:val="right" w:leader="dot" w:pos="3481"/>
        </w:tabs>
        <w:rPr>
          <w:noProof/>
        </w:rPr>
      </w:pPr>
      <w:r w:rsidRPr="00823DFC">
        <w:rPr>
          <w:rFonts w:cs="Calibri"/>
          <w:noProof/>
        </w:rPr>
        <w:t>Pyalong</w:t>
      </w:r>
      <w:r>
        <w:rPr>
          <w:noProof/>
        </w:rPr>
        <w:t>, 78</w:t>
      </w:r>
    </w:p>
    <w:p w:rsidR="000C2739" w:rsidRDefault="000C2739">
      <w:pPr>
        <w:pStyle w:val="IndexHeading"/>
        <w:keepNext/>
        <w:tabs>
          <w:tab w:val="right" w:leader="dot" w:pos="3481"/>
        </w:tabs>
        <w:rPr>
          <w:rFonts w:eastAsiaTheme="minorEastAsia" w:cstheme="minorBidi"/>
          <w:b w:val="0"/>
          <w:bCs w:val="0"/>
          <w:noProof/>
        </w:rPr>
      </w:pPr>
      <w:r>
        <w:rPr>
          <w:noProof/>
        </w:rPr>
        <w:t>Q</w:t>
      </w:r>
    </w:p>
    <w:p w:rsidR="000C2739" w:rsidRDefault="000C2739">
      <w:pPr>
        <w:pStyle w:val="Index1"/>
        <w:tabs>
          <w:tab w:val="right" w:leader="dot" w:pos="3481"/>
        </w:tabs>
        <w:rPr>
          <w:noProof/>
        </w:rPr>
      </w:pPr>
      <w:r w:rsidRPr="00823DFC">
        <w:rPr>
          <w:rFonts w:cs="Calibri"/>
          <w:noProof/>
          <w:color w:val="000000"/>
        </w:rPr>
        <w:t>Quarry Hill</w:t>
      </w:r>
      <w:r>
        <w:rPr>
          <w:noProof/>
        </w:rPr>
        <w:t>, 33</w:t>
      </w:r>
    </w:p>
    <w:p w:rsidR="000C2739" w:rsidRDefault="000C2739">
      <w:pPr>
        <w:pStyle w:val="IndexHeading"/>
        <w:keepNext/>
        <w:tabs>
          <w:tab w:val="right" w:leader="dot" w:pos="3481"/>
        </w:tabs>
        <w:rPr>
          <w:rFonts w:eastAsiaTheme="minorEastAsia" w:cstheme="minorBidi"/>
          <w:b w:val="0"/>
          <w:bCs w:val="0"/>
          <w:noProof/>
        </w:rPr>
      </w:pPr>
      <w:r>
        <w:rPr>
          <w:noProof/>
        </w:rPr>
        <w:lastRenderedPageBreak/>
        <w:t>R</w:t>
      </w:r>
    </w:p>
    <w:p w:rsidR="000C2739" w:rsidRDefault="000C2739">
      <w:pPr>
        <w:pStyle w:val="Index1"/>
        <w:tabs>
          <w:tab w:val="right" w:leader="dot" w:pos="3481"/>
        </w:tabs>
        <w:rPr>
          <w:noProof/>
        </w:rPr>
      </w:pPr>
      <w:r w:rsidRPr="00823DFC">
        <w:rPr>
          <w:rFonts w:cs="Calibri"/>
          <w:noProof/>
          <w:color w:val="000000"/>
        </w:rPr>
        <w:t>Ravenswood</w:t>
      </w:r>
      <w:r>
        <w:rPr>
          <w:noProof/>
        </w:rPr>
        <w:t>, 19</w:t>
      </w:r>
    </w:p>
    <w:p w:rsidR="000C2739" w:rsidRDefault="000C2739">
      <w:pPr>
        <w:pStyle w:val="Index1"/>
        <w:tabs>
          <w:tab w:val="right" w:leader="dot" w:pos="3481"/>
        </w:tabs>
        <w:rPr>
          <w:noProof/>
        </w:rPr>
      </w:pPr>
      <w:r w:rsidRPr="00823DFC">
        <w:rPr>
          <w:rFonts w:cs="Calibri"/>
          <w:noProof/>
          <w:color w:val="000000"/>
        </w:rPr>
        <w:t>Reservoir</w:t>
      </w:r>
      <w:r>
        <w:rPr>
          <w:noProof/>
        </w:rPr>
        <w:t>, 30</w:t>
      </w:r>
    </w:p>
    <w:p w:rsidR="000C2739" w:rsidRDefault="000C2739">
      <w:pPr>
        <w:pStyle w:val="Index1"/>
        <w:tabs>
          <w:tab w:val="right" w:leader="dot" w:pos="3481"/>
        </w:tabs>
        <w:rPr>
          <w:noProof/>
        </w:rPr>
      </w:pPr>
      <w:r w:rsidRPr="00823DFC">
        <w:rPr>
          <w:rFonts w:cs="Calibri"/>
          <w:noProof/>
          <w:color w:val="000000"/>
        </w:rPr>
        <w:t>Richmond</w:t>
      </w:r>
      <w:r>
        <w:rPr>
          <w:noProof/>
        </w:rPr>
        <w:t>, 28, 66</w:t>
      </w:r>
    </w:p>
    <w:p w:rsidR="000C2739" w:rsidRDefault="000C2739">
      <w:pPr>
        <w:pStyle w:val="Index1"/>
        <w:tabs>
          <w:tab w:val="right" w:leader="dot" w:pos="3481"/>
        </w:tabs>
        <w:rPr>
          <w:noProof/>
        </w:rPr>
      </w:pPr>
      <w:r w:rsidRPr="00823DFC">
        <w:rPr>
          <w:rFonts w:cs="Calibri"/>
          <w:noProof/>
        </w:rPr>
        <w:t>Riddells Creek</w:t>
      </w:r>
      <w:r>
        <w:rPr>
          <w:noProof/>
        </w:rPr>
        <w:t>, 106</w:t>
      </w:r>
    </w:p>
    <w:p w:rsidR="000C2739" w:rsidRDefault="000C2739">
      <w:pPr>
        <w:pStyle w:val="Index1"/>
        <w:tabs>
          <w:tab w:val="right" w:leader="dot" w:pos="3481"/>
        </w:tabs>
        <w:rPr>
          <w:noProof/>
        </w:rPr>
      </w:pPr>
      <w:r w:rsidRPr="00823DFC">
        <w:rPr>
          <w:rFonts w:cs="Calibri"/>
          <w:noProof/>
          <w:color w:val="000000"/>
        </w:rPr>
        <w:t>Ringwood</w:t>
      </w:r>
      <w:r>
        <w:rPr>
          <w:noProof/>
        </w:rPr>
        <w:t>, 27, 33, 99</w:t>
      </w:r>
    </w:p>
    <w:p w:rsidR="000C2739" w:rsidRDefault="000C2739">
      <w:pPr>
        <w:pStyle w:val="Index1"/>
        <w:tabs>
          <w:tab w:val="right" w:leader="dot" w:pos="3481"/>
        </w:tabs>
        <w:rPr>
          <w:noProof/>
        </w:rPr>
      </w:pPr>
      <w:r w:rsidRPr="00823DFC">
        <w:rPr>
          <w:rFonts w:cs="Calibri"/>
          <w:noProof/>
          <w:color w:val="000000"/>
        </w:rPr>
        <w:t>Ringwood East</w:t>
      </w:r>
      <w:r>
        <w:rPr>
          <w:noProof/>
        </w:rPr>
        <w:t>, 32, 36, 42</w:t>
      </w:r>
    </w:p>
    <w:p w:rsidR="000C2739" w:rsidRDefault="000C2739">
      <w:pPr>
        <w:pStyle w:val="Index1"/>
        <w:tabs>
          <w:tab w:val="right" w:leader="dot" w:pos="3481"/>
        </w:tabs>
        <w:rPr>
          <w:noProof/>
        </w:rPr>
      </w:pPr>
      <w:r w:rsidRPr="00823DFC">
        <w:rPr>
          <w:rFonts w:cs="Calibri"/>
          <w:noProof/>
          <w:color w:val="000000"/>
        </w:rPr>
        <w:t>Robinvale</w:t>
      </w:r>
      <w:r>
        <w:rPr>
          <w:noProof/>
        </w:rPr>
        <w:t>, 33</w:t>
      </w:r>
    </w:p>
    <w:p w:rsidR="000C2739" w:rsidRDefault="000C2739">
      <w:pPr>
        <w:pStyle w:val="Index1"/>
        <w:tabs>
          <w:tab w:val="right" w:leader="dot" w:pos="3481"/>
        </w:tabs>
        <w:rPr>
          <w:noProof/>
        </w:rPr>
      </w:pPr>
      <w:r w:rsidRPr="00823DFC">
        <w:rPr>
          <w:rFonts w:cs="Calibri"/>
          <w:noProof/>
        </w:rPr>
        <w:t>Rochester</w:t>
      </w:r>
      <w:r>
        <w:rPr>
          <w:noProof/>
        </w:rPr>
        <w:t>, 69, 71</w:t>
      </w:r>
    </w:p>
    <w:p w:rsidR="000C2739" w:rsidRDefault="000C2739">
      <w:pPr>
        <w:pStyle w:val="Index1"/>
        <w:tabs>
          <w:tab w:val="right" w:leader="dot" w:pos="3481"/>
        </w:tabs>
        <w:rPr>
          <w:noProof/>
        </w:rPr>
      </w:pPr>
      <w:r w:rsidRPr="00823DFC">
        <w:rPr>
          <w:rFonts w:cs="Calibri"/>
          <w:noProof/>
        </w:rPr>
        <w:t>Rockbank</w:t>
      </w:r>
      <w:r>
        <w:rPr>
          <w:noProof/>
        </w:rPr>
        <w:t>, 106</w:t>
      </w:r>
    </w:p>
    <w:p w:rsidR="000C2739" w:rsidRDefault="000C2739">
      <w:pPr>
        <w:pStyle w:val="Index1"/>
        <w:tabs>
          <w:tab w:val="right" w:leader="dot" w:pos="3481"/>
        </w:tabs>
        <w:rPr>
          <w:noProof/>
        </w:rPr>
      </w:pPr>
      <w:r w:rsidRPr="00823DFC">
        <w:rPr>
          <w:rFonts w:cs="Calibri"/>
          <w:noProof/>
          <w:color w:val="000000"/>
        </w:rPr>
        <w:t>Rosanna</w:t>
      </w:r>
      <w:r>
        <w:rPr>
          <w:noProof/>
        </w:rPr>
        <w:t>, 29, 33</w:t>
      </w:r>
    </w:p>
    <w:p w:rsidR="000C2739" w:rsidRDefault="000C2739">
      <w:pPr>
        <w:pStyle w:val="Index1"/>
        <w:tabs>
          <w:tab w:val="right" w:leader="dot" w:pos="3481"/>
        </w:tabs>
        <w:rPr>
          <w:noProof/>
        </w:rPr>
      </w:pPr>
      <w:r w:rsidRPr="00823DFC">
        <w:rPr>
          <w:rFonts w:cs="Calibri"/>
          <w:noProof/>
          <w:color w:val="000000"/>
        </w:rPr>
        <w:t>Rosebud</w:t>
      </w:r>
      <w:r>
        <w:rPr>
          <w:noProof/>
        </w:rPr>
        <w:t>, 36</w:t>
      </w:r>
    </w:p>
    <w:p w:rsidR="000C2739" w:rsidRDefault="000C2739">
      <w:pPr>
        <w:pStyle w:val="Index1"/>
        <w:tabs>
          <w:tab w:val="right" w:leader="dot" w:pos="3481"/>
        </w:tabs>
        <w:rPr>
          <w:noProof/>
        </w:rPr>
      </w:pPr>
      <w:r w:rsidRPr="00823DFC">
        <w:rPr>
          <w:noProof/>
          <w:color w:val="000000"/>
        </w:rPr>
        <w:t>Rural</w:t>
      </w:r>
      <w:r>
        <w:rPr>
          <w:noProof/>
        </w:rPr>
        <w:t>, 42</w:t>
      </w:r>
    </w:p>
    <w:p w:rsidR="000C2739" w:rsidRDefault="000C2739">
      <w:pPr>
        <w:pStyle w:val="Index2"/>
        <w:tabs>
          <w:tab w:val="right" w:leader="dot" w:pos="3481"/>
        </w:tabs>
        <w:rPr>
          <w:noProof/>
        </w:rPr>
      </w:pPr>
      <w:r w:rsidRPr="00823DFC">
        <w:rPr>
          <w:noProof/>
          <w:color w:val="000000"/>
        </w:rPr>
        <w:t>Various</w:t>
      </w:r>
      <w:r>
        <w:rPr>
          <w:noProof/>
        </w:rPr>
        <w:t>, 33</w:t>
      </w:r>
    </w:p>
    <w:p w:rsidR="000C2739" w:rsidRDefault="000C2739">
      <w:pPr>
        <w:pStyle w:val="Index1"/>
        <w:tabs>
          <w:tab w:val="right" w:leader="dot" w:pos="3481"/>
        </w:tabs>
        <w:rPr>
          <w:noProof/>
        </w:rPr>
      </w:pPr>
      <w:r w:rsidRPr="00823DFC">
        <w:rPr>
          <w:rFonts w:cs="Calibri"/>
          <w:noProof/>
        </w:rPr>
        <w:t>Rushworth</w:t>
      </w:r>
      <w:r>
        <w:rPr>
          <w:noProof/>
        </w:rPr>
        <w:t>, 77</w:t>
      </w:r>
    </w:p>
    <w:p w:rsidR="000C2739" w:rsidRDefault="000C2739">
      <w:pPr>
        <w:pStyle w:val="IndexHeading"/>
        <w:keepNext/>
        <w:tabs>
          <w:tab w:val="right" w:leader="dot" w:pos="3481"/>
        </w:tabs>
        <w:rPr>
          <w:rFonts w:eastAsiaTheme="minorEastAsia" w:cstheme="minorBidi"/>
          <w:b w:val="0"/>
          <w:bCs w:val="0"/>
          <w:noProof/>
        </w:rPr>
      </w:pPr>
      <w:r>
        <w:rPr>
          <w:noProof/>
        </w:rPr>
        <w:t>S</w:t>
      </w:r>
    </w:p>
    <w:p w:rsidR="000C2739" w:rsidRDefault="000C2739">
      <w:pPr>
        <w:pStyle w:val="Index1"/>
        <w:tabs>
          <w:tab w:val="right" w:leader="dot" w:pos="3481"/>
        </w:tabs>
        <w:rPr>
          <w:noProof/>
        </w:rPr>
      </w:pPr>
      <w:r w:rsidRPr="00823DFC">
        <w:rPr>
          <w:rFonts w:cs="Calibri"/>
          <w:noProof/>
          <w:color w:val="000000"/>
        </w:rPr>
        <w:t>Sale</w:t>
      </w:r>
      <w:r>
        <w:rPr>
          <w:noProof/>
        </w:rPr>
        <w:t>, 28, 33, 60, 61, 62</w:t>
      </w:r>
    </w:p>
    <w:p w:rsidR="000C2739" w:rsidRDefault="000C2739">
      <w:pPr>
        <w:pStyle w:val="Index1"/>
        <w:tabs>
          <w:tab w:val="right" w:leader="dot" w:pos="3481"/>
        </w:tabs>
        <w:rPr>
          <w:noProof/>
        </w:rPr>
      </w:pPr>
      <w:r w:rsidRPr="00823DFC">
        <w:rPr>
          <w:rFonts w:cs="Calibri"/>
          <w:noProof/>
          <w:color w:val="000000"/>
        </w:rPr>
        <w:t>Sandringham</w:t>
      </w:r>
      <w:r>
        <w:rPr>
          <w:noProof/>
        </w:rPr>
        <w:t>, 29, 33, 34</w:t>
      </w:r>
    </w:p>
    <w:p w:rsidR="000C2739" w:rsidRDefault="000C2739">
      <w:pPr>
        <w:pStyle w:val="Index1"/>
        <w:tabs>
          <w:tab w:val="right" w:leader="dot" w:pos="3481"/>
        </w:tabs>
        <w:rPr>
          <w:noProof/>
        </w:rPr>
      </w:pPr>
      <w:r w:rsidRPr="00823DFC">
        <w:rPr>
          <w:rFonts w:cs="Calibri"/>
          <w:noProof/>
        </w:rPr>
        <w:t>Sawmill Settlement</w:t>
      </w:r>
      <w:r>
        <w:rPr>
          <w:noProof/>
        </w:rPr>
        <w:t>, 78</w:t>
      </w:r>
    </w:p>
    <w:p w:rsidR="000C2739" w:rsidRDefault="000C2739">
      <w:pPr>
        <w:pStyle w:val="Index1"/>
        <w:tabs>
          <w:tab w:val="right" w:leader="dot" w:pos="3481"/>
        </w:tabs>
        <w:rPr>
          <w:noProof/>
        </w:rPr>
      </w:pPr>
      <w:r w:rsidRPr="00823DFC">
        <w:rPr>
          <w:rFonts w:cs="Calibri"/>
          <w:noProof/>
          <w:color w:val="000000"/>
        </w:rPr>
        <w:t>Scoresby</w:t>
      </w:r>
      <w:r>
        <w:rPr>
          <w:noProof/>
        </w:rPr>
        <w:t>, 34</w:t>
      </w:r>
    </w:p>
    <w:p w:rsidR="000C2739" w:rsidRDefault="000C2739">
      <w:pPr>
        <w:pStyle w:val="Index1"/>
        <w:tabs>
          <w:tab w:val="right" w:leader="dot" w:pos="3481"/>
        </w:tabs>
        <w:rPr>
          <w:noProof/>
        </w:rPr>
      </w:pPr>
      <w:r w:rsidRPr="00823DFC">
        <w:rPr>
          <w:rFonts w:cs="Calibri"/>
          <w:noProof/>
          <w:color w:val="000000"/>
        </w:rPr>
        <w:t>Seaford</w:t>
      </w:r>
      <w:r>
        <w:rPr>
          <w:noProof/>
        </w:rPr>
        <w:t>, 29, 31, 32, 33</w:t>
      </w:r>
    </w:p>
    <w:p w:rsidR="000C2739" w:rsidRDefault="000C2739">
      <w:pPr>
        <w:pStyle w:val="Index1"/>
        <w:tabs>
          <w:tab w:val="right" w:leader="dot" w:pos="3481"/>
        </w:tabs>
        <w:rPr>
          <w:noProof/>
        </w:rPr>
      </w:pPr>
      <w:r w:rsidRPr="00823DFC">
        <w:rPr>
          <w:rFonts w:cs="Calibri"/>
          <w:noProof/>
        </w:rPr>
        <w:t>Sebastian</w:t>
      </w:r>
      <w:r>
        <w:rPr>
          <w:noProof/>
        </w:rPr>
        <w:t>, 69</w:t>
      </w:r>
    </w:p>
    <w:p w:rsidR="000C2739" w:rsidRDefault="000C2739">
      <w:pPr>
        <w:pStyle w:val="Index1"/>
        <w:tabs>
          <w:tab w:val="right" w:leader="dot" w:pos="3481"/>
        </w:tabs>
        <w:rPr>
          <w:noProof/>
        </w:rPr>
      </w:pPr>
      <w:r w:rsidRPr="00823DFC">
        <w:rPr>
          <w:rFonts w:cs="Calibri"/>
          <w:noProof/>
          <w:color w:val="000000"/>
        </w:rPr>
        <w:t>Sebastopol</w:t>
      </w:r>
      <w:r>
        <w:rPr>
          <w:noProof/>
        </w:rPr>
        <w:t>, 28, 36</w:t>
      </w:r>
    </w:p>
    <w:p w:rsidR="000C2739" w:rsidRDefault="000C2739">
      <w:pPr>
        <w:pStyle w:val="Index1"/>
        <w:tabs>
          <w:tab w:val="right" w:leader="dot" w:pos="3481"/>
        </w:tabs>
        <w:rPr>
          <w:noProof/>
        </w:rPr>
      </w:pPr>
      <w:r w:rsidRPr="00823DFC">
        <w:rPr>
          <w:rFonts w:cs="Calibri"/>
          <w:noProof/>
          <w:color w:val="000000"/>
        </w:rPr>
        <w:t>Seymour</w:t>
      </w:r>
      <w:r>
        <w:rPr>
          <w:noProof/>
        </w:rPr>
        <w:t>, 44, 54, 78</w:t>
      </w:r>
    </w:p>
    <w:p w:rsidR="000C2739" w:rsidRDefault="000C2739">
      <w:pPr>
        <w:pStyle w:val="Index1"/>
        <w:tabs>
          <w:tab w:val="right" w:leader="dot" w:pos="3481"/>
        </w:tabs>
        <w:rPr>
          <w:noProof/>
        </w:rPr>
      </w:pPr>
      <w:r w:rsidRPr="00823DFC">
        <w:rPr>
          <w:rFonts w:cs="Calibri"/>
          <w:noProof/>
          <w:color w:val="000000"/>
        </w:rPr>
        <w:t>Shepparton</w:t>
      </w:r>
      <w:r>
        <w:rPr>
          <w:noProof/>
        </w:rPr>
        <w:t>, 39, 52, 72, 77, 78, 79, 80</w:t>
      </w:r>
    </w:p>
    <w:p w:rsidR="000C2739" w:rsidRDefault="000C2739">
      <w:pPr>
        <w:pStyle w:val="Index1"/>
        <w:tabs>
          <w:tab w:val="right" w:leader="dot" w:pos="3481"/>
        </w:tabs>
        <w:rPr>
          <w:noProof/>
        </w:rPr>
      </w:pPr>
      <w:r w:rsidRPr="00823DFC">
        <w:rPr>
          <w:rFonts w:cs="Calibri"/>
          <w:noProof/>
        </w:rPr>
        <w:t>Sherbrooke</w:t>
      </w:r>
      <w:r>
        <w:rPr>
          <w:noProof/>
        </w:rPr>
        <w:t>, 95</w:t>
      </w:r>
    </w:p>
    <w:p w:rsidR="000C2739" w:rsidRDefault="000C2739">
      <w:pPr>
        <w:pStyle w:val="Index1"/>
        <w:tabs>
          <w:tab w:val="right" w:leader="dot" w:pos="3481"/>
        </w:tabs>
        <w:rPr>
          <w:noProof/>
        </w:rPr>
      </w:pPr>
      <w:r w:rsidRPr="00823DFC">
        <w:rPr>
          <w:rFonts w:cs="Calibri"/>
          <w:noProof/>
        </w:rPr>
        <w:t>Somers</w:t>
      </w:r>
      <w:r>
        <w:rPr>
          <w:noProof/>
        </w:rPr>
        <w:t>, 93</w:t>
      </w:r>
    </w:p>
    <w:p w:rsidR="000C2739" w:rsidRDefault="000C2739">
      <w:pPr>
        <w:pStyle w:val="Index1"/>
        <w:tabs>
          <w:tab w:val="right" w:leader="dot" w:pos="3481"/>
        </w:tabs>
        <w:rPr>
          <w:noProof/>
        </w:rPr>
      </w:pPr>
      <w:r w:rsidRPr="00823DFC">
        <w:rPr>
          <w:rFonts w:cs="Calibri"/>
          <w:noProof/>
          <w:color w:val="000000"/>
        </w:rPr>
        <w:t>Somerville</w:t>
      </w:r>
      <w:r>
        <w:rPr>
          <w:noProof/>
        </w:rPr>
        <w:t>, 34</w:t>
      </w:r>
    </w:p>
    <w:p w:rsidR="000C2739" w:rsidRDefault="000C2739">
      <w:pPr>
        <w:pStyle w:val="Index1"/>
        <w:tabs>
          <w:tab w:val="right" w:leader="dot" w:pos="3481"/>
        </w:tabs>
        <w:rPr>
          <w:noProof/>
        </w:rPr>
      </w:pPr>
      <w:r w:rsidRPr="00823DFC">
        <w:rPr>
          <w:rFonts w:cs="Calibri"/>
          <w:noProof/>
        </w:rPr>
        <w:t>South Division</w:t>
      </w:r>
      <w:r>
        <w:rPr>
          <w:noProof/>
        </w:rPr>
        <w:t>, 73</w:t>
      </w:r>
    </w:p>
    <w:p w:rsidR="000C2739" w:rsidRDefault="000C2739">
      <w:pPr>
        <w:pStyle w:val="Index1"/>
        <w:tabs>
          <w:tab w:val="right" w:leader="dot" w:pos="3481"/>
        </w:tabs>
        <w:rPr>
          <w:noProof/>
        </w:rPr>
      </w:pPr>
      <w:r w:rsidRPr="00823DFC">
        <w:rPr>
          <w:rFonts w:cs="Calibri"/>
          <w:noProof/>
          <w:color w:val="000000"/>
        </w:rPr>
        <w:t>South Geelong</w:t>
      </w:r>
      <w:r>
        <w:rPr>
          <w:noProof/>
        </w:rPr>
        <w:t>, 40</w:t>
      </w:r>
    </w:p>
    <w:p w:rsidR="000C2739" w:rsidRDefault="000C2739">
      <w:pPr>
        <w:pStyle w:val="Index1"/>
        <w:tabs>
          <w:tab w:val="right" w:leader="dot" w:pos="3481"/>
        </w:tabs>
        <w:rPr>
          <w:noProof/>
        </w:rPr>
      </w:pPr>
      <w:r w:rsidRPr="00823DFC">
        <w:rPr>
          <w:rFonts w:cs="Calibri"/>
          <w:noProof/>
          <w:color w:val="000000"/>
        </w:rPr>
        <w:t>South Melbourne</w:t>
      </w:r>
      <w:r>
        <w:rPr>
          <w:noProof/>
        </w:rPr>
        <w:t>, 29, 34</w:t>
      </w:r>
    </w:p>
    <w:p w:rsidR="000C2739" w:rsidRDefault="000C2739">
      <w:pPr>
        <w:pStyle w:val="Index1"/>
        <w:tabs>
          <w:tab w:val="right" w:leader="dot" w:pos="3481"/>
        </w:tabs>
        <w:rPr>
          <w:noProof/>
        </w:rPr>
      </w:pPr>
      <w:r w:rsidRPr="00823DFC">
        <w:rPr>
          <w:rFonts w:cs="Calibri"/>
          <w:noProof/>
          <w:color w:val="000000"/>
        </w:rPr>
        <w:t>South Yarra</w:t>
      </w:r>
      <w:r>
        <w:rPr>
          <w:noProof/>
        </w:rPr>
        <w:t>, 21</w:t>
      </w:r>
    </w:p>
    <w:p w:rsidR="000C2739" w:rsidRDefault="000C2739">
      <w:pPr>
        <w:pStyle w:val="Index1"/>
        <w:tabs>
          <w:tab w:val="right" w:leader="dot" w:pos="3481"/>
        </w:tabs>
        <w:rPr>
          <w:noProof/>
        </w:rPr>
      </w:pPr>
      <w:r w:rsidRPr="00823DFC">
        <w:rPr>
          <w:rFonts w:cs="Calibri"/>
          <w:noProof/>
          <w:color w:val="000000"/>
        </w:rPr>
        <w:t>Southbank</w:t>
      </w:r>
      <w:r>
        <w:rPr>
          <w:noProof/>
        </w:rPr>
        <w:t>, 17</w:t>
      </w:r>
    </w:p>
    <w:p w:rsidR="000C2739" w:rsidRDefault="000C2739">
      <w:pPr>
        <w:pStyle w:val="Index1"/>
        <w:tabs>
          <w:tab w:val="right" w:leader="dot" w:pos="3481"/>
        </w:tabs>
        <w:rPr>
          <w:noProof/>
        </w:rPr>
      </w:pPr>
      <w:r w:rsidRPr="00823DFC">
        <w:rPr>
          <w:rFonts w:cs="Calibri"/>
          <w:noProof/>
        </w:rPr>
        <w:t>Springvale</w:t>
      </w:r>
      <w:r>
        <w:rPr>
          <w:noProof/>
        </w:rPr>
        <w:t>, 59</w:t>
      </w:r>
    </w:p>
    <w:p w:rsidR="000C2739" w:rsidRDefault="000C2739">
      <w:pPr>
        <w:pStyle w:val="Index1"/>
        <w:tabs>
          <w:tab w:val="right" w:leader="dot" w:pos="3481"/>
        </w:tabs>
        <w:rPr>
          <w:noProof/>
        </w:rPr>
      </w:pPr>
      <w:r w:rsidRPr="00823DFC">
        <w:rPr>
          <w:rFonts w:cs="Calibri"/>
          <w:noProof/>
          <w:color w:val="000000"/>
        </w:rPr>
        <w:t>Springvale South</w:t>
      </w:r>
      <w:r>
        <w:rPr>
          <w:noProof/>
        </w:rPr>
        <w:t>, 26</w:t>
      </w:r>
    </w:p>
    <w:p w:rsidR="000C2739" w:rsidRDefault="000C2739">
      <w:pPr>
        <w:pStyle w:val="Index1"/>
        <w:tabs>
          <w:tab w:val="right" w:leader="dot" w:pos="3481"/>
        </w:tabs>
        <w:rPr>
          <w:noProof/>
        </w:rPr>
      </w:pPr>
      <w:r w:rsidRPr="00823DFC">
        <w:rPr>
          <w:rFonts w:cs="Calibri"/>
          <w:noProof/>
          <w:color w:val="000000"/>
        </w:rPr>
        <w:t>St Albans</w:t>
      </w:r>
      <w:r>
        <w:rPr>
          <w:noProof/>
        </w:rPr>
        <w:t>, 39</w:t>
      </w:r>
    </w:p>
    <w:p w:rsidR="000C2739" w:rsidRDefault="000C2739">
      <w:pPr>
        <w:pStyle w:val="Index1"/>
        <w:tabs>
          <w:tab w:val="right" w:leader="dot" w:pos="3481"/>
        </w:tabs>
        <w:rPr>
          <w:noProof/>
        </w:rPr>
      </w:pPr>
      <w:r w:rsidRPr="00823DFC">
        <w:rPr>
          <w:rFonts w:cs="Calibri"/>
          <w:noProof/>
          <w:color w:val="000000"/>
        </w:rPr>
        <w:t>St Kilda</w:t>
      </w:r>
      <w:r>
        <w:rPr>
          <w:noProof/>
        </w:rPr>
        <w:t>, 40</w:t>
      </w:r>
    </w:p>
    <w:p w:rsidR="000C2739" w:rsidRDefault="000C2739">
      <w:pPr>
        <w:pStyle w:val="Index1"/>
        <w:tabs>
          <w:tab w:val="right" w:leader="dot" w:pos="3481"/>
        </w:tabs>
        <w:rPr>
          <w:noProof/>
        </w:rPr>
      </w:pPr>
      <w:r w:rsidRPr="00823DFC">
        <w:rPr>
          <w:rFonts w:cs="Calibri"/>
          <w:noProof/>
          <w:color w:val="000000"/>
        </w:rPr>
        <w:t>Statewide</w:t>
      </w:r>
      <w:r>
        <w:rPr>
          <w:noProof/>
        </w:rPr>
        <w:t>, 17, 18, 19, 20, 21, 23, 24, 26, 28, 30, 35, 36, 37, 38, 39, 41, 42, 43, 44, 45, 46, 47, 48, 52, 53, 54, 56, 72, 73, 83, 84, 98, 99, 101, 103</w:t>
      </w:r>
    </w:p>
    <w:p w:rsidR="000C2739" w:rsidRDefault="000C2739">
      <w:pPr>
        <w:pStyle w:val="Index1"/>
        <w:tabs>
          <w:tab w:val="right" w:leader="dot" w:pos="3481"/>
        </w:tabs>
        <w:rPr>
          <w:noProof/>
        </w:rPr>
      </w:pPr>
      <w:r w:rsidRPr="00823DFC">
        <w:rPr>
          <w:rFonts w:cs="Calibri"/>
          <w:noProof/>
        </w:rPr>
        <w:t>Stonnington</w:t>
      </w:r>
      <w:r>
        <w:rPr>
          <w:noProof/>
        </w:rPr>
        <w:t>, 92</w:t>
      </w:r>
    </w:p>
    <w:p w:rsidR="000C2739" w:rsidRDefault="000C2739">
      <w:pPr>
        <w:pStyle w:val="Index1"/>
        <w:tabs>
          <w:tab w:val="right" w:leader="dot" w:pos="3481"/>
        </w:tabs>
        <w:rPr>
          <w:noProof/>
        </w:rPr>
      </w:pPr>
      <w:r w:rsidRPr="00823DFC">
        <w:rPr>
          <w:rFonts w:cs="Calibri"/>
          <w:noProof/>
          <w:color w:val="000000"/>
        </w:rPr>
        <w:t>Strathmore</w:t>
      </w:r>
      <w:r>
        <w:rPr>
          <w:noProof/>
        </w:rPr>
        <w:t>, 29</w:t>
      </w:r>
    </w:p>
    <w:p w:rsidR="000C2739" w:rsidRDefault="000C2739">
      <w:pPr>
        <w:pStyle w:val="Index1"/>
        <w:tabs>
          <w:tab w:val="right" w:leader="dot" w:pos="3481"/>
        </w:tabs>
        <w:rPr>
          <w:noProof/>
        </w:rPr>
      </w:pPr>
      <w:r w:rsidRPr="00823DFC">
        <w:rPr>
          <w:rFonts w:cs="Calibri"/>
          <w:noProof/>
          <w:color w:val="000000"/>
        </w:rPr>
        <w:t>Sunbury</w:t>
      </w:r>
      <w:r>
        <w:rPr>
          <w:noProof/>
        </w:rPr>
        <w:t>, 29, 106, 107</w:t>
      </w:r>
    </w:p>
    <w:p w:rsidR="000C2739" w:rsidRDefault="000C2739">
      <w:pPr>
        <w:pStyle w:val="Index1"/>
        <w:tabs>
          <w:tab w:val="right" w:leader="dot" w:pos="3481"/>
        </w:tabs>
        <w:rPr>
          <w:noProof/>
        </w:rPr>
      </w:pPr>
      <w:r w:rsidRPr="00823DFC">
        <w:rPr>
          <w:rFonts w:cs="Calibri"/>
          <w:noProof/>
          <w:color w:val="000000"/>
        </w:rPr>
        <w:t>Sunshine</w:t>
      </w:r>
      <w:r>
        <w:rPr>
          <w:noProof/>
        </w:rPr>
        <w:t>, 29, 34</w:t>
      </w:r>
    </w:p>
    <w:p w:rsidR="000C2739" w:rsidRDefault="000C2739">
      <w:pPr>
        <w:pStyle w:val="Index1"/>
        <w:tabs>
          <w:tab w:val="right" w:leader="dot" w:pos="3481"/>
        </w:tabs>
        <w:rPr>
          <w:noProof/>
        </w:rPr>
      </w:pPr>
      <w:r w:rsidRPr="00823DFC">
        <w:rPr>
          <w:rFonts w:cs="Calibri"/>
          <w:noProof/>
          <w:color w:val="000000"/>
        </w:rPr>
        <w:t>Sunshine North</w:t>
      </w:r>
      <w:r>
        <w:rPr>
          <w:noProof/>
        </w:rPr>
        <w:t>, 17</w:t>
      </w:r>
    </w:p>
    <w:p w:rsidR="000C2739" w:rsidRDefault="000C2739">
      <w:pPr>
        <w:pStyle w:val="Index1"/>
        <w:tabs>
          <w:tab w:val="right" w:leader="dot" w:pos="3481"/>
        </w:tabs>
        <w:rPr>
          <w:noProof/>
        </w:rPr>
      </w:pPr>
      <w:r w:rsidRPr="00823DFC">
        <w:rPr>
          <w:rFonts w:cs="Calibri"/>
          <w:noProof/>
          <w:color w:val="000000"/>
        </w:rPr>
        <w:t>Swan Hill</w:t>
      </w:r>
      <w:r>
        <w:rPr>
          <w:noProof/>
        </w:rPr>
        <w:t>, 42</w:t>
      </w:r>
    </w:p>
    <w:p w:rsidR="000C2739" w:rsidRDefault="000C2739">
      <w:pPr>
        <w:pStyle w:val="IndexHeading"/>
        <w:keepNext/>
        <w:tabs>
          <w:tab w:val="right" w:leader="dot" w:pos="3481"/>
        </w:tabs>
        <w:rPr>
          <w:rFonts w:eastAsiaTheme="minorEastAsia" w:cstheme="minorBidi"/>
          <w:b w:val="0"/>
          <w:bCs w:val="0"/>
          <w:noProof/>
        </w:rPr>
      </w:pPr>
      <w:r>
        <w:rPr>
          <w:noProof/>
        </w:rPr>
        <w:br w:type="column"/>
      </w:r>
      <w:r>
        <w:rPr>
          <w:noProof/>
        </w:rPr>
        <w:lastRenderedPageBreak/>
        <w:t>T</w:t>
      </w:r>
    </w:p>
    <w:p w:rsidR="000C2739" w:rsidRDefault="000C2739">
      <w:pPr>
        <w:pStyle w:val="Index1"/>
        <w:tabs>
          <w:tab w:val="right" w:leader="dot" w:pos="3481"/>
        </w:tabs>
        <w:rPr>
          <w:noProof/>
        </w:rPr>
      </w:pPr>
      <w:r w:rsidRPr="00823DFC">
        <w:rPr>
          <w:rFonts w:cs="Calibri"/>
          <w:noProof/>
          <w:color w:val="000000"/>
        </w:rPr>
        <w:t>Tarneit</w:t>
      </w:r>
      <w:r>
        <w:rPr>
          <w:noProof/>
        </w:rPr>
        <w:t>, 29</w:t>
      </w:r>
    </w:p>
    <w:p w:rsidR="000C2739" w:rsidRDefault="000C2739">
      <w:pPr>
        <w:pStyle w:val="Index1"/>
        <w:tabs>
          <w:tab w:val="right" w:leader="dot" w:pos="3481"/>
        </w:tabs>
        <w:rPr>
          <w:noProof/>
        </w:rPr>
      </w:pPr>
      <w:r w:rsidRPr="00823DFC">
        <w:rPr>
          <w:rFonts w:cs="Calibri"/>
          <w:noProof/>
        </w:rPr>
        <w:t>Tatura</w:t>
      </w:r>
      <w:r>
        <w:rPr>
          <w:noProof/>
        </w:rPr>
        <w:t>, 76, 77, 79, 80</w:t>
      </w:r>
    </w:p>
    <w:p w:rsidR="000C2739" w:rsidRDefault="000C2739">
      <w:pPr>
        <w:pStyle w:val="Index1"/>
        <w:tabs>
          <w:tab w:val="right" w:leader="dot" w:pos="3481"/>
        </w:tabs>
        <w:rPr>
          <w:noProof/>
        </w:rPr>
      </w:pPr>
      <w:r w:rsidRPr="00823DFC">
        <w:rPr>
          <w:rFonts w:cs="Calibri"/>
          <w:noProof/>
          <w:color w:val="000000"/>
        </w:rPr>
        <w:t>Templestowe Lower</w:t>
      </w:r>
      <w:r>
        <w:rPr>
          <w:noProof/>
        </w:rPr>
        <w:t>, 36</w:t>
      </w:r>
    </w:p>
    <w:p w:rsidR="000C2739" w:rsidRDefault="000C2739">
      <w:pPr>
        <w:pStyle w:val="Index1"/>
        <w:tabs>
          <w:tab w:val="right" w:leader="dot" w:pos="3481"/>
        </w:tabs>
        <w:rPr>
          <w:noProof/>
        </w:rPr>
      </w:pPr>
      <w:r w:rsidRPr="00823DFC">
        <w:rPr>
          <w:rFonts w:cs="Calibri"/>
          <w:noProof/>
        </w:rPr>
        <w:t>Terang</w:t>
      </w:r>
      <w:r>
        <w:rPr>
          <w:noProof/>
        </w:rPr>
        <w:t>, 105</w:t>
      </w:r>
    </w:p>
    <w:p w:rsidR="000C2739" w:rsidRDefault="000C2739">
      <w:pPr>
        <w:pStyle w:val="Index1"/>
        <w:tabs>
          <w:tab w:val="right" w:leader="dot" w:pos="3481"/>
        </w:tabs>
        <w:rPr>
          <w:noProof/>
        </w:rPr>
      </w:pPr>
      <w:r w:rsidRPr="00823DFC">
        <w:rPr>
          <w:rFonts w:cs="Calibri"/>
          <w:noProof/>
          <w:color w:val="000000"/>
        </w:rPr>
        <w:t>The Basin</w:t>
      </w:r>
      <w:r>
        <w:rPr>
          <w:noProof/>
        </w:rPr>
        <w:t>, 29</w:t>
      </w:r>
    </w:p>
    <w:p w:rsidR="000C2739" w:rsidRDefault="000C2739">
      <w:pPr>
        <w:pStyle w:val="Index1"/>
        <w:tabs>
          <w:tab w:val="right" w:leader="dot" w:pos="3481"/>
        </w:tabs>
        <w:rPr>
          <w:noProof/>
        </w:rPr>
      </w:pPr>
      <w:r w:rsidRPr="00823DFC">
        <w:rPr>
          <w:rFonts w:cs="Calibri"/>
          <w:noProof/>
        </w:rPr>
        <w:t>Thorpdale</w:t>
      </w:r>
      <w:r>
        <w:rPr>
          <w:noProof/>
        </w:rPr>
        <w:t>, 60</w:t>
      </w:r>
    </w:p>
    <w:p w:rsidR="000C2739" w:rsidRDefault="000C2739">
      <w:pPr>
        <w:pStyle w:val="Index1"/>
        <w:tabs>
          <w:tab w:val="right" w:leader="dot" w:pos="3481"/>
        </w:tabs>
        <w:rPr>
          <w:noProof/>
        </w:rPr>
      </w:pPr>
      <w:r w:rsidRPr="00823DFC">
        <w:rPr>
          <w:rFonts w:cs="Calibri"/>
          <w:noProof/>
          <w:color w:val="000000"/>
        </w:rPr>
        <w:t>Timboon</w:t>
      </w:r>
      <w:r>
        <w:rPr>
          <w:noProof/>
        </w:rPr>
        <w:t>, 34</w:t>
      </w:r>
    </w:p>
    <w:p w:rsidR="000C2739" w:rsidRDefault="000C2739">
      <w:pPr>
        <w:pStyle w:val="Index1"/>
        <w:tabs>
          <w:tab w:val="right" w:leader="dot" w:pos="3481"/>
        </w:tabs>
        <w:rPr>
          <w:noProof/>
        </w:rPr>
      </w:pPr>
      <w:r w:rsidRPr="00823DFC">
        <w:rPr>
          <w:rFonts w:cs="Calibri"/>
          <w:noProof/>
        </w:rPr>
        <w:t>Tooborac</w:t>
      </w:r>
      <w:r>
        <w:rPr>
          <w:noProof/>
        </w:rPr>
        <w:t>, 78</w:t>
      </w:r>
    </w:p>
    <w:p w:rsidR="000C2739" w:rsidRDefault="000C2739">
      <w:pPr>
        <w:pStyle w:val="Index1"/>
        <w:tabs>
          <w:tab w:val="right" w:leader="dot" w:pos="3481"/>
        </w:tabs>
        <w:rPr>
          <w:noProof/>
        </w:rPr>
      </w:pPr>
      <w:r w:rsidRPr="00823DFC">
        <w:rPr>
          <w:rFonts w:cs="Calibri"/>
          <w:noProof/>
          <w:color w:val="000000"/>
        </w:rPr>
        <w:t>Torquay</w:t>
      </w:r>
      <w:r>
        <w:rPr>
          <w:noProof/>
        </w:rPr>
        <w:t>, 38</w:t>
      </w:r>
    </w:p>
    <w:p w:rsidR="000C2739" w:rsidRDefault="000C2739">
      <w:pPr>
        <w:pStyle w:val="Index1"/>
        <w:tabs>
          <w:tab w:val="right" w:leader="dot" w:pos="3481"/>
        </w:tabs>
        <w:rPr>
          <w:noProof/>
        </w:rPr>
      </w:pPr>
      <w:r w:rsidRPr="00823DFC">
        <w:rPr>
          <w:rFonts w:cs="Calibri"/>
          <w:noProof/>
          <w:color w:val="000000"/>
        </w:rPr>
        <w:t>Traralgon</w:t>
      </w:r>
      <w:r>
        <w:rPr>
          <w:noProof/>
        </w:rPr>
        <w:t>, 44, 61, 62</w:t>
      </w:r>
    </w:p>
    <w:p w:rsidR="000C2739" w:rsidRDefault="000C2739">
      <w:pPr>
        <w:pStyle w:val="Index1"/>
        <w:tabs>
          <w:tab w:val="right" w:leader="dot" w:pos="3481"/>
        </w:tabs>
        <w:rPr>
          <w:noProof/>
        </w:rPr>
      </w:pPr>
      <w:r w:rsidRPr="00823DFC">
        <w:rPr>
          <w:rFonts w:cs="Calibri"/>
          <w:noProof/>
          <w:color w:val="000000"/>
        </w:rPr>
        <w:t>Truganina</w:t>
      </w:r>
      <w:r>
        <w:rPr>
          <w:noProof/>
        </w:rPr>
        <w:t>, 34, 36</w:t>
      </w:r>
    </w:p>
    <w:p w:rsidR="000C2739" w:rsidRDefault="000C2739">
      <w:pPr>
        <w:pStyle w:val="Index1"/>
        <w:tabs>
          <w:tab w:val="right" w:leader="dot" w:pos="3481"/>
        </w:tabs>
        <w:rPr>
          <w:noProof/>
        </w:rPr>
      </w:pPr>
      <w:r w:rsidRPr="00823DFC">
        <w:rPr>
          <w:rFonts w:cs="Calibri"/>
          <w:noProof/>
          <w:color w:val="000000"/>
        </w:rPr>
        <w:t>Tullamarine</w:t>
      </w:r>
      <w:r>
        <w:rPr>
          <w:noProof/>
        </w:rPr>
        <w:t>, 19</w:t>
      </w:r>
    </w:p>
    <w:p w:rsidR="000C2739" w:rsidRDefault="000C2739">
      <w:pPr>
        <w:pStyle w:val="Index1"/>
        <w:tabs>
          <w:tab w:val="right" w:leader="dot" w:pos="3481"/>
        </w:tabs>
        <w:rPr>
          <w:noProof/>
        </w:rPr>
      </w:pPr>
      <w:r w:rsidRPr="00823DFC">
        <w:rPr>
          <w:rFonts w:cs="Calibri"/>
          <w:noProof/>
        </w:rPr>
        <w:t>Tullaroop</w:t>
      </w:r>
      <w:r>
        <w:rPr>
          <w:noProof/>
        </w:rPr>
        <w:t>, 76</w:t>
      </w:r>
    </w:p>
    <w:p w:rsidR="000C2739" w:rsidRDefault="000C2739">
      <w:pPr>
        <w:pStyle w:val="IndexHeading"/>
        <w:keepNext/>
        <w:tabs>
          <w:tab w:val="right" w:leader="dot" w:pos="3481"/>
        </w:tabs>
        <w:rPr>
          <w:rFonts w:eastAsiaTheme="minorEastAsia" w:cstheme="minorBidi"/>
          <w:b w:val="0"/>
          <w:bCs w:val="0"/>
          <w:noProof/>
        </w:rPr>
      </w:pPr>
      <w:r>
        <w:rPr>
          <w:noProof/>
        </w:rPr>
        <w:t>U</w:t>
      </w:r>
    </w:p>
    <w:p w:rsidR="000C2739" w:rsidRDefault="000C2739">
      <w:pPr>
        <w:pStyle w:val="Index1"/>
        <w:tabs>
          <w:tab w:val="right" w:leader="dot" w:pos="3481"/>
        </w:tabs>
        <w:rPr>
          <w:noProof/>
        </w:rPr>
      </w:pPr>
      <w:r w:rsidRPr="00823DFC">
        <w:rPr>
          <w:rFonts w:cs="Calibri"/>
          <w:noProof/>
          <w:color w:val="000000"/>
        </w:rPr>
        <w:t>Upper Ferntree Gully</w:t>
      </w:r>
      <w:r>
        <w:rPr>
          <w:noProof/>
        </w:rPr>
        <w:t>, 39</w:t>
      </w:r>
    </w:p>
    <w:p w:rsidR="000C2739" w:rsidRDefault="000C2739">
      <w:pPr>
        <w:pStyle w:val="IndexHeading"/>
        <w:keepNext/>
        <w:tabs>
          <w:tab w:val="right" w:leader="dot" w:pos="3481"/>
        </w:tabs>
        <w:rPr>
          <w:rFonts w:eastAsiaTheme="minorEastAsia" w:cstheme="minorBidi"/>
          <w:b w:val="0"/>
          <w:bCs w:val="0"/>
          <w:noProof/>
        </w:rPr>
      </w:pPr>
      <w:r>
        <w:rPr>
          <w:noProof/>
        </w:rPr>
        <w:t>V</w:t>
      </w:r>
    </w:p>
    <w:p w:rsidR="000C2739" w:rsidRDefault="000C2739">
      <w:pPr>
        <w:pStyle w:val="Index1"/>
        <w:tabs>
          <w:tab w:val="right" w:leader="dot" w:pos="3481"/>
        </w:tabs>
        <w:rPr>
          <w:noProof/>
        </w:rPr>
      </w:pPr>
      <w:r w:rsidRPr="00823DFC">
        <w:rPr>
          <w:noProof/>
          <w:color w:val="000000"/>
        </w:rPr>
        <w:t>Various</w:t>
      </w:r>
      <w:r>
        <w:rPr>
          <w:noProof/>
        </w:rPr>
        <w:t>, 27, 28, 29, 30, 31, 36, 48, 90, 91, 101</w:t>
      </w:r>
    </w:p>
    <w:p w:rsidR="000C2739" w:rsidRDefault="000C2739">
      <w:pPr>
        <w:pStyle w:val="Index1"/>
        <w:tabs>
          <w:tab w:val="right" w:leader="dot" w:pos="3481"/>
        </w:tabs>
        <w:rPr>
          <w:noProof/>
        </w:rPr>
      </w:pPr>
      <w:r w:rsidRPr="00823DFC">
        <w:rPr>
          <w:rFonts w:cs="Calibri"/>
          <w:noProof/>
          <w:color w:val="000000"/>
        </w:rPr>
        <w:t>Vermont</w:t>
      </w:r>
      <w:r>
        <w:rPr>
          <w:noProof/>
        </w:rPr>
        <w:t>, 34</w:t>
      </w:r>
    </w:p>
    <w:p w:rsidR="000C2739" w:rsidRDefault="000C2739">
      <w:pPr>
        <w:pStyle w:val="Index1"/>
        <w:tabs>
          <w:tab w:val="right" w:leader="dot" w:pos="3481"/>
        </w:tabs>
        <w:rPr>
          <w:noProof/>
        </w:rPr>
      </w:pPr>
      <w:r w:rsidRPr="00823DFC">
        <w:rPr>
          <w:rFonts w:cs="Calibri"/>
          <w:noProof/>
        </w:rPr>
        <w:t>Violet Town</w:t>
      </w:r>
      <w:r>
        <w:rPr>
          <w:noProof/>
        </w:rPr>
        <w:t>, 78</w:t>
      </w:r>
    </w:p>
    <w:p w:rsidR="000C2739" w:rsidRDefault="000C2739">
      <w:pPr>
        <w:pStyle w:val="IndexHeading"/>
        <w:keepNext/>
        <w:tabs>
          <w:tab w:val="right" w:leader="dot" w:pos="3481"/>
        </w:tabs>
        <w:rPr>
          <w:rFonts w:eastAsiaTheme="minorEastAsia" w:cstheme="minorBidi"/>
          <w:b w:val="0"/>
          <w:bCs w:val="0"/>
          <w:noProof/>
        </w:rPr>
      </w:pPr>
      <w:r>
        <w:rPr>
          <w:noProof/>
        </w:rPr>
        <w:br w:type="column"/>
      </w:r>
      <w:r>
        <w:rPr>
          <w:noProof/>
        </w:rPr>
        <w:lastRenderedPageBreak/>
        <w:t>W</w:t>
      </w:r>
    </w:p>
    <w:p w:rsidR="000C2739" w:rsidRDefault="000C2739">
      <w:pPr>
        <w:pStyle w:val="Index1"/>
        <w:tabs>
          <w:tab w:val="right" w:leader="dot" w:pos="3481"/>
        </w:tabs>
        <w:rPr>
          <w:noProof/>
        </w:rPr>
      </w:pPr>
      <w:r w:rsidRPr="00823DFC">
        <w:rPr>
          <w:rFonts w:cs="Calibri"/>
          <w:noProof/>
          <w:color w:val="000000"/>
        </w:rPr>
        <w:t>Wallan</w:t>
      </w:r>
      <w:r>
        <w:rPr>
          <w:noProof/>
        </w:rPr>
        <w:t>, 29, 34, 109, 110</w:t>
      </w:r>
    </w:p>
    <w:p w:rsidR="000C2739" w:rsidRDefault="000C2739">
      <w:pPr>
        <w:pStyle w:val="Index1"/>
        <w:tabs>
          <w:tab w:val="right" w:leader="dot" w:pos="3481"/>
        </w:tabs>
        <w:rPr>
          <w:noProof/>
        </w:rPr>
      </w:pPr>
      <w:r w:rsidRPr="00823DFC">
        <w:rPr>
          <w:rFonts w:cs="Calibri"/>
          <w:noProof/>
        </w:rPr>
        <w:t>Wandong</w:t>
      </w:r>
      <w:r>
        <w:rPr>
          <w:noProof/>
        </w:rPr>
        <w:t>, 78</w:t>
      </w:r>
    </w:p>
    <w:p w:rsidR="000C2739" w:rsidRDefault="000C2739">
      <w:pPr>
        <w:pStyle w:val="Index1"/>
        <w:tabs>
          <w:tab w:val="right" w:leader="dot" w:pos="3481"/>
        </w:tabs>
        <w:rPr>
          <w:noProof/>
        </w:rPr>
      </w:pPr>
      <w:r w:rsidRPr="00823DFC">
        <w:rPr>
          <w:rFonts w:cs="Calibri"/>
          <w:noProof/>
          <w:color w:val="000000"/>
        </w:rPr>
        <w:t>Wangaratta</w:t>
      </w:r>
      <w:r>
        <w:rPr>
          <w:noProof/>
        </w:rPr>
        <w:t>, 34, 86, 87</w:t>
      </w:r>
    </w:p>
    <w:p w:rsidR="000C2739" w:rsidRDefault="000C2739">
      <w:pPr>
        <w:pStyle w:val="Index1"/>
        <w:tabs>
          <w:tab w:val="right" w:leader="dot" w:pos="3481"/>
        </w:tabs>
        <w:rPr>
          <w:noProof/>
        </w:rPr>
      </w:pPr>
      <w:r w:rsidRPr="00823DFC">
        <w:rPr>
          <w:rFonts w:cs="Calibri"/>
          <w:noProof/>
          <w:color w:val="000000"/>
        </w:rPr>
        <w:t>Wantirna South</w:t>
      </w:r>
      <w:r>
        <w:rPr>
          <w:noProof/>
        </w:rPr>
        <w:t>, 21</w:t>
      </w:r>
    </w:p>
    <w:p w:rsidR="000C2739" w:rsidRDefault="000C2739">
      <w:pPr>
        <w:pStyle w:val="Index1"/>
        <w:tabs>
          <w:tab w:val="right" w:leader="dot" w:pos="3481"/>
        </w:tabs>
        <w:rPr>
          <w:noProof/>
        </w:rPr>
      </w:pPr>
      <w:r w:rsidRPr="00823DFC">
        <w:rPr>
          <w:rFonts w:cs="Calibri"/>
          <w:noProof/>
        </w:rPr>
        <w:t>Warragul</w:t>
      </w:r>
      <w:r>
        <w:rPr>
          <w:noProof/>
        </w:rPr>
        <w:t>, 60, 63, 101</w:t>
      </w:r>
    </w:p>
    <w:p w:rsidR="000C2739" w:rsidRDefault="000C2739">
      <w:pPr>
        <w:pStyle w:val="Index1"/>
        <w:tabs>
          <w:tab w:val="right" w:leader="dot" w:pos="3481"/>
        </w:tabs>
        <w:rPr>
          <w:noProof/>
        </w:rPr>
      </w:pPr>
      <w:r w:rsidRPr="00823DFC">
        <w:rPr>
          <w:rFonts w:cs="Calibri"/>
          <w:noProof/>
          <w:color w:val="000000"/>
        </w:rPr>
        <w:t>Warrandyte</w:t>
      </w:r>
      <w:r>
        <w:rPr>
          <w:noProof/>
        </w:rPr>
        <w:t>, 34</w:t>
      </w:r>
    </w:p>
    <w:p w:rsidR="000C2739" w:rsidRDefault="000C2739">
      <w:pPr>
        <w:pStyle w:val="Index1"/>
        <w:tabs>
          <w:tab w:val="right" w:leader="dot" w:pos="3481"/>
        </w:tabs>
        <w:rPr>
          <w:noProof/>
        </w:rPr>
      </w:pPr>
      <w:r w:rsidRPr="00823DFC">
        <w:rPr>
          <w:rFonts w:cs="Calibri"/>
          <w:noProof/>
          <w:color w:val="000000"/>
        </w:rPr>
        <w:t>Warrnambool</w:t>
      </w:r>
      <w:r>
        <w:rPr>
          <w:noProof/>
        </w:rPr>
        <w:t>, 23, 30, 42, 104, 105</w:t>
      </w:r>
    </w:p>
    <w:p w:rsidR="000C2739" w:rsidRDefault="000C2739">
      <w:pPr>
        <w:pStyle w:val="Index1"/>
        <w:tabs>
          <w:tab w:val="right" w:leader="dot" w:pos="3481"/>
        </w:tabs>
        <w:rPr>
          <w:noProof/>
        </w:rPr>
      </w:pPr>
      <w:r w:rsidRPr="00823DFC">
        <w:rPr>
          <w:rFonts w:cs="Calibri"/>
          <w:noProof/>
          <w:color w:val="000000"/>
        </w:rPr>
        <w:t>Wattle Glen</w:t>
      </w:r>
      <w:r>
        <w:rPr>
          <w:noProof/>
        </w:rPr>
        <w:t>, 34</w:t>
      </w:r>
    </w:p>
    <w:p w:rsidR="000C2739" w:rsidRDefault="000C2739">
      <w:pPr>
        <w:pStyle w:val="Index1"/>
        <w:tabs>
          <w:tab w:val="right" w:leader="dot" w:pos="3481"/>
        </w:tabs>
        <w:rPr>
          <w:noProof/>
        </w:rPr>
      </w:pPr>
      <w:r w:rsidRPr="00823DFC">
        <w:rPr>
          <w:rFonts w:cs="Calibri"/>
          <w:noProof/>
          <w:color w:val="000000"/>
        </w:rPr>
        <w:t>Waurn Ponds</w:t>
      </w:r>
      <w:r>
        <w:rPr>
          <w:noProof/>
        </w:rPr>
        <w:t>, 42</w:t>
      </w:r>
    </w:p>
    <w:p w:rsidR="000C2739" w:rsidRDefault="000C2739">
      <w:pPr>
        <w:pStyle w:val="Index1"/>
        <w:tabs>
          <w:tab w:val="right" w:leader="dot" w:pos="3481"/>
        </w:tabs>
        <w:rPr>
          <w:noProof/>
        </w:rPr>
      </w:pPr>
      <w:r>
        <w:rPr>
          <w:noProof/>
        </w:rPr>
        <w:t>Wedderburn, 34</w:t>
      </w:r>
    </w:p>
    <w:p w:rsidR="000C2739" w:rsidRDefault="000C2739">
      <w:pPr>
        <w:pStyle w:val="Index1"/>
        <w:tabs>
          <w:tab w:val="right" w:leader="dot" w:pos="3481"/>
        </w:tabs>
        <w:rPr>
          <w:noProof/>
        </w:rPr>
      </w:pPr>
      <w:r w:rsidRPr="00823DFC">
        <w:rPr>
          <w:rFonts w:cs="Calibri"/>
          <w:noProof/>
          <w:color w:val="000000"/>
        </w:rPr>
        <w:t>Werribee</w:t>
      </w:r>
      <w:r>
        <w:rPr>
          <w:noProof/>
        </w:rPr>
        <w:t>, 30, 36, 39, 42, 65, 66, 75, 83, 84, 85</w:t>
      </w:r>
    </w:p>
    <w:p w:rsidR="000C2739" w:rsidRDefault="000C2739">
      <w:pPr>
        <w:pStyle w:val="Index1"/>
        <w:tabs>
          <w:tab w:val="right" w:leader="dot" w:pos="3481"/>
        </w:tabs>
        <w:rPr>
          <w:noProof/>
        </w:rPr>
      </w:pPr>
      <w:r w:rsidRPr="00823DFC">
        <w:rPr>
          <w:rFonts w:cs="Calibri"/>
          <w:noProof/>
        </w:rPr>
        <w:t>West Division</w:t>
      </w:r>
      <w:r>
        <w:rPr>
          <w:noProof/>
        </w:rPr>
        <w:t>, 73</w:t>
      </w:r>
    </w:p>
    <w:p w:rsidR="000C2739" w:rsidRDefault="000C2739">
      <w:pPr>
        <w:pStyle w:val="Index1"/>
        <w:tabs>
          <w:tab w:val="right" w:leader="dot" w:pos="3481"/>
        </w:tabs>
        <w:rPr>
          <w:noProof/>
        </w:rPr>
      </w:pPr>
      <w:r>
        <w:rPr>
          <w:noProof/>
        </w:rPr>
        <w:t>West Melbourne, 90</w:t>
      </w:r>
    </w:p>
    <w:p w:rsidR="000C2739" w:rsidRDefault="000C2739">
      <w:pPr>
        <w:pStyle w:val="Index1"/>
        <w:tabs>
          <w:tab w:val="right" w:leader="dot" w:pos="3481"/>
        </w:tabs>
        <w:rPr>
          <w:noProof/>
        </w:rPr>
      </w:pPr>
      <w:r w:rsidRPr="00823DFC">
        <w:rPr>
          <w:rFonts w:cs="Calibri"/>
          <w:noProof/>
        </w:rPr>
        <w:t>Westmeadows</w:t>
      </w:r>
      <w:r>
        <w:rPr>
          <w:noProof/>
        </w:rPr>
        <w:t>, 72</w:t>
      </w:r>
    </w:p>
    <w:p w:rsidR="000C2739" w:rsidRDefault="000C2739">
      <w:pPr>
        <w:pStyle w:val="Index1"/>
        <w:tabs>
          <w:tab w:val="right" w:leader="dot" w:pos="3481"/>
        </w:tabs>
        <w:rPr>
          <w:noProof/>
        </w:rPr>
      </w:pPr>
      <w:r w:rsidRPr="00823DFC">
        <w:rPr>
          <w:rFonts w:cs="Calibri"/>
          <w:noProof/>
          <w:color w:val="000000"/>
        </w:rPr>
        <w:t>Wheelers Hill</w:t>
      </w:r>
      <w:r>
        <w:rPr>
          <w:noProof/>
        </w:rPr>
        <w:t>, 31</w:t>
      </w:r>
    </w:p>
    <w:p w:rsidR="000C2739" w:rsidRDefault="000C2739">
      <w:pPr>
        <w:pStyle w:val="Index1"/>
        <w:tabs>
          <w:tab w:val="right" w:leader="dot" w:pos="3481"/>
        </w:tabs>
        <w:rPr>
          <w:noProof/>
        </w:rPr>
      </w:pPr>
      <w:r w:rsidRPr="00823DFC">
        <w:rPr>
          <w:rFonts w:cs="Calibri"/>
          <w:noProof/>
          <w:color w:val="000000"/>
        </w:rPr>
        <w:t>Whittington</w:t>
      </w:r>
      <w:r>
        <w:rPr>
          <w:noProof/>
        </w:rPr>
        <w:t>, 30</w:t>
      </w:r>
    </w:p>
    <w:p w:rsidR="000C2739" w:rsidRDefault="000C2739">
      <w:pPr>
        <w:pStyle w:val="Index1"/>
        <w:tabs>
          <w:tab w:val="right" w:leader="dot" w:pos="3481"/>
        </w:tabs>
        <w:rPr>
          <w:noProof/>
        </w:rPr>
      </w:pPr>
      <w:r w:rsidRPr="00823DFC">
        <w:rPr>
          <w:rFonts w:cs="Calibri"/>
          <w:noProof/>
          <w:color w:val="000000"/>
        </w:rPr>
        <w:t>Whittlesea</w:t>
      </w:r>
      <w:r>
        <w:rPr>
          <w:noProof/>
        </w:rPr>
        <w:t>, 29, 34, 109</w:t>
      </w:r>
    </w:p>
    <w:p w:rsidR="000C2739" w:rsidRDefault="000C2739">
      <w:pPr>
        <w:pStyle w:val="Index1"/>
        <w:tabs>
          <w:tab w:val="right" w:leader="dot" w:pos="3481"/>
        </w:tabs>
        <w:rPr>
          <w:noProof/>
        </w:rPr>
      </w:pPr>
      <w:r w:rsidRPr="00823DFC">
        <w:rPr>
          <w:rFonts w:cs="Calibri"/>
          <w:noProof/>
          <w:color w:val="000000"/>
        </w:rPr>
        <w:t>Wodonga</w:t>
      </w:r>
      <w:r>
        <w:rPr>
          <w:noProof/>
        </w:rPr>
        <w:t>, 34, 86</w:t>
      </w:r>
    </w:p>
    <w:p w:rsidR="000C2739" w:rsidRDefault="000C2739">
      <w:pPr>
        <w:pStyle w:val="Index1"/>
        <w:tabs>
          <w:tab w:val="right" w:leader="dot" w:pos="3481"/>
        </w:tabs>
        <w:rPr>
          <w:noProof/>
        </w:rPr>
      </w:pPr>
      <w:r w:rsidRPr="00823DFC">
        <w:rPr>
          <w:rFonts w:cs="Calibri"/>
          <w:noProof/>
        </w:rPr>
        <w:t>Wonthaggi</w:t>
      </w:r>
      <w:r>
        <w:rPr>
          <w:noProof/>
        </w:rPr>
        <w:t>, 97</w:t>
      </w:r>
    </w:p>
    <w:p w:rsidR="000C2739" w:rsidRDefault="000C2739">
      <w:pPr>
        <w:pStyle w:val="Index1"/>
        <w:tabs>
          <w:tab w:val="right" w:leader="dot" w:pos="3481"/>
        </w:tabs>
        <w:rPr>
          <w:noProof/>
        </w:rPr>
      </w:pPr>
      <w:r w:rsidRPr="00823DFC">
        <w:rPr>
          <w:rFonts w:cs="Calibri"/>
          <w:noProof/>
        </w:rPr>
        <w:t>Woodend</w:t>
      </w:r>
      <w:r>
        <w:rPr>
          <w:noProof/>
        </w:rPr>
        <w:t>, 107</w:t>
      </w:r>
    </w:p>
    <w:p w:rsidR="000C2739" w:rsidRDefault="000C2739">
      <w:pPr>
        <w:pStyle w:val="Index1"/>
        <w:tabs>
          <w:tab w:val="right" w:leader="dot" w:pos="3481"/>
        </w:tabs>
        <w:rPr>
          <w:noProof/>
        </w:rPr>
      </w:pPr>
      <w:r w:rsidRPr="00823DFC">
        <w:rPr>
          <w:rFonts w:cs="Calibri"/>
          <w:noProof/>
          <w:color w:val="000000"/>
        </w:rPr>
        <w:t>Wyndham</w:t>
      </w:r>
      <w:r>
        <w:rPr>
          <w:noProof/>
        </w:rPr>
        <w:t>, 29, 45, 85</w:t>
      </w:r>
    </w:p>
    <w:p w:rsidR="000C2739" w:rsidRDefault="000C2739">
      <w:pPr>
        <w:pStyle w:val="Index1"/>
        <w:tabs>
          <w:tab w:val="right" w:leader="dot" w:pos="3481"/>
        </w:tabs>
        <w:rPr>
          <w:noProof/>
        </w:rPr>
      </w:pPr>
      <w:r w:rsidRPr="00823DFC">
        <w:rPr>
          <w:rFonts w:cs="Calibri"/>
          <w:noProof/>
          <w:color w:val="000000"/>
        </w:rPr>
        <w:t>Wyndham Vale</w:t>
      </w:r>
      <w:r>
        <w:rPr>
          <w:noProof/>
        </w:rPr>
        <w:t>, 36, 66</w:t>
      </w:r>
    </w:p>
    <w:p w:rsidR="000C2739" w:rsidRDefault="000C2739">
      <w:pPr>
        <w:pStyle w:val="IndexHeading"/>
        <w:keepNext/>
        <w:tabs>
          <w:tab w:val="right" w:leader="dot" w:pos="3481"/>
        </w:tabs>
        <w:rPr>
          <w:rFonts w:eastAsiaTheme="minorEastAsia" w:cstheme="minorBidi"/>
          <w:b w:val="0"/>
          <w:bCs w:val="0"/>
          <w:noProof/>
        </w:rPr>
      </w:pPr>
      <w:r>
        <w:rPr>
          <w:noProof/>
        </w:rPr>
        <w:t>Y</w:t>
      </w:r>
    </w:p>
    <w:p w:rsidR="000C2739" w:rsidRDefault="000C2739">
      <w:pPr>
        <w:pStyle w:val="Index1"/>
        <w:tabs>
          <w:tab w:val="right" w:leader="dot" w:pos="3481"/>
        </w:tabs>
        <w:rPr>
          <w:noProof/>
        </w:rPr>
      </w:pPr>
      <w:r w:rsidRPr="00823DFC">
        <w:rPr>
          <w:rFonts w:cs="Calibri"/>
          <w:noProof/>
        </w:rPr>
        <w:t>Yallourn North</w:t>
      </w:r>
      <w:r>
        <w:rPr>
          <w:noProof/>
        </w:rPr>
        <w:t>, 63</w:t>
      </w:r>
    </w:p>
    <w:p w:rsidR="000C2739" w:rsidRDefault="000C2739">
      <w:pPr>
        <w:pStyle w:val="Index1"/>
        <w:tabs>
          <w:tab w:val="right" w:leader="dot" w:pos="3481"/>
        </w:tabs>
        <w:rPr>
          <w:noProof/>
        </w:rPr>
      </w:pPr>
      <w:r w:rsidRPr="00823DFC">
        <w:rPr>
          <w:rFonts w:cs="Calibri"/>
          <w:noProof/>
          <w:color w:val="000000"/>
        </w:rPr>
        <w:t>Yarra Junction</w:t>
      </w:r>
      <w:r>
        <w:rPr>
          <w:noProof/>
        </w:rPr>
        <w:t>, 30</w:t>
      </w:r>
    </w:p>
    <w:p w:rsidR="000C2739" w:rsidRDefault="000C2739">
      <w:pPr>
        <w:pStyle w:val="Index1"/>
        <w:tabs>
          <w:tab w:val="right" w:leader="dot" w:pos="3481"/>
        </w:tabs>
        <w:rPr>
          <w:noProof/>
        </w:rPr>
      </w:pPr>
      <w:r w:rsidRPr="00823DFC">
        <w:rPr>
          <w:rFonts w:cs="Calibri"/>
          <w:noProof/>
          <w:color w:val="000000"/>
        </w:rPr>
        <w:t>Yarra Ranges</w:t>
      </w:r>
      <w:r>
        <w:rPr>
          <w:noProof/>
        </w:rPr>
        <w:t>, 29</w:t>
      </w:r>
    </w:p>
    <w:p w:rsidR="000C2739" w:rsidRDefault="000C2739">
      <w:pPr>
        <w:pStyle w:val="Index1"/>
        <w:tabs>
          <w:tab w:val="right" w:leader="dot" w:pos="3481"/>
        </w:tabs>
        <w:rPr>
          <w:noProof/>
        </w:rPr>
      </w:pPr>
      <w:r w:rsidRPr="00823DFC">
        <w:rPr>
          <w:rFonts w:cs="Calibri"/>
          <w:noProof/>
          <w:color w:val="000000"/>
        </w:rPr>
        <w:t>Yarraville</w:t>
      </w:r>
      <w:r>
        <w:rPr>
          <w:noProof/>
        </w:rPr>
        <w:t>, 56</w:t>
      </w:r>
    </w:p>
    <w:p w:rsidR="000C2739" w:rsidRDefault="000C2739">
      <w:pPr>
        <w:pStyle w:val="Index1"/>
        <w:tabs>
          <w:tab w:val="right" w:leader="dot" w:pos="3481"/>
        </w:tabs>
        <w:rPr>
          <w:noProof/>
        </w:rPr>
      </w:pPr>
      <w:r w:rsidRPr="00823DFC">
        <w:rPr>
          <w:rFonts w:cs="Calibri"/>
          <w:noProof/>
          <w:color w:val="000000"/>
        </w:rPr>
        <w:t>Yarrawonga</w:t>
      </w:r>
      <w:r>
        <w:rPr>
          <w:noProof/>
        </w:rPr>
        <w:t>, 34</w:t>
      </w:r>
    </w:p>
    <w:p w:rsidR="000C2739" w:rsidRDefault="000C2739">
      <w:pPr>
        <w:pStyle w:val="Index1"/>
        <w:tabs>
          <w:tab w:val="right" w:leader="dot" w:pos="3481"/>
        </w:tabs>
        <w:rPr>
          <w:noProof/>
        </w:rPr>
      </w:pPr>
      <w:r w:rsidRPr="00823DFC">
        <w:rPr>
          <w:rFonts w:cs="Calibri"/>
          <w:noProof/>
          <w:color w:val="000000"/>
        </w:rPr>
        <w:t>Yea</w:t>
      </w:r>
      <w:r>
        <w:rPr>
          <w:noProof/>
        </w:rPr>
        <w:t>, 34, 79</w:t>
      </w:r>
    </w:p>
    <w:p w:rsidR="000C2739" w:rsidRDefault="000C2739" w:rsidP="00001F93">
      <w:pPr>
        <w:rPr>
          <w:noProof/>
        </w:rPr>
        <w:sectPr w:rsidR="000C2739" w:rsidSect="000C2739">
          <w:type w:val="continuous"/>
          <w:pgSz w:w="9979" w:h="14181" w:code="138"/>
          <w:pgMar w:top="1138" w:right="1138" w:bottom="1138" w:left="1138" w:header="720" w:footer="432" w:gutter="0"/>
          <w:cols w:num="2" w:space="720"/>
          <w:docGrid w:linePitch="360"/>
        </w:sectPr>
      </w:pPr>
    </w:p>
    <w:p w:rsidR="006C5E3A" w:rsidRPr="00001F93" w:rsidRDefault="006C5E3A" w:rsidP="00001F93">
      <w:r>
        <w:lastRenderedPageBreak/>
        <w:fldChar w:fldCharType="end"/>
      </w:r>
    </w:p>
    <w:p w:rsidR="006C5E3A" w:rsidRDefault="006C5E3A">
      <w:pPr>
        <w:spacing w:after="0"/>
      </w:pPr>
      <w:r>
        <w:br w:type="page"/>
      </w:r>
    </w:p>
    <w:p w:rsidR="006C5E3A" w:rsidRDefault="006C5E3A" w:rsidP="00D115D6"/>
    <w:p w:rsidR="006C5E3A" w:rsidRDefault="006C5E3A" w:rsidP="005950D8">
      <w:pPr>
        <w:sectPr w:rsidR="006C5E3A" w:rsidSect="000C2739">
          <w:type w:val="continuous"/>
          <w:pgSz w:w="9979" w:h="14181" w:code="138"/>
          <w:pgMar w:top="1138" w:right="1138" w:bottom="1138" w:left="1138" w:header="720" w:footer="432" w:gutter="0"/>
          <w:cols w:space="708"/>
          <w:docGrid w:linePitch="360"/>
        </w:sectPr>
      </w:pPr>
    </w:p>
    <w:p w:rsidR="006C5E3A" w:rsidRDefault="006C5E3A" w:rsidP="009419D6">
      <w:pPr>
        <w:pStyle w:val="ChapterHeading"/>
      </w:pPr>
      <w:bookmarkStart w:id="58" w:name="_Toc386732249"/>
      <w:bookmarkStart w:id="59" w:name="_Toc417986800"/>
      <w:r>
        <w:lastRenderedPageBreak/>
        <w:t>Definitions and style conventions</w:t>
      </w:r>
      <w:bookmarkEnd w:id="58"/>
      <w:bookmarkEnd w:id="59"/>
    </w:p>
    <w:p w:rsidR="006C5E3A" w:rsidRDefault="006C5E3A" w:rsidP="00221FEF">
      <w:pPr>
        <w:pStyle w:val="Heading1"/>
      </w:pPr>
      <w:bookmarkStart w:id="60" w:name="_Toc417986801"/>
      <w:r>
        <w:t>Definitions</w:t>
      </w:r>
      <w:bookmarkEnd w:id="60"/>
    </w:p>
    <w:p w:rsidR="006C5E3A" w:rsidRDefault="006C5E3A" w:rsidP="009419D6">
      <w:r>
        <w:t>There are similar terms used throughout this document to describe government investments including the following:</w:t>
      </w:r>
    </w:p>
    <w:p w:rsidR="006C5E3A" w:rsidRDefault="006C5E3A" w:rsidP="00A34F55">
      <w:pPr>
        <w:pStyle w:val="BulletText"/>
      </w:pPr>
      <w:r>
        <w:t xml:space="preserve">assets – infrastructure and other physical items (e.g. trains, information technology systems etc.) providing future economic benefit and public services; </w:t>
      </w:r>
    </w:p>
    <w:p w:rsidR="006C5E3A" w:rsidRDefault="006C5E3A" w:rsidP="009419D6">
      <w:pPr>
        <w:pStyle w:val="BulletText"/>
      </w:pPr>
      <w:r>
        <w:t>capital – investment in infrastructure and assets; and</w:t>
      </w:r>
    </w:p>
    <w:p w:rsidR="006C5E3A" w:rsidRDefault="006C5E3A" w:rsidP="009419D6">
      <w:pPr>
        <w:pStyle w:val="BulletText"/>
      </w:pPr>
      <w:r>
        <w:t>infrastructure – the basic physical facilities needed to provide public services.</w:t>
      </w:r>
    </w:p>
    <w:p w:rsidR="006C5E3A" w:rsidRDefault="006C5E3A" w:rsidP="009419D6">
      <w:pPr>
        <w:pStyle w:val="BulletText"/>
        <w:numPr>
          <w:ilvl w:val="0"/>
          <w:numId w:val="0"/>
        </w:numPr>
      </w:pPr>
    </w:p>
    <w:p w:rsidR="006C5E3A" w:rsidRDefault="006C5E3A" w:rsidP="009419D6">
      <w:pPr>
        <w:pStyle w:val="BulletText"/>
        <w:numPr>
          <w:ilvl w:val="0"/>
          <w:numId w:val="0"/>
        </w:numPr>
        <w:ind w:left="360" w:hanging="360"/>
      </w:pPr>
      <w:r>
        <w:t>Other terms used in this Budget Paper No. 4 include:</w:t>
      </w:r>
    </w:p>
    <w:p w:rsidR="006C5E3A" w:rsidRPr="00980214" w:rsidRDefault="006C5E3A" w:rsidP="009419D6">
      <w:pPr>
        <w:pStyle w:val="BulletText"/>
        <w:rPr>
          <w:lang w:eastAsia="en-AU"/>
        </w:rPr>
      </w:pPr>
      <w:r>
        <w:rPr>
          <w:lang w:eastAsia="en-AU"/>
        </w:rPr>
        <w:t>c</w:t>
      </w:r>
      <w:r w:rsidRPr="00980214">
        <w:rPr>
          <w:lang w:eastAsia="en-AU"/>
        </w:rPr>
        <w:t>apital investment</w:t>
      </w:r>
      <w:r>
        <w:rPr>
          <w:lang w:eastAsia="en-AU"/>
        </w:rPr>
        <w:t xml:space="preserve"> – </w:t>
      </w:r>
      <w:r w:rsidRPr="00980214">
        <w:rPr>
          <w:lang w:eastAsia="en-AU"/>
        </w:rPr>
        <w:t xml:space="preserve">amount of money </w:t>
      </w:r>
      <w:r>
        <w:rPr>
          <w:lang w:eastAsia="en-AU"/>
        </w:rPr>
        <w:t>expended, or planned to be expended,</w:t>
      </w:r>
      <w:r w:rsidRPr="00980214">
        <w:rPr>
          <w:lang w:eastAsia="en-AU"/>
        </w:rPr>
        <w:t xml:space="preserve"> on capital</w:t>
      </w:r>
      <w:r>
        <w:rPr>
          <w:lang w:eastAsia="en-AU"/>
        </w:rPr>
        <w:t xml:space="preserve"> projects;</w:t>
      </w:r>
    </w:p>
    <w:p w:rsidR="006C5E3A" w:rsidRPr="00980214" w:rsidRDefault="006C5E3A" w:rsidP="009419D6">
      <w:pPr>
        <w:pStyle w:val="BulletText"/>
        <w:rPr>
          <w:lang w:eastAsia="en-AU"/>
        </w:rPr>
      </w:pPr>
      <w:r>
        <w:rPr>
          <w:lang w:eastAsia="en-AU"/>
        </w:rPr>
        <w:t>c</w:t>
      </w:r>
      <w:r w:rsidRPr="00980214">
        <w:rPr>
          <w:lang w:eastAsia="en-AU"/>
        </w:rPr>
        <w:t>apital program</w:t>
      </w:r>
      <w:r>
        <w:rPr>
          <w:lang w:eastAsia="en-AU"/>
        </w:rPr>
        <w:t xml:space="preserve"> – s</w:t>
      </w:r>
      <w:r w:rsidRPr="00980214">
        <w:rPr>
          <w:lang w:eastAsia="en-AU"/>
        </w:rPr>
        <w:t xml:space="preserve">eries of </w:t>
      </w:r>
      <w:r>
        <w:rPr>
          <w:lang w:eastAsia="en-AU"/>
        </w:rPr>
        <w:t>asset</w:t>
      </w:r>
      <w:r w:rsidRPr="00980214">
        <w:rPr>
          <w:lang w:eastAsia="en-AU"/>
        </w:rPr>
        <w:t xml:space="preserve"> projects </w:t>
      </w:r>
      <w:r>
        <w:rPr>
          <w:lang w:eastAsia="en-AU"/>
        </w:rPr>
        <w:t xml:space="preserve">comprising </w:t>
      </w:r>
      <w:r w:rsidRPr="00980214">
        <w:rPr>
          <w:lang w:eastAsia="en-AU"/>
        </w:rPr>
        <w:t>a program of work</w:t>
      </w:r>
      <w:r>
        <w:rPr>
          <w:lang w:eastAsia="en-AU"/>
        </w:rPr>
        <w:t xml:space="preserve"> (can be used interchangeably with the term infrastructure program);</w:t>
      </w:r>
    </w:p>
    <w:p w:rsidR="006C5E3A" w:rsidRPr="00980214" w:rsidRDefault="006C5E3A" w:rsidP="009419D6">
      <w:pPr>
        <w:pStyle w:val="BulletText"/>
        <w:rPr>
          <w:lang w:eastAsia="en-AU"/>
        </w:rPr>
      </w:pPr>
      <w:r>
        <w:rPr>
          <w:lang w:eastAsia="en-AU"/>
        </w:rPr>
        <w:t>c</w:t>
      </w:r>
      <w:r w:rsidRPr="00980214">
        <w:rPr>
          <w:lang w:eastAsia="en-AU"/>
        </w:rPr>
        <w:t>apital projects</w:t>
      </w:r>
      <w:r>
        <w:rPr>
          <w:lang w:eastAsia="en-AU"/>
        </w:rPr>
        <w:t xml:space="preserve"> – i</w:t>
      </w:r>
      <w:r w:rsidRPr="00980214">
        <w:rPr>
          <w:lang w:eastAsia="en-AU"/>
        </w:rPr>
        <w:t>ndividual projects to deliver the capital</w:t>
      </w:r>
      <w:r>
        <w:rPr>
          <w:lang w:eastAsia="en-AU"/>
        </w:rPr>
        <w:t>;</w:t>
      </w:r>
    </w:p>
    <w:p w:rsidR="006C5E3A" w:rsidRDefault="006C5E3A" w:rsidP="009419D6">
      <w:pPr>
        <w:pStyle w:val="BulletText"/>
      </w:pPr>
      <w:r>
        <w:rPr>
          <w:lang w:eastAsia="en-AU"/>
        </w:rPr>
        <w:t>c</w:t>
      </w:r>
      <w:r w:rsidRPr="00980214">
        <w:rPr>
          <w:lang w:eastAsia="en-AU"/>
        </w:rPr>
        <w:t>apital value</w:t>
      </w:r>
      <w:r>
        <w:rPr>
          <w:lang w:eastAsia="en-AU"/>
        </w:rPr>
        <w:t xml:space="preserve"> – d</w:t>
      </w:r>
      <w:r w:rsidRPr="00980214">
        <w:rPr>
          <w:lang w:eastAsia="en-AU"/>
        </w:rPr>
        <w:t>ollar value of a capital project</w:t>
      </w:r>
      <w:r>
        <w:rPr>
          <w:lang w:eastAsia="en-AU"/>
        </w:rPr>
        <w:t>;</w:t>
      </w:r>
    </w:p>
    <w:p w:rsidR="006C5E3A" w:rsidRDefault="006C5E3A" w:rsidP="0092702B">
      <w:pPr>
        <w:pStyle w:val="BulletText"/>
      </w:pPr>
      <w:r>
        <w:rPr>
          <w:lang w:eastAsia="en-AU"/>
        </w:rPr>
        <w:t>government infrastructure investment – represents the sum of purchases of non-financial assets, net cash flows from investments in financial assets for policy purposes and sales of non-financial assets. In addition, investment in Government Infrastructure also includes Public Private Partnerships infrastructure investment;</w:t>
      </w:r>
    </w:p>
    <w:p w:rsidR="006C5E3A" w:rsidRPr="0092702B" w:rsidRDefault="006C5E3A" w:rsidP="009419D6">
      <w:pPr>
        <w:pStyle w:val="BulletText"/>
        <w:rPr>
          <w:lang w:val="fr-FR"/>
        </w:rPr>
      </w:pPr>
      <w:r w:rsidRPr="002F346F">
        <w:t>infrastructure</w:t>
      </w:r>
      <w:r w:rsidRPr="0092702B">
        <w:rPr>
          <w:lang w:val="fr-FR"/>
        </w:rPr>
        <w:t xml:space="preserve"> investment – expenditure on infrastructure;</w:t>
      </w:r>
    </w:p>
    <w:p w:rsidR="006C5E3A" w:rsidRPr="00980214" w:rsidRDefault="006C5E3A" w:rsidP="009419D6">
      <w:pPr>
        <w:pStyle w:val="BulletText"/>
        <w:rPr>
          <w:lang w:eastAsia="en-AU"/>
        </w:rPr>
      </w:pPr>
      <w:r>
        <w:rPr>
          <w:lang w:eastAsia="en-AU"/>
        </w:rPr>
        <w:t>i</w:t>
      </w:r>
      <w:r w:rsidRPr="00980214">
        <w:rPr>
          <w:lang w:eastAsia="en-AU"/>
        </w:rPr>
        <w:t>nfrastructure planning – early work</w:t>
      </w:r>
      <w:r>
        <w:rPr>
          <w:lang w:eastAsia="en-AU"/>
        </w:rPr>
        <w:t>,</w:t>
      </w:r>
      <w:r w:rsidRPr="00980214">
        <w:rPr>
          <w:lang w:eastAsia="en-AU"/>
        </w:rPr>
        <w:t xml:space="preserve"> feasibility studies, options analysis or </w:t>
      </w:r>
      <w:r>
        <w:rPr>
          <w:lang w:eastAsia="en-AU"/>
        </w:rPr>
        <w:t xml:space="preserve">infrastructure </w:t>
      </w:r>
      <w:r w:rsidRPr="00980214">
        <w:rPr>
          <w:lang w:eastAsia="en-AU"/>
        </w:rPr>
        <w:t>design</w:t>
      </w:r>
      <w:r>
        <w:rPr>
          <w:lang w:eastAsia="en-AU"/>
        </w:rPr>
        <w:t>;</w:t>
      </w:r>
    </w:p>
    <w:p w:rsidR="006C5E3A" w:rsidRPr="00980214" w:rsidRDefault="006C5E3A" w:rsidP="009419D6">
      <w:pPr>
        <w:pStyle w:val="BulletText"/>
      </w:pPr>
      <w:r>
        <w:t>i</w:t>
      </w:r>
      <w:r w:rsidRPr="00980214">
        <w:t>nfrastructure program</w:t>
      </w:r>
      <w:r>
        <w:t xml:space="preserve"> – </w:t>
      </w:r>
      <w:r w:rsidRPr="00980214">
        <w:t xml:space="preserve">group of like infrastructure projects comprising an integrated </w:t>
      </w:r>
      <w:r>
        <w:t>package</w:t>
      </w:r>
      <w:r w:rsidRPr="00980214">
        <w:t xml:space="preserve"> of work</w:t>
      </w:r>
      <w:r>
        <w:t>;</w:t>
      </w:r>
    </w:p>
    <w:p w:rsidR="006C5E3A" w:rsidRDefault="006C5E3A" w:rsidP="009419D6">
      <w:pPr>
        <w:pStyle w:val="BulletText"/>
        <w:rPr>
          <w:lang w:eastAsia="en-AU"/>
        </w:rPr>
      </w:pPr>
      <w:r>
        <w:rPr>
          <w:lang w:eastAsia="en-AU"/>
        </w:rPr>
        <w:t>i</w:t>
      </w:r>
      <w:r w:rsidRPr="00980214">
        <w:rPr>
          <w:lang w:eastAsia="en-AU"/>
        </w:rPr>
        <w:t>nfrastructure projects</w:t>
      </w:r>
      <w:r>
        <w:rPr>
          <w:lang w:eastAsia="en-AU"/>
        </w:rPr>
        <w:t xml:space="preserve"> – i</w:t>
      </w:r>
      <w:r w:rsidRPr="00980214">
        <w:rPr>
          <w:lang w:eastAsia="en-AU"/>
        </w:rPr>
        <w:t xml:space="preserve">ndividual projects </w:t>
      </w:r>
      <w:r>
        <w:rPr>
          <w:lang w:eastAsia="en-AU"/>
        </w:rPr>
        <w:t xml:space="preserve">contributing to </w:t>
      </w:r>
      <w:r w:rsidRPr="00980214">
        <w:rPr>
          <w:lang w:eastAsia="en-AU"/>
        </w:rPr>
        <w:t xml:space="preserve">deliver </w:t>
      </w:r>
      <w:r>
        <w:rPr>
          <w:lang w:eastAsia="en-AU"/>
        </w:rPr>
        <w:t xml:space="preserve">a larger </w:t>
      </w:r>
      <w:r w:rsidRPr="00980214">
        <w:rPr>
          <w:lang w:eastAsia="en-AU"/>
        </w:rPr>
        <w:t>infrastructure</w:t>
      </w:r>
      <w:r>
        <w:rPr>
          <w:lang w:eastAsia="en-AU"/>
        </w:rPr>
        <w:t xml:space="preserve"> network</w:t>
      </w:r>
      <w:r w:rsidRPr="00980214">
        <w:rPr>
          <w:lang w:eastAsia="en-AU"/>
        </w:rPr>
        <w:t>;</w:t>
      </w:r>
    </w:p>
    <w:p w:rsidR="006C5E3A" w:rsidRDefault="006C5E3A" w:rsidP="00C41B31">
      <w:pPr>
        <w:pStyle w:val="BulletText"/>
        <w:spacing w:after="0"/>
        <w:rPr>
          <w:lang w:eastAsia="en-AU"/>
        </w:rPr>
      </w:pPr>
      <w:r>
        <w:rPr>
          <w:lang w:eastAsia="en-AU"/>
        </w:rPr>
        <w:t xml:space="preserve">investment in financial assets for policy purposes – capital expenditure by </w:t>
      </w:r>
      <w:r>
        <w:t xml:space="preserve">general government sector </w:t>
      </w:r>
      <w:r>
        <w:rPr>
          <w:lang w:eastAsia="en-AU"/>
        </w:rPr>
        <w:t xml:space="preserve">representing an increase in equity of PNFCs in support of government policy; </w:t>
      </w:r>
    </w:p>
    <w:p w:rsidR="006C5E3A" w:rsidRPr="00980214" w:rsidRDefault="006C5E3A" w:rsidP="0092702B">
      <w:pPr>
        <w:pStyle w:val="BulletText"/>
      </w:pPr>
      <w:r>
        <w:rPr>
          <w:lang w:eastAsia="en-AU"/>
        </w:rPr>
        <w:lastRenderedPageBreak/>
        <w:t>PPP infrastructure investment – represents the annual capital expenditure cash flows in the financial model in public private partnership (PPP) contract and estimates for PPP’s in the tender stage, exclusive of capitalised interest and any Victorian Government capital contribution; and</w:t>
      </w:r>
    </w:p>
    <w:p w:rsidR="006C5E3A" w:rsidRDefault="006C5E3A" w:rsidP="009419D6">
      <w:pPr>
        <w:pStyle w:val="BulletText"/>
      </w:pPr>
      <w:r>
        <w:rPr>
          <w:lang w:eastAsia="en-AU"/>
        </w:rPr>
        <w:t>purchases of non-financial assets – cash payments to acquire property, plant and equipment, intangibles and other long-term assets. These payments include those relating to capitalised development costs and self-constructed property, plant and equipment.</w:t>
      </w:r>
    </w:p>
    <w:p w:rsidR="006C5E3A" w:rsidRDefault="006C5E3A">
      <w:pPr>
        <w:spacing w:after="0"/>
      </w:pPr>
    </w:p>
    <w:p w:rsidR="006C5E3A" w:rsidRDefault="006C5E3A" w:rsidP="009419D6">
      <w:r>
        <w:t>Budget Paper No. 4 also lists ‘estimated completion date’ which is defined as the date of practical project completion. The date is reported as one of the following options:</w:t>
      </w:r>
    </w:p>
    <w:p w:rsidR="006C5E3A" w:rsidRDefault="006C5E3A" w:rsidP="009419D6">
      <w:pPr>
        <w:pStyle w:val="BulletText"/>
      </w:pPr>
      <w:r>
        <w:t>qtr 1 yyyy-zz – for projects expected to be completed in July, August or September of that</w:t>
      </w:r>
      <w:r w:rsidRPr="002F346F">
        <w:t xml:space="preserve"> </w:t>
      </w:r>
      <w:r>
        <w:t>financial year;</w:t>
      </w:r>
    </w:p>
    <w:p w:rsidR="006C5E3A" w:rsidRDefault="006C5E3A" w:rsidP="009419D6">
      <w:pPr>
        <w:pStyle w:val="BulletText"/>
      </w:pPr>
      <w:r>
        <w:t xml:space="preserve">qtr 2 yyyy-zz – for projects expected to be completed in </w:t>
      </w:r>
      <w:r>
        <w:rPr>
          <w:rFonts w:cs="Calibri"/>
          <w:color w:val="000000"/>
          <w:lang w:eastAsia="en-AU"/>
        </w:rPr>
        <w:t>October</w:t>
      </w:r>
      <w:r w:rsidRPr="00E660E9">
        <w:rPr>
          <w:rFonts w:cs="Calibri"/>
          <w:color w:val="000000"/>
          <w:lang w:eastAsia="en-AU"/>
        </w:rPr>
        <w:t xml:space="preserve">, </w:t>
      </w:r>
      <w:r>
        <w:rPr>
          <w:rFonts w:cs="Calibri"/>
          <w:color w:val="000000"/>
          <w:lang w:eastAsia="en-AU"/>
        </w:rPr>
        <w:t>November</w:t>
      </w:r>
      <w:r w:rsidRPr="00E660E9">
        <w:rPr>
          <w:rFonts w:cs="Calibri"/>
          <w:color w:val="000000"/>
          <w:lang w:eastAsia="en-AU"/>
        </w:rPr>
        <w:t xml:space="preserve"> or </w:t>
      </w:r>
      <w:r>
        <w:rPr>
          <w:rFonts w:cs="Calibri"/>
          <w:color w:val="000000"/>
          <w:lang w:eastAsia="en-AU"/>
        </w:rPr>
        <w:t>December</w:t>
      </w:r>
      <w:r w:rsidRPr="006C3BE7">
        <w:t xml:space="preserve"> of</w:t>
      </w:r>
      <w:r>
        <w:t xml:space="preserve"> that financial year; </w:t>
      </w:r>
    </w:p>
    <w:p w:rsidR="006C5E3A" w:rsidRDefault="006C5E3A" w:rsidP="009419D6">
      <w:pPr>
        <w:pStyle w:val="BulletText"/>
      </w:pPr>
      <w:r>
        <w:t xml:space="preserve">qtr 3 yyyy-zz – for projects expected to be completed in January, February </w:t>
      </w:r>
      <w:r w:rsidRPr="00E660E9">
        <w:rPr>
          <w:rFonts w:cs="Calibri"/>
          <w:color w:val="000000"/>
          <w:lang w:eastAsia="en-AU"/>
        </w:rPr>
        <w:t xml:space="preserve">or </w:t>
      </w:r>
      <w:r>
        <w:rPr>
          <w:rFonts w:cs="Calibri"/>
          <w:color w:val="000000"/>
          <w:lang w:eastAsia="en-AU"/>
        </w:rPr>
        <w:t>March</w:t>
      </w:r>
      <w:r w:rsidRPr="006C3BE7">
        <w:t xml:space="preserve"> of th</w:t>
      </w:r>
      <w:r>
        <w:t>at financial year; and</w:t>
      </w:r>
    </w:p>
    <w:p w:rsidR="006C5E3A" w:rsidRDefault="006C5E3A" w:rsidP="009419D6">
      <w:pPr>
        <w:pStyle w:val="BulletText"/>
      </w:pPr>
      <w:r>
        <w:t xml:space="preserve">qtr 4 yyyy-zz – for projects expected to be completed in </w:t>
      </w:r>
      <w:r>
        <w:rPr>
          <w:rFonts w:cs="Calibri"/>
          <w:color w:val="000000"/>
          <w:lang w:eastAsia="en-AU"/>
        </w:rPr>
        <w:t>April</w:t>
      </w:r>
      <w:r w:rsidRPr="006C3BE7">
        <w:rPr>
          <w:rFonts w:cs="Calibri"/>
          <w:color w:val="000000"/>
          <w:lang w:eastAsia="en-AU"/>
        </w:rPr>
        <w:t xml:space="preserve">, </w:t>
      </w:r>
      <w:r>
        <w:rPr>
          <w:rFonts w:cs="Calibri"/>
          <w:color w:val="000000"/>
          <w:lang w:eastAsia="en-AU"/>
        </w:rPr>
        <w:t>May</w:t>
      </w:r>
      <w:r w:rsidRPr="006C3BE7">
        <w:rPr>
          <w:rFonts w:cs="Calibri"/>
          <w:color w:val="000000"/>
          <w:lang w:eastAsia="en-AU"/>
        </w:rPr>
        <w:t xml:space="preserve"> or </w:t>
      </w:r>
      <w:r>
        <w:rPr>
          <w:rFonts w:cs="Calibri"/>
          <w:color w:val="000000"/>
          <w:lang w:eastAsia="en-AU"/>
        </w:rPr>
        <w:t xml:space="preserve">June </w:t>
      </w:r>
      <w:r w:rsidRPr="006C3BE7">
        <w:t>of th</w:t>
      </w:r>
      <w:r>
        <w:t>at financial year.</w:t>
      </w:r>
    </w:p>
    <w:p w:rsidR="006C5E3A" w:rsidRDefault="006C5E3A" w:rsidP="009419D6">
      <w:pPr>
        <w:pStyle w:val="Heading1"/>
      </w:pPr>
      <w:bookmarkStart w:id="61" w:name="_Toc323148291"/>
      <w:bookmarkStart w:id="62" w:name="_Toc355289004"/>
      <w:bookmarkStart w:id="63" w:name="_Toc386732250"/>
      <w:bookmarkStart w:id="64" w:name="_Toc417986802"/>
      <w:r w:rsidRPr="00605602">
        <w:t>Style</w:t>
      </w:r>
      <w:r>
        <w:t xml:space="preserve"> conventions</w:t>
      </w:r>
      <w:bookmarkEnd w:id="61"/>
      <w:bookmarkEnd w:id="62"/>
      <w:bookmarkEnd w:id="63"/>
      <w:bookmarkEnd w:id="64"/>
    </w:p>
    <w:p w:rsidR="006C5E3A" w:rsidRDefault="006C5E3A" w:rsidP="009419D6">
      <w:pPr>
        <w:rPr>
          <w:lang w:eastAsia="en-AU"/>
        </w:rPr>
      </w:pPr>
      <w:r>
        <w:rPr>
          <w:lang w:eastAsia="en-AU"/>
        </w:rPr>
        <w:t>Figures in the tables and in the text have been rounded. Discrepancies in tables between totals and sums of components reflect rounding. Percentage changes in all tables are based on the underlying unrounded amounts.</w:t>
      </w:r>
    </w:p>
    <w:p w:rsidR="006C5E3A" w:rsidRDefault="006C5E3A" w:rsidP="009419D6">
      <w:r>
        <w:t>The notation used in the tables and charts is as follows:</w:t>
      </w:r>
    </w:p>
    <w:p w:rsidR="006C5E3A" w:rsidRDefault="006C5E3A" w:rsidP="00A34F55">
      <w:pPr>
        <w:spacing w:after="80"/>
        <w:ind w:left="2520" w:hanging="1800"/>
      </w:pPr>
      <w:r>
        <w:t>n.a. or na</w:t>
      </w:r>
      <w:r>
        <w:tab/>
        <w:t>not available or not applicable</w:t>
      </w:r>
    </w:p>
    <w:p w:rsidR="006C5E3A" w:rsidRDefault="006C5E3A" w:rsidP="00A34F55">
      <w:pPr>
        <w:spacing w:after="80"/>
        <w:ind w:left="2520" w:hanging="1800"/>
      </w:pPr>
      <w:r>
        <w:t>1 billion</w:t>
      </w:r>
      <w:r>
        <w:tab/>
        <w:t>1 000 million</w:t>
      </w:r>
    </w:p>
    <w:p w:rsidR="006C5E3A" w:rsidRDefault="006C5E3A" w:rsidP="00A34F55">
      <w:pPr>
        <w:spacing w:after="80"/>
        <w:ind w:left="2520" w:hanging="1800"/>
      </w:pPr>
      <w:r>
        <w:t>..</w:t>
      </w:r>
      <w:r>
        <w:tab/>
        <w:t>zero, or rounded to zero</w:t>
      </w:r>
    </w:p>
    <w:p w:rsidR="006C5E3A" w:rsidRDefault="006C5E3A" w:rsidP="00A34F55">
      <w:pPr>
        <w:spacing w:after="80"/>
        <w:ind w:left="2520" w:hanging="1800"/>
      </w:pPr>
      <w:r>
        <w:t>tbc</w:t>
      </w:r>
      <w:r>
        <w:tab/>
        <w:t>to be confirmed</w:t>
      </w:r>
    </w:p>
    <w:p w:rsidR="006C5E3A" w:rsidRDefault="006C5E3A" w:rsidP="00A34F55">
      <w:pPr>
        <w:spacing w:after="80"/>
        <w:ind w:left="2520" w:hanging="1800"/>
      </w:pPr>
      <w:r>
        <w:t>TEI</w:t>
      </w:r>
      <w:r>
        <w:tab/>
        <w:t>total estimated investment</w:t>
      </w:r>
    </w:p>
    <w:p w:rsidR="006C5E3A" w:rsidRDefault="006C5E3A" w:rsidP="00A34F55">
      <w:pPr>
        <w:spacing w:after="80"/>
        <w:ind w:left="2520" w:hanging="1800"/>
      </w:pPr>
      <w:r>
        <w:t>ongoing</w:t>
      </w:r>
      <w:r>
        <w:tab/>
        <w:t>continuing output, program, project etc.</w:t>
      </w:r>
    </w:p>
    <w:p w:rsidR="006C5E3A" w:rsidRDefault="006C5E3A" w:rsidP="004B376D">
      <w:pPr>
        <w:spacing w:after="80"/>
        <w:ind w:left="2520" w:hanging="1800"/>
      </w:pPr>
      <w:r>
        <w:t>(xxx.x)</w:t>
      </w:r>
      <w:r>
        <w:tab/>
        <w:t>negative numbers</w:t>
      </w:r>
    </w:p>
    <w:p w:rsidR="006C5E3A" w:rsidRPr="000542A7" w:rsidRDefault="006C5E3A" w:rsidP="00D115D6"/>
    <w:sectPr w:rsidR="006C5E3A" w:rsidRPr="000542A7" w:rsidSect="00F302FC">
      <w:footerReference w:type="even" r:id="rId108"/>
      <w:footerReference w:type="default" r:id="rId109"/>
      <w:type w:val="oddPage"/>
      <w:pgSz w:w="9979" w:h="14181" w:code="138"/>
      <w:pgMar w:top="1138" w:right="1138" w:bottom="1138" w:left="1138" w:header="72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E3A" w:rsidRDefault="006C5E3A" w:rsidP="006C5E3A">
      <w:pPr>
        <w:spacing w:after="0"/>
      </w:pPr>
      <w:r>
        <w:separator/>
      </w:r>
    </w:p>
  </w:endnote>
  <w:endnote w:type="continuationSeparator" w:id="0">
    <w:p w:rsidR="006C5E3A" w:rsidRDefault="006C5E3A" w:rsidP="006C5E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vantGarde Bk BT">
    <w:altName w:val="Arial"/>
    <w:charset w:val="00"/>
    <w:family w:val="swiss"/>
    <w:pitch w:val="variable"/>
    <w:sig w:usb0="00000001" w:usb1="00000000" w:usb2="00000000" w:usb3="00000000" w:csb0="0000001B"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2A7" w:rsidRPr="004816CA" w:rsidRDefault="000542A7" w:rsidP="004816CA">
    <w:pPr>
      <w:pStyle w:val="Footer"/>
      <w:pBdr>
        <w:top w:val="none" w:sz="0" w:space="0" w:color="auto"/>
      </w:pBdr>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D5148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37607D">
    <w:pPr>
      <w:pStyle w:val="Footer"/>
      <w:tabs>
        <w:tab w:val="clear" w:pos="7085"/>
        <w:tab w:val="left" w:pos="1753"/>
        <w:tab w:val="center" w:pos="2694"/>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36</w:t>
    </w:r>
    <w:r>
      <w:rPr>
        <w:rStyle w:val="PageNumber"/>
      </w:rPr>
      <w:fldChar w:fldCharType="end"/>
    </w:r>
    <w:r>
      <w:tab/>
      <w:t>Education and Training</w:t>
    </w:r>
    <w:r>
      <w:tab/>
      <w:t>2015</w:t>
    </w:r>
    <w:r>
      <w:rPr>
        <w:rStyle w:val="PageNumber"/>
      </w:rPr>
      <w:noBreakHyphen/>
      <w:t>16</w:t>
    </w:r>
    <w:r>
      <w:t xml:space="preserve"> </w:t>
    </w:r>
    <w:r w:rsidRPr="00641806">
      <w:t>State Capital Program</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w:t>
    </w:r>
    <w:r w:rsidRPr="00641806">
      <w:t>State Capital Program</w:t>
    </w:r>
    <w:r>
      <w:tab/>
      <w:t>Education and Training</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35</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E87B92">
    <w:pPr>
      <w:pStyle w:val="Footer"/>
      <w:tabs>
        <w:tab w:val="clear" w:pos="7085"/>
        <w:tab w:val="left" w:pos="1560"/>
        <w:tab w:val="center" w:pos="2694"/>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38</w:t>
    </w:r>
    <w:r>
      <w:rPr>
        <w:rStyle w:val="PageNumber"/>
      </w:rPr>
      <w:fldChar w:fldCharType="end"/>
    </w:r>
    <w:r>
      <w:tab/>
    </w:r>
    <w:r w:rsidRPr="00E87B92">
      <w:t>Environment, Land, Water and Planning</w:t>
    </w:r>
    <w:r>
      <w:tab/>
      <w:t>2015</w:t>
    </w:r>
    <w:r>
      <w:rPr>
        <w:rStyle w:val="PageNumber"/>
      </w:rPr>
      <w:noBreakHyphen/>
      <w:t>16</w:t>
    </w:r>
    <w:r>
      <w:t xml:space="preserve"> </w:t>
    </w:r>
    <w:r w:rsidRPr="00641806">
      <w:t>State Capital Program</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w:t>
    </w:r>
    <w:r w:rsidRPr="00641806">
      <w:t>State Capital Program</w:t>
    </w:r>
    <w:r>
      <w:tab/>
    </w:r>
    <w:r w:rsidRPr="00E87B92">
      <w:t>Environment, Land, Water and Planning</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37</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37607D">
    <w:pPr>
      <w:pStyle w:val="Footer"/>
      <w:tabs>
        <w:tab w:val="clear" w:pos="7085"/>
        <w:tab w:val="left" w:pos="1753"/>
        <w:tab w:val="center" w:pos="2694"/>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44</w:t>
    </w:r>
    <w:r>
      <w:rPr>
        <w:rStyle w:val="PageNumber"/>
      </w:rPr>
      <w:fldChar w:fldCharType="end"/>
    </w:r>
    <w:r>
      <w:tab/>
    </w:r>
    <w:r w:rsidRPr="0037607D">
      <w:t>Health and Human Services</w:t>
    </w:r>
    <w:r>
      <w:tab/>
      <w:t>2015</w:t>
    </w:r>
    <w:r>
      <w:rPr>
        <w:rStyle w:val="PageNumber"/>
      </w:rPr>
      <w:noBreakHyphen/>
      <w:t>16</w:t>
    </w:r>
    <w:r>
      <w:t xml:space="preserve"> </w:t>
    </w:r>
    <w:r w:rsidRPr="00641806">
      <w:t>State Capital Program</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w:t>
    </w:r>
    <w:r w:rsidRPr="00641806">
      <w:t>State Capital Program</w:t>
    </w:r>
    <w:r>
      <w:tab/>
      <w:t>Health and Human Services</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43</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641806">
    <w:pPr>
      <w:pStyle w:val="Footer"/>
      <w:tabs>
        <w:tab w:val="clear" w:pos="7085"/>
        <w:tab w:val="center" w:pos="2694"/>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48</w:t>
    </w:r>
    <w:r>
      <w:rPr>
        <w:rStyle w:val="PageNumber"/>
      </w:rPr>
      <w:fldChar w:fldCharType="end"/>
    </w:r>
    <w:r>
      <w:tab/>
    </w:r>
    <w:r w:rsidRPr="00F8735B">
      <w:t>Justice and Regulation</w:t>
    </w:r>
    <w:r>
      <w:tab/>
      <w:t>2015</w:t>
    </w:r>
    <w:r>
      <w:rPr>
        <w:rStyle w:val="PageNumber"/>
      </w:rPr>
      <w:noBreakHyphen/>
      <w:t>16</w:t>
    </w:r>
    <w:r>
      <w:t xml:space="preserve"> </w:t>
    </w:r>
    <w:r w:rsidRPr="00641806">
      <w:t>State Capital Program</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w:t>
    </w:r>
    <w:r w:rsidRPr="00641806">
      <w:t>State Capital Program</w:t>
    </w:r>
    <w:r>
      <w:tab/>
      <w:t>Justice and Regulation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47</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641806">
    <w:pPr>
      <w:pStyle w:val="Footer"/>
      <w:tabs>
        <w:tab w:val="clear" w:pos="7085"/>
        <w:tab w:val="center" w:pos="2694"/>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6C5E3A">
      <w:rPr>
        <w:rStyle w:val="PageNumber"/>
        <w:noProof/>
      </w:rPr>
      <w:t>52</w:t>
    </w:r>
    <w:r>
      <w:rPr>
        <w:rStyle w:val="PageNumber"/>
      </w:rPr>
      <w:fldChar w:fldCharType="end"/>
    </w:r>
    <w:r>
      <w:tab/>
      <w:t>Premier and Cabinet</w:t>
    </w:r>
    <w:r>
      <w:tab/>
      <w:t>2015</w:t>
    </w:r>
    <w:r>
      <w:rPr>
        <w:rStyle w:val="PageNumber"/>
      </w:rPr>
      <w:noBreakHyphen/>
      <w:t>16</w:t>
    </w:r>
    <w:r>
      <w:t xml:space="preserve"> </w:t>
    </w:r>
    <w:r w:rsidRPr="00641806">
      <w:t>State Capital Program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2A7" w:rsidRPr="004816CA" w:rsidRDefault="000542A7" w:rsidP="004816CA">
    <w:pPr>
      <w:pStyle w:val="Footer"/>
      <w:pBdr>
        <w:top w:val="none" w:sz="0" w:space="0" w:color="auto"/>
      </w:pBdr>
      <w:rPr>
        <w:rStyle w:val="PageNumber"/>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w:t>
    </w:r>
    <w:r w:rsidRPr="00641806">
      <w:t>State Capital Program</w:t>
    </w:r>
    <w:r>
      <w:tab/>
      <w:t>Premier and Cabinet</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49</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641806">
    <w:pPr>
      <w:pStyle w:val="Footer"/>
      <w:tabs>
        <w:tab w:val="clear" w:pos="7085"/>
        <w:tab w:val="center" w:pos="2694"/>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50</w:t>
    </w:r>
    <w:r>
      <w:rPr>
        <w:rStyle w:val="PageNumber"/>
      </w:rPr>
      <w:fldChar w:fldCharType="end"/>
    </w:r>
    <w:r>
      <w:tab/>
      <w:t>Treasury and Finance</w:t>
    </w:r>
    <w:r>
      <w:tab/>
      <w:t>2015</w:t>
    </w:r>
    <w:r>
      <w:rPr>
        <w:rStyle w:val="PageNumber"/>
      </w:rPr>
      <w:noBreakHyphen/>
      <w:t>16</w:t>
    </w:r>
    <w:r>
      <w:t xml:space="preserve"> </w:t>
    </w:r>
    <w:r w:rsidRPr="00641806">
      <w:t>State Capital Program</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w:t>
    </w:r>
    <w:r w:rsidRPr="00641806">
      <w:t>State Capital Program</w:t>
    </w:r>
    <w:r>
      <w:tab/>
      <w:t>Treasury and Finance</w:t>
    </w:r>
    <w:r>
      <w:tab/>
    </w:r>
    <w:r>
      <w:rPr>
        <w:rStyle w:val="PageNumber"/>
      </w:rPr>
      <w:fldChar w:fldCharType="begin"/>
    </w:r>
    <w:r>
      <w:rPr>
        <w:rStyle w:val="PageNumber"/>
      </w:rPr>
      <w:instrText xml:space="preserve"> PAGE </w:instrText>
    </w:r>
    <w:r>
      <w:rPr>
        <w:rStyle w:val="PageNumber"/>
      </w:rPr>
      <w:fldChar w:fldCharType="separate"/>
    </w:r>
    <w:r w:rsidR="006C5E3A">
      <w:rPr>
        <w:rStyle w:val="PageNumber"/>
        <w:noProof/>
      </w:rPr>
      <w:t>53</w:t>
    </w:r>
    <w:r>
      <w:rPr>
        <w:rStyle w:val="PageNumber"/>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641806">
    <w:pPr>
      <w:pStyle w:val="Footer"/>
      <w:tabs>
        <w:tab w:val="clear" w:pos="7085"/>
        <w:tab w:val="center" w:pos="2694"/>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6C5E3A">
      <w:rPr>
        <w:rStyle w:val="PageNumber"/>
        <w:noProof/>
      </w:rPr>
      <w:t>54</w:t>
    </w:r>
    <w:r>
      <w:rPr>
        <w:rStyle w:val="PageNumber"/>
      </w:rPr>
      <w:fldChar w:fldCharType="end"/>
    </w:r>
    <w:r>
      <w:tab/>
      <w:t>Parliament</w:t>
    </w:r>
    <w:r>
      <w:tab/>
      <w:t>2015</w:t>
    </w:r>
    <w:r>
      <w:rPr>
        <w:rStyle w:val="PageNumber"/>
      </w:rPr>
      <w:noBreakHyphen/>
      <w:t>16</w:t>
    </w:r>
    <w:r>
      <w:t xml:space="preserve"> </w:t>
    </w:r>
    <w:r w:rsidRPr="00641806">
      <w:t>State Capital Program</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w:t>
    </w:r>
    <w:r w:rsidRPr="00641806">
      <w:t>State Capital Program</w:t>
    </w:r>
    <w:r>
      <w:tab/>
      <w:t>Parliament</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51</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641806">
    <w:pPr>
      <w:pStyle w:val="Footer"/>
      <w:tabs>
        <w:tab w:val="clear" w:pos="7085"/>
        <w:tab w:val="center" w:pos="2694"/>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52</w:t>
    </w:r>
    <w:r>
      <w:rPr>
        <w:rStyle w:val="PageNumber"/>
      </w:rPr>
      <w:fldChar w:fldCharType="end"/>
    </w:r>
    <w:r>
      <w:tab/>
      <w:t>Courts</w:t>
    </w:r>
    <w:r>
      <w:tab/>
      <w:t>2015</w:t>
    </w:r>
    <w:r>
      <w:rPr>
        <w:rStyle w:val="PageNumber"/>
      </w:rPr>
      <w:noBreakHyphen/>
      <w:t>16</w:t>
    </w:r>
    <w:r>
      <w:t xml:space="preserve"> </w:t>
    </w:r>
    <w:r w:rsidRPr="00641806">
      <w:t>State Capital Program</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w:t>
    </w:r>
    <w:r w:rsidRPr="00641806">
      <w:t>State Capital Program</w:t>
    </w:r>
    <w:r>
      <w:tab/>
      <w:t>Courts</w:t>
    </w:r>
    <w:r>
      <w:tab/>
    </w:r>
    <w:r>
      <w:rPr>
        <w:rStyle w:val="PageNumber"/>
      </w:rPr>
      <w:fldChar w:fldCharType="begin"/>
    </w:r>
    <w:r>
      <w:rPr>
        <w:rStyle w:val="PageNumber"/>
      </w:rPr>
      <w:instrText xml:space="preserve"> PAGE </w:instrText>
    </w:r>
    <w:r>
      <w:rPr>
        <w:rStyle w:val="PageNumber"/>
      </w:rPr>
      <w:fldChar w:fldCharType="separate"/>
    </w:r>
    <w:r w:rsidR="006C5E3A">
      <w:rPr>
        <w:rStyle w:val="PageNumber"/>
        <w:noProof/>
      </w:rPr>
      <w:t>55</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641806">
    <w:pPr>
      <w:pStyle w:val="Footer"/>
      <w:tabs>
        <w:tab w:val="clear" w:pos="7085"/>
        <w:tab w:val="center" w:pos="2694"/>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54</w:t>
    </w:r>
    <w:r>
      <w:rPr>
        <w:rStyle w:val="PageNumber"/>
      </w:rPr>
      <w:fldChar w:fldCharType="end"/>
    </w:r>
    <w:r>
      <w:tab/>
      <w:t>Country Fire Authority</w:t>
    </w:r>
    <w:r>
      <w:tab/>
      <w:t>2015</w:t>
    </w:r>
    <w:r>
      <w:rPr>
        <w:rStyle w:val="PageNumber"/>
      </w:rPr>
      <w:noBreakHyphen/>
      <w:t>16</w:t>
    </w:r>
    <w:r>
      <w:t xml:space="preserve"> </w:t>
    </w:r>
    <w:r w:rsidRPr="00641806">
      <w:t>State Capital Program</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w:t>
    </w:r>
    <w:r w:rsidRPr="00641806">
      <w:t>State Capital Program</w:t>
    </w:r>
    <w:r>
      <w:tab/>
      <w:t>Country Fire Authority</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53</w:t>
    </w:r>
    <w:r>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D8" w:rsidRDefault="005950D8" w:rsidP="00641806">
    <w:pPr>
      <w:pStyle w:val="Footer"/>
      <w:tabs>
        <w:tab w:val="clear" w:pos="7085"/>
        <w:tab w:val="center" w:pos="2694"/>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56</w:t>
    </w:r>
    <w:r>
      <w:rPr>
        <w:rStyle w:val="PageNumber"/>
      </w:rPr>
      <w:fldChar w:fldCharType="end"/>
    </w:r>
    <w:r>
      <w:tab/>
    </w:r>
    <w:r w:rsidRPr="00622C8F">
      <w:t>Metropolitan Fire and Emergency Services Board</w:t>
    </w:r>
    <w:r>
      <w:tab/>
      <w:t>2015</w:t>
    </w:r>
    <w:r>
      <w:rPr>
        <w:rStyle w:val="PageNumber"/>
      </w:rPr>
      <w:noBreakHyphen/>
      <w:t>16</w:t>
    </w:r>
    <w:r>
      <w:t xml:space="preserve"> </w:t>
    </w:r>
    <w:r w:rsidRPr="00641806">
      <w:t>State Capital Program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2A7" w:rsidRDefault="000542A7" w:rsidP="004816CA">
    <w:pPr>
      <w:pStyle w:val="Footer"/>
      <w:pBdr>
        <w:top w:val="none" w:sz="0" w:space="0" w:color="auto"/>
      </w:pBd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ii</w:t>
    </w:r>
    <w:r>
      <w:rPr>
        <w:rStyle w:val="PageNumber"/>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D8" w:rsidRDefault="005950D8"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w:t>
    </w:r>
    <w:r w:rsidRPr="00641806">
      <w:t>State Capital Program</w:t>
    </w:r>
    <w:r>
      <w:tab/>
    </w:r>
    <w:r w:rsidRPr="00622C8F">
      <w:t>Metropolitan Fire and Emergency Services Board</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55</w:t>
    </w:r>
    <w:r>
      <w:rPr>
        <w:rStyle w:val="PageNumber"/>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58</w:t>
    </w:r>
    <w:r>
      <w:rPr>
        <w:rStyle w:val="PageNumber"/>
      </w:rPr>
      <w:fldChar w:fldCharType="end"/>
    </w:r>
    <w:r>
      <w:tab/>
      <w:t>Barwon Region Water Corporation</w:t>
    </w:r>
    <w:r>
      <w:tab/>
      <w:t>2015</w:t>
    </w:r>
    <w:r>
      <w:rPr>
        <w:rStyle w:val="PageNumber"/>
      </w:rPr>
      <w:noBreakHyphen/>
      <w:t>16</w:t>
    </w:r>
    <w:r>
      <w:t xml:space="preserve"> </w:t>
    </w:r>
    <w:r w:rsidRPr="00DC5D3B">
      <w:t>State Capital Program</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Barwon Region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57</w:t>
    </w:r>
    <w:r>
      <w:rPr>
        <w:rStyle w:val="PageNumber"/>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66</w:t>
    </w:r>
    <w:r>
      <w:rPr>
        <w:rStyle w:val="PageNumber"/>
      </w:rPr>
      <w:fldChar w:fldCharType="end"/>
    </w:r>
    <w:r>
      <w:tab/>
      <w:t>Cemetery Trusts</w:t>
    </w:r>
    <w:r>
      <w:tab/>
      <w:t>2015</w:t>
    </w:r>
    <w:r>
      <w:rPr>
        <w:rStyle w:val="PageNumber"/>
      </w:rPr>
      <w:noBreakHyphen/>
      <w:t>16</w:t>
    </w:r>
    <w:r>
      <w:t xml:space="preserve"> </w:t>
    </w:r>
    <w:r w:rsidRPr="00DC5D3B">
      <w:t>State Capital Program</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Cemetery Trusts</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59</w:t>
    </w:r>
    <w:r>
      <w:rPr>
        <w:rStyle w:val="PageNumber"/>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62</w:t>
    </w:r>
    <w:r>
      <w:rPr>
        <w:rStyle w:val="PageNumber"/>
      </w:rPr>
      <w:fldChar w:fldCharType="end"/>
    </w:r>
    <w:r>
      <w:tab/>
      <w:t>Central Gippsland Region Water Corporation</w:t>
    </w:r>
    <w:r>
      <w:tab/>
      <w:t>2015</w:t>
    </w:r>
    <w:r>
      <w:rPr>
        <w:rStyle w:val="PageNumber"/>
      </w:rPr>
      <w:noBreakHyphen/>
      <w:t>16</w:t>
    </w:r>
    <w:r>
      <w:t xml:space="preserve"> </w:t>
    </w:r>
    <w:r w:rsidRPr="00DC5D3B">
      <w:t>State Capital Program</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Central Gippsland Region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63</w:t>
    </w:r>
    <w:r>
      <w:rPr>
        <w:rStyle w:val="PageNumber"/>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64</w:t>
    </w:r>
    <w:r>
      <w:rPr>
        <w:rStyle w:val="PageNumber"/>
      </w:rPr>
      <w:fldChar w:fldCharType="end"/>
    </w:r>
    <w:r>
      <w:tab/>
      <w:t>Central Highlands Region Water Corporation</w:t>
    </w:r>
    <w:r>
      <w:tab/>
      <w:t>2015</w:t>
    </w:r>
    <w:r>
      <w:rPr>
        <w:rStyle w:val="PageNumber"/>
      </w:rPr>
      <w:noBreakHyphen/>
      <w:t>16</w:t>
    </w:r>
    <w:r>
      <w:t xml:space="preserve"> </w:t>
    </w:r>
    <w:r w:rsidRPr="00DC5D3B">
      <w:t>State Capital Program</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Central Highlands Region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73</w:t>
    </w:r>
    <w:r>
      <w:rPr>
        <w:rStyle w:val="PageNumber"/>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66</w:t>
    </w:r>
    <w:r>
      <w:rPr>
        <w:rStyle w:val="PageNumber"/>
      </w:rPr>
      <w:fldChar w:fldCharType="end"/>
    </w:r>
    <w:r>
      <w:tab/>
      <w:t>City West Water Corporation</w:t>
    </w:r>
    <w:r>
      <w:tab/>
      <w:t>2015</w:t>
    </w:r>
    <w:r>
      <w:rPr>
        <w:rStyle w:val="PageNumber"/>
      </w:rPr>
      <w:noBreakHyphen/>
      <w:t>16</w:t>
    </w:r>
    <w:r>
      <w:t xml:space="preserve"> </w:t>
    </w:r>
    <w:r w:rsidRPr="00DC5D3B">
      <w:t>State Capital Program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2A7" w:rsidRDefault="000542A7" w:rsidP="004816CA">
    <w:pPr>
      <w:pStyle w:val="Footer"/>
      <w:pBdr>
        <w:top w:val="none" w:sz="0" w:space="0" w:color="auto"/>
      </w:pBdr>
      <w:tabs>
        <w:tab w:val="clear" w:pos="7085"/>
        <w:tab w:val="center" w:pos="5103"/>
        <w:tab w:val="right" w:pos="7655"/>
      </w:tabs>
      <w:spacing w:after="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i</w:t>
    </w:r>
    <w:r>
      <w:rPr>
        <w:rStyle w:val="PageNumber"/>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City West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65</w:t>
    </w:r>
    <w:r>
      <w:rPr>
        <w:rStyle w:val="PageNumber"/>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70</w:t>
    </w:r>
    <w:r>
      <w:rPr>
        <w:rStyle w:val="PageNumber"/>
      </w:rPr>
      <w:fldChar w:fldCharType="end"/>
    </w:r>
    <w:r>
      <w:tab/>
      <w:t>Coliban Region Water Corporation</w:t>
    </w:r>
    <w:r>
      <w:tab/>
      <w:t>2015</w:t>
    </w:r>
    <w:r>
      <w:rPr>
        <w:rStyle w:val="PageNumber"/>
      </w:rPr>
      <w:noBreakHyphen/>
      <w:t>16</w:t>
    </w:r>
    <w:r>
      <w:t xml:space="preserve"> </w:t>
    </w:r>
    <w:r w:rsidRPr="00DC5D3B">
      <w:t>State Capital Program</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Coliban Region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71</w:t>
    </w:r>
    <w:r>
      <w:rPr>
        <w:rStyle w:val="PageNumber"/>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72</w:t>
    </w:r>
    <w:r>
      <w:rPr>
        <w:rStyle w:val="PageNumber"/>
      </w:rPr>
      <w:fldChar w:fldCharType="end"/>
    </w:r>
    <w:r>
      <w:tab/>
      <w:t>Director of Housing</w:t>
    </w:r>
    <w:r>
      <w:tab/>
      <w:t>2015</w:t>
    </w:r>
    <w:r>
      <w:rPr>
        <w:rStyle w:val="PageNumber"/>
      </w:rPr>
      <w:noBreakHyphen/>
      <w:t>16</w:t>
    </w:r>
    <w:r>
      <w:t xml:space="preserve"> </w:t>
    </w:r>
    <w:r w:rsidRPr="00DC5D3B">
      <w:t>State Capital Program</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Director of Housing</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73</w:t>
    </w:r>
    <w:r>
      <w:rPr>
        <w:rStyle w:val="PageNumber"/>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74</w:t>
    </w:r>
    <w:r>
      <w:rPr>
        <w:rStyle w:val="PageNumber"/>
      </w:rPr>
      <w:fldChar w:fldCharType="end"/>
    </w:r>
    <w:r>
      <w:tab/>
      <w:t>East Gippsland Region Water Corporation</w:t>
    </w:r>
    <w:r>
      <w:tab/>
      <w:t>2015</w:t>
    </w:r>
    <w:r>
      <w:rPr>
        <w:rStyle w:val="PageNumber"/>
      </w:rPr>
      <w:noBreakHyphen/>
      <w:t>16</w:t>
    </w:r>
    <w:r>
      <w:t xml:space="preserve"> </w:t>
    </w:r>
    <w:r w:rsidRPr="00DC5D3B">
      <w:t>State Capital Program</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East Gippsland Region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85</w:t>
    </w:r>
    <w:r>
      <w:rPr>
        <w:rStyle w:val="PageNumber"/>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86</w:t>
    </w:r>
    <w:r>
      <w:rPr>
        <w:rStyle w:val="PageNumber"/>
      </w:rPr>
      <w:fldChar w:fldCharType="end"/>
    </w:r>
    <w:r>
      <w:tab/>
      <w:t>Gippsland and Southern Rural Water Corporation</w:t>
    </w:r>
    <w:r>
      <w:tab/>
      <w:t>2015</w:t>
    </w:r>
    <w:r>
      <w:rPr>
        <w:rStyle w:val="PageNumber"/>
      </w:rPr>
      <w:noBreakHyphen/>
      <w:t>16</w:t>
    </w:r>
    <w:r>
      <w:t xml:space="preserve"> </w:t>
    </w:r>
    <w:r w:rsidRPr="00DC5D3B">
      <w:t>State Capital Program</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Gippsland and Southern Rural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75</w:t>
    </w:r>
    <w:r>
      <w:rPr>
        <w:rStyle w:val="PageNumber"/>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76</w:t>
    </w:r>
    <w:r>
      <w:rPr>
        <w:rStyle w:val="PageNumber"/>
      </w:rPr>
      <w:fldChar w:fldCharType="end"/>
    </w:r>
    <w:r>
      <w:tab/>
      <w:t>Goulburn</w:t>
    </w:r>
    <w:r>
      <w:noBreakHyphen/>
      <w:t>Murray Rural Water Corporation</w:t>
    </w:r>
    <w:r>
      <w:tab/>
      <w:t>2015</w:t>
    </w:r>
    <w:r>
      <w:rPr>
        <w:rStyle w:val="PageNumber"/>
      </w:rPr>
      <w:noBreakHyphen/>
      <w:t>16</w:t>
    </w:r>
    <w:r>
      <w:t xml:space="preserve"> </w:t>
    </w:r>
    <w:r w:rsidRPr="00DC5D3B">
      <w:t>State Capital Program</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51" w:rsidRDefault="00EC4C51"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16</w:t>
    </w:r>
    <w:r>
      <w:rPr>
        <w:rStyle w:val="PageNumber"/>
      </w:rPr>
      <w:fldChar w:fldCharType="end"/>
    </w:r>
    <w:r w:rsidR="001C3B75">
      <w:rPr>
        <w:rStyle w:val="PageNumber"/>
      </w:rPr>
      <w:tab/>
      <w:t>Chapter 1</w:t>
    </w:r>
    <w:r>
      <w:rPr>
        <w:rStyle w:val="PageNumber"/>
      </w:rPr>
      <w:tab/>
      <w:t>20</w:t>
    </w:r>
    <w:r w:rsidR="001C3B75">
      <w:rPr>
        <w:rStyle w:val="PageNumber"/>
      </w:rPr>
      <w:t>15</w:t>
    </w:r>
    <w:r>
      <w:rPr>
        <w:rStyle w:val="PageNumber"/>
      </w:rPr>
      <w:t>-</w:t>
    </w:r>
    <w:r w:rsidR="001C3B75">
      <w:rPr>
        <w:rStyle w:val="PageNumber"/>
      </w:rPr>
      <w:t>16</w:t>
    </w:r>
    <w:r>
      <w:rPr>
        <w:rStyle w:val="PageNumber"/>
      </w:rPr>
      <w:t xml:space="preserve"> State Capital Program</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Goulburn</w:t>
    </w:r>
    <w:r>
      <w:noBreakHyphen/>
      <w:t>Murray Rural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87</w:t>
    </w:r>
    <w:r>
      <w:rPr>
        <w:rStyle w:val="PageNumber"/>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80</w:t>
    </w:r>
    <w:r>
      <w:rPr>
        <w:rStyle w:val="PageNumber"/>
      </w:rPr>
      <w:fldChar w:fldCharType="end"/>
    </w:r>
    <w:r>
      <w:tab/>
      <w:t>Goulburn Valley Region Water Corporation</w:t>
    </w:r>
    <w:r>
      <w:tab/>
      <w:t>2015</w:t>
    </w:r>
    <w:r>
      <w:rPr>
        <w:rStyle w:val="PageNumber"/>
      </w:rPr>
      <w:noBreakHyphen/>
      <w:t>16</w:t>
    </w:r>
    <w:r>
      <w:t xml:space="preserve"> </w:t>
    </w:r>
    <w:r w:rsidRPr="00DC5D3B">
      <w:t>State Capital Program</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Goulburn Valley Region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79</w:t>
    </w:r>
    <w:r>
      <w:rPr>
        <w:rStyle w:val="PageNumber"/>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94</w:t>
    </w:r>
    <w:r>
      <w:rPr>
        <w:rStyle w:val="PageNumber"/>
      </w:rPr>
      <w:fldChar w:fldCharType="end"/>
    </w:r>
    <w:r>
      <w:tab/>
      <w:t>Grampians Wimmera Mallee Water Corporation</w:t>
    </w:r>
    <w:r>
      <w:tab/>
      <w:t>2015</w:t>
    </w:r>
    <w:r>
      <w:rPr>
        <w:rStyle w:val="PageNumber"/>
      </w:rPr>
      <w:noBreakHyphen/>
      <w:t>16</w:t>
    </w:r>
    <w:r>
      <w:t xml:space="preserve"> </w:t>
    </w:r>
    <w:r w:rsidRPr="00DC5D3B">
      <w:t>State Capital Program</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Grampians Wimmera Mallee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81</w:t>
    </w:r>
    <w:r>
      <w:rPr>
        <w:rStyle w:val="PageNumber"/>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82</w:t>
    </w:r>
    <w:r>
      <w:rPr>
        <w:rStyle w:val="PageNumber"/>
      </w:rPr>
      <w:fldChar w:fldCharType="end"/>
    </w:r>
    <w:r>
      <w:tab/>
      <w:t>Lower Murray Urban and Rural Water Corporation</w:t>
    </w:r>
    <w:r>
      <w:tab/>
      <w:t>2015</w:t>
    </w:r>
    <w:r>
      <w:rPr>
        <w:rStyle w:val="PageNumber"/>
      </w:rPr>
      <w:noBreakHyphen/>
      <w:t>16</w:t>
    </w:r>
    <w:r>
      <w:t xml:space="preserve"> </w:t>
    </w:r>
    <w:r w:rsidRPr="00DC5D3B">
      <w:t>State Capital Program</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Lower Murray Urban and Rural Water Corporation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84</w:t>
    </w:r>
    <w:r>
      <w:rPr>
        <w:rStyle w:val="PageNumber"/>
      </w:rPr>
      <w:fldChar w:fldCharType="end"/>
    </w:r>
    <w:r>
      <w:tab/>
      <w:t>Melbourne Water Corporation</w:t>
    </w:r>
    <w:r>
      <w:tab/>
      <w:t>2015</w:t>
    </w:r>
    <w:r>
      <w:rPr>
        <w:rStyle w:val="PageNumber"/>
      </w:rPr>
      <w:noBreakHyphen/>
      <w:t>16</w:t>
    </w:r>
    <w:r>
      <w:t xml:space="preserve"> </w:t>
    </w:r>
    <w:r w:rsidRPr="00DC5D3B">
      <w:t>State Capital Program</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Melbourne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85</w:t>
    </w:r>
    <w:r>
      <w:rPr>
        <w:rStyle w:val="PageNumber"/>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86</w:t>
    </w:r>
    <w:r>
      <w:rPr>
        <w:rStyle w:val="PageNumber"/>
      </w:rPr>
      <w:fldChar w:fldCharType="end"/>
    </w:r>
    <w:r>
      <w:tab/>
      <w:t>North East Region Water Corporation</w:t>
    </w:r>
    <w:r>
      <w:tab/>
      <w:t>2015</w:t>
    </w:r>
    <w:r>
      <w:rPr>
        <w:rStyle w:val="PageNumber"/>
      </w:rPr>
      <w:noBreakHyphen/>
      <w:t>16</w:t>
    </w:r>
    <w:r>
      <w:t xml:space="preserve"> </w:t>
    </w:r>
    <w:r w:rsidRPr="00DC5D3B">
      <w:t>State Capital Program</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51" w:rsidRDefault="00EF2DB0" w:rsidP="00C97E08">
    <w:pPr>
      <w:pStyle w:val="Footer"/>
      <w:tabs>
        <w:tab w:val="clear" w:pos="7085"/>
        <w:tab w:val="center" w:pos="5103"/>
        <w:tab w:val="right" w:pos="7655"/>
      </w:tabs>
      <w:spacing w:after="0"/>
      <w:rPr>
        <w:rStyle w:val="PageNumber"/>
      </w:rPr>
    </w:pPr>
    <w:r>
      <w:rPr>
        <w:rStyle w:val="PageNumber"/>
      </w:rPr>
      <w:t>2015-16 State Capital Program</w:t>
    </w:r>
    <w:r w:rsidR="00EC4C51">
      <w:tab/>
    </w:r>
    <w:r w:rsidR="001C3B75">
      <w:t>Chapter 1</w:t>
    </w:r>
    <w:r w:rsidR="00EC4C51">
      <w:tab/>
    </w:r>
    <w:r w:rsidR="00EC4C51">
      <w:rPr>
        <w:rStyle w:val="PageNumber"/>
      </w:rPr>
      <w:fldChar w:fldCharType="begin"/>
    </w:r>
    <w:r w:rsidR="00EC4C51">
      <w:rPr>
        <w:rStyle w:val="PageNumber"/>
      </w:rPr>
      <w:instrText xml:space="preserve"> PAGE </w:instrText>
    </w:r>
    <w:r w:rsidR="00EC4C51">
      <w:rPr>
        <w:rStyle w:val="PageNumber"/>
      </w:rPr>
      <w:fldChar w:fldCharType="separate"/>
    </w:r>
    <w:r w:rsidR="00D5148B">
      <w:rPr>
        <w:rStyle w:val="PageNumber"/>
        <w:noProof/>
      </w:rPr>
      <w:t>15</w:t>
    </w:r>
    <w:r w:rsidR="00EC4C51">
      <w:rPr>
        <w:rStyle w:val="PageNumber"/>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North East Region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87</w:t>
    </w:r>
    <w:r>
      <w:rPr>
        <w:rStyle w:val="PageNumber"/>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88</w:t>
    </w:r>
    <w:r>
      <w:rPr>
        <w:rStyle w:val="PageNumber"/>
      </w:rPr>
      <w:fldChar w:fldCharType="end"/>
    </w:r>
    <w:r>
      <w:tab/>
      <w:t>Places Victoria</w:t>
    </w:r>
    <w:r>
      <w:tab/>
      <w:t>2015</w:t>
    </w:r>
    <w:r>
      <w:rPr>
        <w:rStyle w:val="PageNumber"/>
      </w:rPr>
      <w:noBreakHyphen/>
      <w:t>16</w:t>
    </w:r>
    <w:r>
      <w:t xml:space="preserve"> </w:t>
    </w:r>
    <w:r w:rsidRPr="00DC5D3B">
      <w:t>State Capital Program</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Places Victoria</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tab/>
      <w:t>Port of Hasting Development Authority</w:t>
    </w:r>
    <w:r>
      <w:tab/>
      <w:t>2015</w:t>
    </w:r>
    <w:r>
      <w:rPr>
        <w:rStyle w:val="PageNumber"/>
      </w:rPr>
      <w:noBreakHyphen/>
      <w:t>16</w:t>
    </w:r>
    <w:r>
      <w:t xml:space="preserve"> </w:t>
    </w:r>
    <w:r w:rsidRPr="00DC5D3B">
      <w:t>State Capital Program</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Port of Hastings Development Authority</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89</w:t>
    </w:r>
    <w:r>
      <w:rPr>
        <w:rStyle w:val="PageNumber"/>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90</w:t>
    </w:r>
    <w:r>
      <w:rPr>
        <w:rStyle w:val="PageNumber"/>
      </w:rPr>
      <w:fldChar w:fldCharType="end"/>
    </w:r>
    <w:r>
      <w:tab/>
      <w:t>Port of Melbourne Corporation</w:t>
    </w:r>
    <w:r>
      <w:tab/>
      <w:t>2015</w:t>
    </w:r>
    <w:r>
      <w:rPr>
        <w:rStyle w:val="PageNumber"/>
      </w:rPr>
      <w:noBreakHyphen/>
      <w:t>16</w:t>
    </w:r>
    <w:r>
      <w:t xml:space="preserve"> </w:t>
    </w:r>
    <w:r w:rsidRPr="00DC5D3B">
      <w:t>State Capital Program</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Port of Melbourne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91</w:t>
    </w:r>
    <w:r>
      <w:rPr>
        <w:rStyle w:val="PageNumber"/>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94</w:t>
    </w:r>
    <w:r>
      <w:rPr>
        <w:rStyle w:val="PageNumber"/>
      </w:rPr>
      <w:fldChar w:fldCharType="end"/>
    </w:r>
    <w:r>
      <w:tab/>
      <w:t>South East Water Corporation</w:t>
    </w:r>
    <w:r>
      <w:tab/>
      <w:t>2015</w:t>
    </w:r>
    <w:r>
      <w:rPr>
        <w:rStyle w:val="PageNumber"/>
      </w:rPr>
      <w:noBreakHyphen/>
      <w:t>16</w:t>
    </w:r>
    <w:r>
      <w:t xml:space="preserve"> </w:t>
    </w:r>
    <w:r w:rsidRPr="00DC5D3B">
      <w:t>State Capital Program</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South East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95</w:t>
    </w:r>
    <w:r>
      <w:rPr>
        <w:rStyle w:val="PageNumber"/>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96</w:t>
    </w:r>
    <w:r>
      <w:rPr>
        <w:rStyle w:val="PageNumber"/>
      </w:rPr>
      <w:fldChar w:fldCharType="end"/>
    </w:r>
    <w:r>
      <w:tab/>
      <w:t>South Gippsland Region Water Corporation</w:t>
    </w:r>
    <w:r>
      <w:tab/>
      <w:t>2015</w:t>
    </w:r>
    <w:r>
      <w:rPr>
        <w:rStyle w:val="PageNumber"/>
      </w:rPr>
      <w:noBreakHyphen/>
      <w:t>16</w:t>
    </w:r>
    <w:r>
      <w:t xml:space="preserve"> </w:t>
    </w:r>
    <w:r w:rsidRPr="00DC5D3B">
      <w:t>State Capital Program</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51" w:rsidRDefault="00EC4C51">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South Gippsland Region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97</w:t>
    </w:r>
    <w:r>
      <w:rPr>
        <w:rStyle w:val="PageNumber"/>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100</w:t>
    </w:r>
    <w:r>
      <w:rPr>
        <w:rStyle w:val="PageNumber"/>
      </w:rPr>
      <w:fldChar w:fldCharType="end"/>
    </w:r>
    <w:r>
      <w:tab/>
      <w:t>Victorian Rail Track (Victrack)</w:t>
    </w:r>
    <w:r>
      <w:tab/>
      <w:t>2015</w:t>
    </w:r>
    <w:r>
      <w:rPr>
        <w:rStyle w:val="PageNumber"/>
      </w:rPr>
      <w:noBreakHyphen/>
      <w:t>16</w:t>
    </w:r>
    <w:r>
      <w:t xml:space="preserve"> </w:t>
    </w:r>
    <w:r w:rsidRPr="00DC5D3B">
      <w:t>State Capital Program</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Victorian Rail Track (Victrack)</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101</w:t>
    </w:r>
    <w:r>
      <w:rPr>
        <w:rStyle w:val="PageNumber"/>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102</w:t>
    </w:r>
    <w:r>
      <w:rPr>
        <w:rStyle w:val="PageNumber"/>
      </w:rPr>
      <w:fldChar w:fldCharType="end"/>
    </w:r>
    <w:r>
      <w:tab/>
      <w:t>Victorian Regional Channels Authority</w:t>
    </w:r>
    <w:r>
      <w:tab/>
      <w:t>2015</w:t>
    </w:r>
    <w:r>
      <w:rPr>
        <w:rStyle w:val="PageNumber"/>
      </w:rPr>
      <w:noBreakHyphen/>
      <w:t>16</w:t>
    </w:r>
    <w:r>
      <w:t xml:space="preserve"> </w:t>
    </w:r>
    <w:r w:rsidRPr="00DC5D3B">
      <w:t>State Capital Program</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Victorian Regional Channels Authority</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121</w:t>
    </w:r>
    <w:r>
      <w:rPr>
        <w:rStyle w:val="PageNumber"/>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122</w:t>
    </w:r>
    <w:r>
      <w:rPr>
        <w:rStyle w:val="PageNumber"/>
      </w:rPr>
      <w:fldChar w:fldCharType="end"/>
    </w:r>
    <w:r>
      <w:tab/>
      <w:t>V/Line Corporation</w:t>
    </w:r>
    <w:r>
      <w:tab/>
      <w:t>2015</w:t>
    </w:r>
    <w:r>
      <w:rPr>
        <w:rStyle w:val="PageNumber"/>
      </w:rPr>
      <w:noBreakHyphen/>
      <w:t>16</w:t>
    </w:r>
    <w:r>
      <w:t xml:space="preserve"> </w:t>
    </w:r>
    <w:r w:rsidRPr="00DC5D3B">
      <w:t>State Capital Program</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V/Line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103</w:t>
    </w:r>
    <w:r>
      <w:rPr>
        <w:rStyle w:val="PageNumber"/>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104</w:t>
    </w:r>
    <w:r>
      <w:rPr>
        <w:rStyle w:val="PageNumber"/>
      </w:rPr>
      <w:fldChar w:fldCharType="end"/>
    </w:r>
    <w:r>
      <w:tab/>
      <w:t>Wannon Region Water Corporation</w:t>
    </w:r>
    <w:r>
      <w:tab/>
      <w:t>2015</w:t>
    </w:r>
    <w:r>
      <w:rPr>
        <w:rStyle w:val="PageNumber"/>
      </w:rPr>
      <w:noBreakHyphen/>
      <w:t>16</w:t>
    </w:r>
    <w:r>
      <w:t xml:space="preserve"> </w:t>
    </w:r>
    <w:r w:rsidRPr="00DC5D3B">
      <w:t>State Capital Program</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Wannon Region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105</w:t>
    </w:r>
    <w:r>
      <w:rPr>
        <w:rStyle w:val="PageNumber"/>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106</w:t>
    </w:r>
    <w:r>
      <w:rPr>
        <w:rStyle w:val="PageNumber"/>
      </w:rPr>
      <w:fldChar w:fldCharType="end"/>
    </w:r>
    <w:r>
      <w:tab/>
      <w:t>Western Region Water Corporation</w:t>
    </w:r>
    <w:r>
      <w:tab/>
      <w:t>2015</w:t>
    </w:r>
    <w:r>
      <w:rPr>
        <w:rStyle w:val="PageNumber"/>
      </w:rPr>
      <w:noBreakHyphen/>
      <w:t>16</w:t>
    </w:r>
    <w:r>
      <w:t xml:space="preserve"> </w:t>
    </w:r>
    <w:r w:rsidRPr="00DC5D3B">
      <w:t>State Capital Program</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641806">
    <w:pPr>
      <w:pStyle w:val="Footer"/>
      <w:tabs>
        <w:tab w:val="clear" w:pos="7085"/>
        <w:tab w:val="center" w:pos="2694"/>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22</w:t>
    </w:r>
    <w:r>
      <w:rPr>
        <w:rStyle w:val="PageNumber"/>
      </w:rPr>
      <w:fldChar w:fldCharType="end"/>
    </w:r>
    <w:r>
      <w:tab/>
    </w:r>
    <w:r w:rsidRPr="0037607D">
      <w:t>Economic Development, Jobs, Transport and Resources</w:t>
    </w:r>
    <w:r>
      <w:tab/>
      <w:t>2015</w:t>
    </w:r>
    <w:r>
      <w:rPr>
        <w:rStyle w:val="PageNumber"/>
      </w:rPr>
      <w:noBreakHyphen/>
      <w:t>16</w:t>
    </w:r>
    <w:r>
      <w:t xml:space="preserve"> </w:t>
    </w:r>
    <w:r w:rsidRPr="00641806">
      <w:t>State Capital Program</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Western Region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107</w:t>
    </w:r>
    <w:r>
      <w:rPr>
        <w:rStyle w:val="PageNumber"/>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108</w:t>
    </w:r>
    <w:r>
      <w:rPr>
        <w:rStyle w:val="PageNumber"/>
      </w:rPr>
      <w:fldChar w:fldCharType="end"/>
    </w:r>
    <w:r>
      <w:tab/>
      <w:t>Westernport Region Water Corporation</w:t>
    </w:r>
    <w:r>
      <w:tab/>
      <w:t>2015</w:t>
    </w:r>
    <w:r>
      <w:rPr>
        <w:rStyle w:val="PageNumber"/>
      </w:rPr>
      <w:noBreakHyphen/>
      <w:t>16</w:t>
    </w:r>
    <w:r>
      <w:t xml:space="preserve"> </w:t>
    </w:r>
    <w:r w:rsidRPr="00DC5D3B">
      <w:t>State Capital Program</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Westernport Region Water Corporation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110</w:t>
    </w:r>
    <w:r>
      <w:rPr>
        <w:rStyle w:val="PageNumber"/>
      </w:rPr>
      <w:fldChar w:fldCharType="end"/>
    </w:r>
    <w:r>
      <w:tab/>
      <w:t>Yarra Valley Water Corporation</w:t>
    </w:r>
    <w:r>
      <w:tab/>
      <w:t>2015</w:t>
    </w:r>
    <w:r>
      <w:rPr>
        <w:rStyle w:val="PageNumber"/>
      </w:rPr>
      <w:noBreakHyphen/>
      <w:t>16</w:t>
    </w:r>
    <w:r>
      <w:t xml:space="preserve"> </w:t>
    </w:r>
    <w:r w:rsidRPr="00DC5D3B">
      <w:t>State Capital Program</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Yarra Valley Water Corporation</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109</w:t>
    </w:r>
    <w:r>
      <w:rPr>
        <w:rStyle w:val="PageNumber"/>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D8" w:rsidRDefault="005950D8"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112</w:t>
    </w:r>
    <w:r>
      <w:rPr>
        <w:rStyle w:val="PageNumber"/>
      </w:rPr>
      <w:fldChar w:fldCharType="end"/>
    </w:r>
    <w:r>
      <w:tab/>
      <w:t>Other public non</w:t>
    </w:r>
    <w:r>
      <w:noBreakHyphen/>
      <w:t>financial corporations</w:t>
    </w:r>
    <w:r>
      <w:tab/>
      <w:t>2015</w:t>
    </w:r>
    <w:r>
      <w:rPr>
        <w:rStyle w:val="PageNumber"/>
      </w:rPr>
      <w:noBreakHyphen/>
      <w:t>16</w:t>
    </w:r>
    <w:r>
      <w:t xml:space="preserve"> </w:t>
    </w:r>
    <w:r w:rsidRPr="00DC5D3B">
      <w:t>State Capital Program</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D8" w:rsidRDefault="005950D8" w:rsidP="0051682B">
    <w:pPr>
      <w:pStyle w:val="Footer"/>
      <w:tabs>
        <w:tab w:val="clear" w:pos="7085"/>
        <w:tab w:val="center" w:pos="5103"/>
        <w:tab w:val="right" w:pos="7655"/>
      </w:tabs>
      <w:spacing w:after="0"/>
      <w:rPr>
        <w:rStyle w:val="PageNumber"/>
      </w:rPr>
    </w:pPr>
    <w:r>
      <w:rPr>
        <w:rStyle w:val="PageNumber"/>
      </w:rPr>
      <w:t>2015</w:t>
    </w:r>
    <w:r>
      <w:rPr>
        <w:rStyle w:val="PageNumber"/>
      </w:rPr>
      <w:noBreakHyphen/>
      <w:t>16</w:t>
    </w:r>
    <w:r>
      <w:t xml:space="preserve"> State Capital Program</w:t>
    </w:r>
    <w:r>
      <w:tab/>
      <w:t>Other public non</w:t>
    </w:r>
    <w:r>
      <w:noBreakHyphen/>
      <w:t>financial corporations</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111</w:t>
    </w:r>
    <w:r>
      <w:rPr>
        <w:rStyle w:val="PageNumber"/>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D8" w:rsidRDefault="005950D8" w:rsidP="00D73BC8">
    <w:pPr>
      <w:pStyle w:val="Footer"/>
      <w:tabs>
        <w:tab w:val="clear" w:pos="7085"/>
        <w:tab w:val="center" w:pos="2835"/>
        <w:tab w:val="right" w:pos="7711"/>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118</w:t>
    </w:r>
    <w:r>
      <w:rPr>
        <w:rStyle w:val="PageNumber"/>
      </w:rPr>
      <w:fldChar w:fldCharType="end"/>
    </w:r>
    <w:r>
      <w:tab/>
      <w:t>Appendix A</w:t>
    </w:r>
    <w:r>
      <w:tab/>
      <w:t>2015</w:t>
    </w:r>
    <w:r>
      <w:rPr>
        <w:rStyle w:val="PageNumber"/>
      </w:rPr>
      <w:t>-16</w:t>
    </w:r>
    <w:r>
      <w:t xml:space="preserve"> State Capital Program</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D8" w:rsidRDefault="005950D8" w:rsidP="0051682B">
    <w:pPr>
      <w:pStyle w:val="Footer"/>
      <w:tabs>
        <w:tab w:val="clear" w:pos="7085"/>
        <w:tab w:val="center" w:pos="5103"/>
        <w:tab w:val="right" w:pos="7655"/>
      </w:tabs>
      <w:spacing w:after="0"/>
      <w:rPr>
        <w:rStyle w:val="PageNumber"/>
      </w:rPr>
    </w:pPr>
    <w:r>
      <w:rPr>
        <w:rStyle w:val="PageNumber"/>
      </w:rPr>
      <w:t>2015-16</w:t>
    </w:r>
    <w:r>
      <w:t xml:space="preserve"> Service Delivery</w:t>
    </w:r>
    <w:r>
      <w:tab/>
    </w:r>
    <w:r w:rsidR="00221FEF">
      <w:t>Appendix A</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117</w:t>
    </w:r>
    <w:r>
      <w:rPr>
        <w:rStyle w:val="PageNumber"/>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E7" w:rsidRDefault="00602BE7"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120</w:t>
    </w:r>
    <w:r>
      <w:rPr>
        <w:rStyle w:val="PageNumber"/>
      </w:rPr>
      <w:fldChar w:fldCharType="end"/>
    </w:r>
    <w:r>
      <w:rPr>
        <w:rStyle w:val="PageNumber"/>
      </w:rPr>
      <w:tab/>
    </w:r>
    <w:r w:rsidR="00570197">
      <w:rPr>
        <w:rStyle w:val="PageNumber"/>
      </w:rPr>
      <w:t>Definitions and style conventions</w:t>
    </w:r>
    <w:r>
      <w:rPr>
        <w:rStyle w:val="PageNumber"/>
      </w:rPr>
      <w:tab/>
      <w:t>20</w:t>
    </w:r>
    <w:r w:rsidR="00570197">
      <w:rPr>
        <w:rStyle w:val="PageNumber"/>
      </w:rPr>
      <w:t>15</w:t>
    </w:r>
    <w:r>
      <w:rPr>
        <w:rStyle w:val="PageNumber"/>
      </w:rPr>
      <w:t>-</w:t>
    </w:r>
    <w:r w:rsidR="00570197">
      <w:rPr>
        <w:rStyle w:val="PageNumber"/>
      </w:rPr>
      <w:t>16</w:t>
    </w:r>
    <w:r>
      <w:rPr>
        <w:rStyle w:val="PageNumber"/>
      </w:rPr>
      <w:t xml:space="preserve"> State Capital Program</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570197" w:rsidP="0037607D">
    <w:pPr>
      <w:pStyle w:val="Footer"/>
      <w:tabs>
        <w:tab w:val="clear" w:pos="7085"/>
        <w:tab w:val="center" w:pos="4962"/>
        <w:tab w:val="right" w:pos="7655"/>
      </w:tabs>
      <w:spacing w:after="0"/>
      <w:rPr>
        <w:rStyle w:val="PageNumber"/>
      </w:rPr>
    </w:pPr>
    <w:r>
      <w:rPr>
        <w:rStyle w:val="PageNumber"/>
      </w:rPr>
      <w:t>2015</w:t>
    </w:r>
    <w:r>
      <w:rPr>
        <w:rStyle w:val="PageNumber"/>
      </w:rPr>
      <w:noBreakHyphen/>
      <w:t>16</w:t>
    </w:r>
    <w:r>
      <w:t xml:space="preserve"> </w:t>
    </w:r>
    <w:r w:rsidRPr="00641806">
      <w:t>State Capital Program</w:t>
    </w:r>
    <w:r>
      <w:tab/>
    </w:r>
    <w:r w:rsidRPr="0037607D">
      <w:t>Economic Development, Jobs, Transport and Resources</w:t>
    </w:r>
    <w: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23</w:t>
    </w:r>
    <w:r>
      <w:rPr>
        <w:rStyle w:val="PageNumber"/>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E7" w:rsidRDefault="00602BE7" w:rsidP="00602BE7">
    <w:pPr>
      <w:pStyle w:val="Footer"/>
      <w:tabs>
        <w:tab w:val="clear" w:pos="7085"/>
        <w:tab w:val="center" w:pos="5103"/>
        <w:tab w:val="right" w:pos="7655"/>
      </w:tabs>
      <w:spacing w:after="0"/>
      <w:rPr>
        <w:rStyle w:val="PageNumber"/>
      </w:rPr>
    </w:pPr>
    <w:r>
      <w:rPr>
        <w:rStyle w:val="PageNumber"/>
      </w:rPr>
      <w:t>20</w:t>
    </w:r>
    <w:r w:rsidR="00570197">
      <w:rPr>
        <w:rStyle w:val="PageNumber"/>
      </w:rPr>
      <w:t>15</w:t>
    </w:r>
    <w:r>
      <w:rPr>
        <w:rStyle w:val="PageNumber"/>
      </w:rPr>
      <w:t>-</w:t>
    </w:r>
    <w:r w:rsidR="00570197">
      <w:rPr>
        <w:rStyle w:val="PageNumber"/>
      </w:rPr>
      <w:t>16</w:t>
    </w:r>
    <w:r>
      <w:rPr>
        <w:rStyle w:val="PageNumber"/>
      </w:rPr>
      <w:t xml:space="preserve"> State Capital Program</w:t>
    </w:r>
    <w:r>
      <w:rPr>
        <w:rStyle w:val="PageNumber"/>
      </w:rPr>
      <w:tab/>
    </w:r>
    <w:r w:rsidR="00570197">
      <w:rPr>
        <w:rStyle w:val="PageNumber"/>
      </w:rPr>
      <w:t>Definitions and style conventions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5148B">
      <w:rPr>
        <w:rStyle w:val="PageNumber"/>
        <w:noProof/>
      </w:rPr>
      <w:t>119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E3A" w:rsidRDefault="006C5E3A" w:rsidP="006C5E3A">
      <w:pPr>
        <w:spacing w:after="0"/>
      </w:pPr>
      <w:r>
        <w:separator/>
      </w:r>
    </w:p>
  </w:footnote>
  <w:footnote w:type="continuationSeparator" w:id="0">
    <w:p w:rsidR="006C5E3A" w:rsidRDefault="006C5E3A" w:rsidP="006C5E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51" w:rsidRDefault="00EC4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51" w:rsidRDefault="00EC4C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51" w:rsidRDefault="00EC4C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D5148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D5148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4" w:rsidRDefault="00D51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FAC618"/>
    <w:lvl w:ilvl="0">
      <w:start w:val="1"/>
      <w:numFmt w:val="decimal"/>
      <w:lvlText w:val="%1."/>
      <w:lvlJc w:val="left"/>
      <w:pPr>
        <w:tabs>
          <w:tab w:val="num" w:pos="1492"/>
        </w:tabs>
        <w:ind w:left="1492" w:hanging="360"/>
      </w:pPr>
    </w:lvl>
  </w:abstractNum>
  <w:abstractNum w:abstractNumId="1">
    <w:nsid w:val="FFFFFF7D"/>
    <w:multiLevelType w:val="singleLevel"/>
    <w:tmpl w:val="2C0AD1D2"/>
    <w:lvl w:ilvl="0">
      <w:start w:val="1"/>
      <w:numFmt w:val="decimal"/>
      <w:lvlText w:val="%1."/>
      <w:lvlJc w:val="left"/>
      <w:pPr>
        <w:tabs>
          <w:tab w:val="num" w:pos="1209"/>
        </w:tabs>
        <w:ind w:left="1209" w:hanging="360"/>
      </w:pPr>
    </w:lvl>
  </w:abstractNum>
  <w:abstractNum w:abstractNumId="2">
    <w:nsid w:val="FFFFFF7E"/>
    <w:multiLevelType w:val="singleLevel"/>
    <w:tmpl w:val="8692012C"/>
    <w:lvl w:ilvl="0">
      <w:start w:val="1"/>
      <w:numFmt w:val="decimal"/>
      <w:lvlText w:val="%1."/>
      <w:lvlJc w:val="left"/>
      <w:pPr>
        <w:tabs>
          <w:tab w:val="num" w:pos="926"/>
        </w:tabs>
        <w:ind w:left="926" w:hanging="360"/>
      </w:pPr>
    </w:lvl>
  </w:abstractNum>
  <w:abstractNum w:abstractNumId="3">
    <w:nsid w:val="FFFFFF7F"/>
    <w:multiLevelType w:val="singleLevel"/>
    <w:tmpl w:val="C5A041CC"/>
    <w:lvl w:ilvl="0">
      <w:start w:val="1"/>
      <w:numFmt w:val="decimal"/>
      <w:lvlText w:val="%1."/>
      <w:lvlJc w:val="left"/>
      <w:pPr>
        <w:tabs>
          <w:tab w:val="num" w:pos="643"/>
        </w:tabs>
        <w:ind w:left="643" w:hanging="360"/>
      </w:pPr>
    </w:lvl>
  </w:abstractNum>
  <w:abstractNum w:abstractNumId="4">
    <w:nsid w:val="FFFFFF80"/>
    <w:multiLevelType w:val="singleLevel"/>
    <w:tmpl w:val="AEC449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E3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ED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424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7863DE"/>
    <w:lvl w:ilvl="0">
      <w:start w:val="1"/>
      <w:numFmt w:val="decimal"/>
      <w:lvlText w:val="%1."/>
      <w:lvlJc w:val="left"/>
      <w:pPr>
        <w:tabs>
          <w:tab w:val="num" w:pos="360"/>
        </w:tabs>
        <w:ind w:left="360" w:hanging="360"/>
      </w:pPr>
    </w:lvl>
  </w:abstractNum>
  <w:abstractNum w:abstractNumId="9">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D0C3FB2"/>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267CE4"/>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1557698"/>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37B6338"/>
    <w:multiLevelType w:val="hybridMultilevel"/>
    <w:tmpl w:val="C8560288"/>
    <w:lvl w:ilvl="0" w:tplc="1C52E3AC">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9">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1">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nsid w:val="318E4161"/>
    <w:multiLevelType w:val="hybridMultilevel"/>
    <w:tmpl w:val="C82E3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840289F"/>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FC52E9"/>
    <w:multiLevelType w:val="hybridMultilevel"/>
    <w:tmpl w:val="29C2504A"/>
    <w:lvl w:ilvl="0" w:tplc="A546E8C2">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58671A9"/>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6F55C88"/>
    <w:multiLevelType w:val="hybridMultilevel"/>
    <w:tmpl w:val="17DCDBF8"/>
    <w:lvl w:ilvl="0" w:tplc="2E12C12A">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2C4E32"/>
    <w:multiLevelType w:val="multilevel"/>
    <w:tmpl w:val="5FFA8F6A"/>
    <w:lvl w:ilvl="0">
      <w:start w:val="1"/>
      <w:numFmt w:val="upperLetter"/>
      <w:lvlText w:val="(%1)"/>
      <w:lvlJc w:val="left"/>
      <w:pPr>
        <w:tabs>
          <w:tab w:val="num" w:pos="720"/>
        </w:tabs>
        <w:ind w:left="720" w:hanging="720"/>
      </w:pPr>
      <w:rPr>
        <w:rFonts w:ascii="Arial" w:hAnsi="Aria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6984B24"/>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2">
    <w:nsid w:val="59E02A2A"/>
    <w:multiLevelType w:val="hybridMultilevel"/>
    <w:tmpl w:val="F386F9E4"/>
    <w:lvl w:ilvl="0" w:tplc="1AC2031E">
      <w:start w:val="1"/>
      <w:numFmt w:val="lowerLetter"/>
      <w:lvlText w:val="(%1)"/>
      <w:lvlJc w:val="left"/>
      <w:pPr>
        <w:ind w:left="360" w:hanging="360"/>
      </w:pPr>
      <w:rPr>
        <w:rFonts w:hint="default"/>
        <w:b w:val="0"/>
        <w:sz w:val="1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4">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1785CEE"/>
    <w:multiLevelType w:val="hybridMultilevel"/>
    <w:tmpl w:val="45BEE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8258D3"/>
    <w:multiLevelType w:val="hybridMultilevel"/>
    <w:tmpl w:val="E50C848A"/>
    <w:lvl w:ilvl="0" w:tplc="4970D53E">
      <w:start w:val="1"/>
      <w:numFmt w:val="bullet"/>
      <w:pStyle w:val="BP4tablebullet"/>
      <w:lvlText w:val=""/>
      <w:lvlJc w:val="left"/>
      <w:pPr>
        <w:ind w:left="720" w:hanging="360"/>
      </w:pPr>
      <w:rPr>
        <w:rFonts w:ascii="Symbol" w:hAnsi="Symbol"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20"/>
  </w:num>
  <w:num w:numId="2">
    <w:abstractNumId w:val="39"/>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15"/>
  </w:num>
  <w:num w:numId="16">
    <w:abstractNumId w:val="31"/>
  </w:num>
  <w:num w:numId="17">
    <w:abstractNumId w:val="29"/>
  </w:num>
  <w:num w:numId="18">
    <w:abstractNumId w:val="11"/>
  </w:num>
  <w:num w:numId="19">
    <w:abstractNumId w:val="34"/>
  </w:num>
  <w:num w:numId="20">
    <w:abstractNumId w:val="17"/>
  </w:num>
  <w:num w:numId="21">
    <w:abstractNumId w:val="37"/>
  </w:num>
  <w:num w:numId="22">
    <w:abstractNumId w:val="12"/>
  </w:num>
  <w:num w:numId="23">
    <w:abstractNumId w:val="38"/>
  </w:num>
  <w:num w:numId="24">
    <w:abstractNumId w:val="19"/>
  </w:num>
  <w:num w:numId="25">
    <w:abstractNumId w:val="22"/>
  </w:num>
  <w:num w:numId="26">
    <w:abstractNumId w:val="16"/>
  </w:num>
  <w:num w:numId="27">
    <w:abstractNumId w:val="26"/>
  </w:num>
  <w:num w:numId="28">
    <w:abstractNumId w:val="13"/>
  </w:num>
  <w:num w:numId="29">
    <w:abstractNumId w:val="25"/>
  </w:num>
  <w:num w:numId="30">
    <w:abstractNumId w:val="21"/>
  </w:num>
  <w:num w:numId="31">
    <w:abstractNumId w:val="28"/>
  </w:num>
  <w:num w:numId="32">
    <w:abstractNumId w:val="30"/>
  </w:num>
  <w:num w:numId="33">
    <w:abstractNumId w:val="24"/>
  </w:num>
  <w:num w:numId="34">
    <w:abstractNumId w:val="14"/>
  </w:num>
  <w:num w:numId="35">
    <w:abstractNumId w:val="23"/>
  </w:num>
  <w:num w:numId="36">
    <w:abstractNumId w:val="35"/>
  </w:num>
  <w:num w:numId="37">
    <w:abstractNumId w:val="8"/>
    <w:lvlOverride w:ilvl="0">
      <w:startOverride w:val="1"/>
    </w:lvlOverride>
  </w:num>
  <w:num w:numId="38">
    <w:abstractNumId w:val="8"/>
    <w:lvlOverride w:ilvl="0">
      <w:startOverride w:val="1"/>
    </w:lvlOverride>
  </w:num>
  <w:num w:numId="39">
    <w:abstractNumId w:val="3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8"/>
  </w:num>
  <w:num w:numId="43">
    <w:abstractNumId w:val="32"/>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A7"/>
    <w:rsid w:val="00006F06"/>
    <w:rsid w:val="00020E91"/>
    <w:rsid w:val="00021CE5"/>
    <w:rsid w:val="000221B3"/>
    <w:rsid w:val="000279AB"/>
    <w:rsid w:val="00031488"/>
    <w:rsid w:val="00035734"/>
    <w:rsid w:val="000362EA"/>
    <w:rsid w:val="00041292"/>
    <w:rsid w:val="00043F9F"/>
    <w:rsid w:val="000451B1"/>
    <w:rsid w:val="00050885"/>
    <w:rsid w:val="000542A7"/>
    <w:rsid w:val="00056F1F"/>
    <w:rsid w:val="00060942"/>
    <w:rsid w:val="00061F50"/>
    <w:rsid w:val="00064FD8"/>
    <w:rsid w:val="0006506D"/>
    <w:rsid w:val="000704DA"/>
    <w:rsid w:val="000771C1"/>
    <w:rsid w:val="000804F8"/>
    <w:rsid w:val="00083BE9"/>
    <w:rsid w:val="000853DF"/>
    <w:rsid w:val="000868E5"/>
    <w:rsid w:val="000925EA"/>
    <w:rsid w:val="00093898"/>
    <w:rsid w:val="000A5321"/>
    <w:rsid w:val="000B1105"/>
    <w:rsid w:val="000B12EE"/>
    <w:rsid w:val="000B1B53"/>
    <w:rsid w:val="000B2895"/>
    <w:rsid w:val="000C1027"/>
    <w:rsid w:val="000C18E1"/>
    <w:rsid w:val="000C245F"/>
    <w:rsid w:val="000C2739"/>
    <w:rsid w:val="000C348D"/>
    <w:rsid w:val="000D652A"/>
    <w:rsid w:val="000D74E6"/>
    <w:rsid w:val="000E725D"/>
    <w:rsid w:val="00100FCC"/>
    <w:rsid w:val="00117416"/>
    <w:rsid w:val="00117C30"/>
    <w:rsid w:val="00130570"/>
    <w:rsid w:val="00132E05"/>
    <w:rsid w:val="001368DE"/>
    <w:rsid w:val="00140C5B"/>
    <w:rsid w:val="00150C34"/>
    <w:rsid w:val="00154535"/>
    <w:rsid w:val="0015668D"/>
    <w:rsid w:val="0016459F"/>
    <w:rsid w:val="00170A52"/>
    <w:rsid w:val="00176781"/>
    <w:rsid w:val="00176CD6"/>
    <w:rsid w:val="0017767A"/>
    <w:rsid w:val="00182FCB"/>
    <w:rsid w:val="00185277"/>
    <w:rsid w:val="001856DE"/>
    <w:rsid w:val="001A57D1"/>
    <w:rsid w:val="001B4366"/>
    <w:rsid w:val="001C0D0F"/>
    <w:rsid w:val="001C1EAD"/>
    <w:rsid w:val="001C2F60"/>
    <w:rsid w:val="001C3B75"/>
    <w:rsid w:val="001C5982"/>
    <w:rsid w:val="001C6D0D"/>
    <w:rsid w:val="001D18E7"/>
    <w:rsid w:val="001D5281"/>
    <w:rsid w:val="001E15F3"/>
    <w:rsid w:val="001F3DDD"/>
    <w:rsid w:val="001F4D8E"/>
    <w:rsid w:val="001F4F89"/>
    <w:rsid w:val="0020013B"/>
    <w:rsid w:val="00221FEF"/>
    <w:rsid w:val="00225DCD"/>
    <w:rsid w:val="0023358D"/>
    <w:rsid w:val="00240744"/>
    <w:rsid w:val="002411D9"/>
    <w:rsid w:val="00245DCF"/>
    <w:rsid w:val="0025606D"/>
    <w:rsid w:val="002733B3"/>
    <w:rsid w:val="00282839"/>
    <w:rsid w:val="002B15CD"/>
    <w:rsid w:val="002B5189"/>
    <w:rsid w:val="002C04C2"/>
    <w:rsid w:val="002C1C0D"/>
    <w:rsid w:val="002D0C50"/>
    <w:rsid w:val="002D4189"/>
    <w:rsid w:val="002D7692"/>
    <w:rsid w:val="002E0D69"/>
    <w:rsid w:val="002E31A2"/>
    <w:rsid w:val="002E5C62"/>
    <w:rsid w:val="002E696F"/>
    <w:rsid w:val="002F3CB5"/>
    <w:rsid w:val="00300B07"/>
    <w:rsid w:val="003010A2"/>
    <w:rsid w:val="00302525"/>
    <w:rsid w:val="00302CD1"/>
    <w:rsid w:val="00316C16"/>
    <w:rsid w:val="00322573"/>
    <w:rsid w:val="00322DD7"/>
    <w:rsid w:val="003233E0"/>
    <w:rsid w:val="003259E9"/>
    <w:rsid w:val="0032698D"/>
    <w:rsid w:val="0033005B"/>
    <w:rsid w:val="003352CE"/>
    <w:rsid w:val="00341734"/>
    <w:rsid w:val="00341E1B"/>
    <w:rsid w:val="00342ECD"/>
    <w:rsid w:val="00343690"/>
    <w:rsid w:val="00346956"/>
    <w:rsid w:val="00346AFE"/>
    <w:rsid w:val="003511F8"/>
    <w:rsid w:val="003553FF"/>
    <w:rsid w:val="00364C8B"/>
    <w:rsid w:val="0036611C"/>
    <w:rsid w:val="0036725D"/>
    <w:rsid w:val="003819A4"/>
    <w:rsid w:val="00382EC5"/>
    <w:rsid w:val="003926C8"/>
    <w:rsid w:val="0039472C"/>
    <w:rsid w:val="0039576F"/>
    <w:rsid w:val="00397F02"/>
    <w:rsid w:val="003A3041"/>
    <w:rsid w:val="003B3985"/>
    <w:rsid w:val="003C0422"/>
    <w:rsid w:val="003C2F48"/>
    <w:rsid w:val="003C3AAE"/>
    <w:rsid w:val="003C5E86"/>
    <w:rsid w:val="003E2EE8"/>
    <w:rsid w:val="003E31E5"/>
    <w:rsid w:val="003E5374"/>
    <w:rsid w:val="003E5F71"/>
    <w:rsid w:val="003F15E7"/>
    <w:rsid w:val="003F4955"/>
    <w:rsid w:val="00402B50"/>
    <w:rsid w:val="004046AE"/>
    <w:rsid w:val="00406F75"/>
    <w:rsid w:val="00411AEE"/>
    <w:rsid w:val="00411BD1"/>
    <w:rsid w:val="00412BC0"/>
    <w:rsid w:val="004274F6"/>
    <w:rsid w:val="00431857"/>
    <w:rsid w:val="00437861"/>
    <w:rsid w:val="00442332"/>
    <w:rsid w:val="00442CCD"/>
    <w:rsid w:val="00446F20"/>
    <w:rsid w:val="00455F51"/>
    <w:rsid w:val="00465985"/>
    <w:rsid w:val="0046648A"/>
    <w:rsid w:val="0046774A"/>
    <w:rsid w:val="00472150"/>
    <w:rsid w:val="004723F7"/>
    <w:rsid w:val="0047243E"/>
    <w:rsid w:val="00480ADD"/>
    <w:rsid w:val="004828FB"/>
    <w:rsid w:val="00485CB3"/>
    <w:rsid w:val="00492D93"/>
    <w:rsid w:val="00497606"/>
    <w:rsid w:val="004B4E98"/>
    <w:rsid w:val="004C08B1"/>
    <w:rsid w:val="004C3F0D"/>
    <w:rsid w:val="004C654C"/>
    <w:rsid w:val="004C767D"/>
    <w:rsid w:val="004D2300"/>
    <w:rsid w:val="004D392F"/>
    <w:rsid w:val="004D3DE7"/>
    <w:rsid w:val="004F0906"/>
    <w:rsid w:val="004F1592"/>
    <w:rsid w:val="004F625E"/>
    <w:rsid w:val="004F6EFF"/>
    <w:rsid w:val="004F779D"/>
    <w:rsid w:val="00503A10"/>
    <w:rsid w:val="005040D7"/>
    <w:rsid w:val="0050487A"/>
    <w:rsid w:val="0050690B"/>
    <w:rsid w:val="0051195C"/>
    <w:rsid w:val="005142C4"/>
    <w:rsid w:val="00515C51"/>
    <w:rsid w:val="00516DF2"/>
    <w:rsid w:val="00522994"/>
    <w:rsid w:val="00531A3D"/>
    <w:rsid w:val="00533108"/>
    <w:rsid w:val="005429ED"/>
    <w:rsid w:val="00545CA0"/>
    <w:rsid w:val="00547E3B"/>
    <w:rsid w:val="005521AA"/>
    <w:rsid w:val="005552E0"/>
    <w:rsid w:val="00561253"/>
    <w:rsid w:val="005659B1"/>
    <w:rsid w:val="00565C3C"/>
    <w:rsid w:val="00570197"/>
    <w:rsid w:val="0057117A"/>
    <w:rsid w:val="00571E1E"/>
    <w:rsid w:val="00572DD3"/>
    <w:rsid w:val="00576FDF"/>
    <w:rsid w:val="005950D8"/>
    <w:rsid w:val="00595530"/>
    <w:rsid w:val="0059636A"/>
    <w:rsid w:val="00597626"/>
    <w:rsid w:val="005A0574"/>
    <w:rsid w:val="005A6362"/>
    <w:rsid w:val="005A6BE2"/>
    <w:rsid w:val="005A6FB4"/>
    <w:rsid w:val="005B081E"/>
    <w:rsid w:val="005B2863"/>
    <w:rsid w:val="005B41A8"/>
    <w:rsid w:val="005B54F2"/>
    <w:rsid w:val="005B6CC4"/>
    <w:rsid w:val="005C1363"/>
    <w:rsid w:val="005C361B"/>
    <w:rsid w:val="005C7712"/>
    <w:rsid w:val="005D5B45"/>
    <w:rsid w:val="005D65C9"/>
    <w:rsid w:val="005D67FF"/>
    <w:rsid w:val="005D76F8"/>
    <w:rsid w:val="005D78C9"/>
    <w:rsid w:val="005E0AA3"/>
    <w:rsid w:val="005E17AB"/>
    <w:rsid w:val="005E5FCA"/>
    <w:rsid w:val="005F030C"/>
    <w:rsid w:val="005F67EF"/>
    <w:rsid w:val="00602BE7"/>
    <w:rsid w:val="00605F2A"/>
    <w:rsid w:val="0060685C"/>
    <w:rsid w:val="00606A43"/>
    <w:rsid w:val="00610A08"/>
    <w:rsid w:val="00624358"/>
    <w:rsid w:val="006306E9"/>
    <w:rsid w:val="00635546"/>
    <w:rsid w:val="00641E21"/>
    <w:rsid w:val="00642BF1"/>
    <w:rsid w:val="00643DF9"/>
    <w:rsid w:val="00654E77"/>
    <w:rsid w:val="006568CD"/>
    <w:rsid w:val="00666CB7"/>
    <w:rsid w:val="00667796"/>
    <w:rsid w:val="00674B54"/>
    <w:rsid w:val="006770A5"/>
    <w:rsid w:val="00677E49"/>
    <w:rsid w:val="0068185C"/>
    <w:rsid w:val="006841B2"/>
    <w:rsid w:val="00686543"/>
    <w:rsid w:val="0068681D"/>
    <w:rsid w:val="006A6CEB"/>
    <w:rsid w:val="006A7B84"/>
    <w:rsid w:val="006B11CC"/>
    <w:rsid w:val="006B4753"/>
    <w:rsid w:val="006C5E3A"/>
    <w:rsid w:val="006C5EC5"/>
    <w:rsid w:val="006D1E53"/>
    <w:rsid w:val="006F055E"/>
    <w:rsid w:val="00701445"/>
    <w:rsid w:val="00706093"/>
    <w:rsid w:val="00715BF1"/>
    <w:rsid w:val="007161C5"/>
    <w:rsid w:val="0071751D"/>
    <w:rsid w:val="00717D6F"/>
    <w:rsid w:val="00723CCF"/>
    <w:rsid w:val="007465D1"/>
    <w:rsid w:val="00750E4C"/>
    <w:rsid w:val="00757DD5"/>
    <w:rsid w:val="0076041D"/>
    <w:rsid w:val="00762943"/>
    <w:rsid w:val="007641DC"/>
    <w:rsid w:val="007703C5"/>
    <w:rsid w:val="00774D9E"/>
    <w:rsid w:val="00784E79"/>
    <w:rsid w:val="00784F64"/>
    <w:rsid w:val="00791EBB"/>
    <w:rsid w:val="00793367"/>
    <w:rsid w:val="00797FDF"/>
    <w:rsid w:val="007A1057"/>
    <w:rsid w:val="007B4258"/>
    <w:rsid w:val="007C3CEE"/>
    <w:rsid w:val="007C51DA"/>
    <w:rsid w:val="007F39AE"/>
    <w:rsid w:val="007F754E"/>
    <w:rsid w:val="00800C78"/>
    <w:rsid w:val="008047B2"/>
    <w:rsid w:val="0081669E"/>
    <w:rsid w:val="00817BD7"/>
    <w:rsid w:val="00821EA0"/>
    <w:rsid w:val="00825389"/>
    <w:rsid w:val="0082652B"/>
    <w:rsid w:val="00832D7A"/>
    <w:rsid w:val="0084045D"/>
    <w:rsid w:val="0084280D"/>
    <w:rsid w:val="0084378E"/>
    <w:rsid w:val="00853954"/>
    <w:rsid w:val="00863D40"/>
    <w:rsid w:val="008659CB"/>
    <w:rsid w:val="0086685D"/>
    <w:rsid w:val="00867B50"/>
    <w:rsid w:val="00876B63"/>
    <w:rsid w:val="008806F7"/>
    <w:rsid w:val="00880B83"/>
    <w:rsid w:val="008818D2"/>
    <w:rsid w:val="008827CA"/>
    <w:rsid w:val="00882953"/>
    <w:rsid w:val="008858A3"/>
    <w:rsid w:val="008871F8"/>
    <w:rsid w:val="00887B0B"/>
    <w:rsid w:val="00887F89"/>
    <w:rsid w:val="00891D05"/>
    <w:rsid w:val="008A0DCD"/>
    <w:rsid w:val="008A11F5"/>
    <w:rsid w:val="008A5FE9"/>
    <w:rsid w:val="008A755F"/>
    <w:rsid w:val="008B0FFC"/>
    <w:rsid w:val="008B7782"/>
    <w:rsid w:val="008C5612"/>
    <w:rsid w:val="008C7AC1"/>
    <w:rsid w:val="008D4C12"/>
    <w:rsid w:val="008E0800"/>
    <w:rsid w:val="008E20C7"/>
    <w:rsid w:val="008E4C65"/>
    <w:rsid w:val="008E5024"/>
    <w:rsid w:val="008F0F55"/>
    <w:rsid w:val="008F1875"/>
    <w:rsid w:val="008F60AE"/>
    <w:rsid w:val="00902A9D"/>
    <w:rsid w:val="00904A16"/>
    <w:rsid w:val="00907A3C"/>
    <w:rsid w:val="00910D2B"/>
    <w:rsid w:val="0091115C"/>
    <w:rsid w:val="009200FD"/>
    <w:rsid w:val="009331F3"/>
    <w:rsid w:val="00937B02"/>
    <w:rsid w:val="009419CD"/>
    <w:rsid w:val="00946EF0"/>
    <w:rsid w:val="00950D83"/>
    <w:rsid w:val="0095237D"/>
    <w:rsid w:val="0095644A"/>
    <w:rsid w:val="00956C59"/>
    <w:rsid w:val="00957917"/>
    <w:rsid w:val="0096304A"/>
    <w:rsid w:val="0097206F"/>
    <w:rsid w:val="009738E6"/>
    <w:rsid w:val="00973A41"/>
    <w:rsid w:val="0097680B"/>
    <w:rsid w:val="0098552F"/>
    <w:rsid w:val="00991AA1"/>
    <w:rsid w:val="00992E7A"/>
    <w:rsid w:val="00995570"/>
    <w:rsid w:val="009A2BC2"/>
    <w:rsid w:val="009A3179"/>
    <w:rsid w:val="009B25A6"/>
    <w:rsid w:val="009B3CC4"/>
    <w:rsid w:val="009B7C82"/>
    <w:rsid w:val="009C05DD"/>
    <w:rsid w:val="009C5731"/>
    <w:rsid w:val="009D183F"/>
    <w:rsid w:val="009E4089"/>
    <w:rsid w:val="009E5D93"/>
    <w:rsid w:val="009F0A3E"/>
    <w:rsid w:val="009F0F12"/>
    <w:rsid w:val="009F5B02"/>
    <w:rsid w:val="00A02FA8"/>
    <w:rsid w:val="00A1268C"/>
    <w:rsid w:val="00A14E0E"/>
    <w:rsid w:val="00A16285"/>
    <w:rsid w:val="00A16406"/>
    <w:rsid w:val="00A21AF5"/>
    <w:rsid w:val="00A2357F"/>
    <w:rsid w:val="00A251B1"/>
    <w:rsid w:val="00A47723"/>
    <w:rsid w:val="00A56CBA"/>
    <w:rsid w:val="00A576F6"/>
    <w:rsid w:val="00A57B48"/>
    <w:rsid w:val="00A71163"/>
    <w:rsid w:val="00A74AB1"/>
    <w:rsid w:val="00A74D09"/>
    <w:rsid w:val="00A759FE"/>
    <w:rsid w:val="00A805CA"/>
    <w:rsid w:val="00A81FB9"/>
    <w:rsid w:val="00A831CC"/>
    <w:rsid w:val="00A93F82"/>
    <w:rsid w:val="00A96824"/>
    <w:rsid w:val="00AA10E0"/>
    <w:rsid w:val="00AA1AEA"/>
    <w:rsid w:val="00AA3FFF"/>
    <w:rsid w:val="00AA5AD3"/>
    <w:rsid w:val="00AB125D"/>
    <w:rsid w:val="00AB2018"/>
    <w:rsid w:val="00AB2CC7"/>
    <w:rsid w:val="00AD0A86"/>
    <w:rsid w:val="00AD7110"/>
    <w:rsid w:val="00AF114B"/>
    <w:rsid w:val="00AF6CCB"/>
    <w:rsid w:val="00B022A5"/>
    <w:rsid w:val="00B0624D"/>
    <w:rsid w:val="00B14F51"/>
    <w:rsid w:val="00B21FEB"/>
    <w:rsid w:val="00B27537"/>
    <w:rsid w:val="00B27782"/>
    <w:rsid w:val="00B37863"/>
    <w:rsid w:val="00B527F0"/>
    <w:rsid w:val="00B55816"/>
    <w:rsid w:val="00B56AF7"/>
    <w:rsid w:val="00B64A6A"/>
    <w:rsid w:val="00B72182"/>
    <w:rsid w:val="00B72576"/>
    <w:rsid w:val="00B73926"/>
    <w:rsid w:val="00B742AA"/>
    <w:rsid w:val="00B76343"/>
    <w:rsid w:val="00B76F19"/>
    <w:rsid w:val="00B82D32"/>
    <w:rsid w:val="00B83B9F"/>
    <w:rsid w:val="00B847DA"/>
    <w:rsid w:val="00B87A32"/>
    <w:rsid w:val="00B93BB9"/>
    <w:rsid w:val="00B95184"/>
    <w:rsid w:val="00BA12C1"/>
    <w:rsid w:val="00BA2418"/>
    <w:rsid w:val="00BB534C"/>
    <w:rsid w:val="00BC61E2"/>
    <w:rsid w:val="00BD0A5C"/>
    <w:rsid w:val="00BD364F"/>
    <w:rsid w:val="00BD7B65"/>
    <w:rsid w:val="00BE4F6F"/>
    <w:rsid w:val="00BF2190"/>
    <w:rsid w:val="00BF3DAE"/>
    <w:rsid w:val="00BF567C"/>
    <w:rsid w:val="00BF6AF3"/>
    <w:rsid w:val="00BF7248"/>
    <w:rsid w:val="00C0011A"/>
    <w:rsid w:val="00C04DD7"/>
    <w:rsid w:val="00C05D16"/>
    <w:rsid w:val="00C05DC9"/>
    <w:rsid w:val="00C14A3C"/>
    <w:rsid w:val="00C179B3"/>
    <w:rsid w:val="00C17EB8"/>
    <w:rsid w:val="00C24EC3"/>
    <w:rsid w:val="00C25A06"/>
    <w:rsid w:val="00C278C3"/>
    <w:rsid w:val="00C30146"/>
    <w:rsid w:val="00C35791"/>
    <w:rsid w:val="00C419DE"/>
    <w:rsid w:val="00C46316"/>
    <w:rsid w:val="00C46C0C"/>
    <w:rsid w:val="00C4789A"/>
    <w:rsid w:val="00C50E7D"/>
    <w:rsid w:val="00C52998"/>
    <w:rsid w:val="00C529A0"/>
    <w:rsid w:val="00C550BF"/>
    <w:rsid w:val="00C63B4E"/>
    <w:rsid w:val="00C72AF4"/>
    <w:rsid w:val="00C73E4F"/>
    <w:rsid w:val="00C756E9"/>
    <w:rsid w:val="00C75B91"/>
    <w:rsid w:val="00C75D0E"/>
    <w:rsid w:val="00C7678A"/>
    <w:rsid w:val="00C9591C"/>
    <w:rsid w:val="00C97E08"/>
    <w:rsid w:val="00CB3778"/>
    <w:rsid w:val="00CB3C8A"/>
    <w:rsid w:val="00CB69F0"/>
    <w:rsid w:val="00CB74FE"/>
    <w:rsid w:val="00CC2049"/>
    <w:rsid w:val="00CC3A34"/>
    <w:rsid w:val="00CC69F7"/>
    <w:rsid w:val="00CC73D9"/>
    <w:rsid w:val="00CD0577"/>
    <w:rsid w:val="00CE4B0E"/>
    <w:rsid w:val="00CF0F98"/>
    <w:rsid w:val="00CF132C"/>
    <w:rsid w:val="00CF25B1"/>
    <w:rsid w:val="00CF3F91"/>
    <w:rsid w:val="00CF5FE1"/>
    <w:rsid w:val="00CF6838"/>
    <w:rsid w:val="00CF6AB4"/>
    <w:rsid w:val="00D0607A"/>
    <w:rsid w:val="00D10578"/>
    <w:rsid w:val="00D115D6"/>
    <w:rsid w:val="00D12B44"/>
    <w:rsid w:val="00D1521C"/>
    <w:rsid w:val="00D2157C"/>
    <w:rsid w:val="00D24C1E"/>
    <w:rsid w:val="00D24E4D"/>
    <w:rsid w:val="00D2588E"/>
    <w:rsid w:val="00D26C08"/>
    <w:rsid w:val="00D305DF"/>
    <w:rsid w:val="00D5148B"/>
    <w:rsid w:val="00D52B3F"/>
    <w:rsid w:val="00D5615F"/>
    <w:rsid w:val="00D56B84"/>
    <w:rsid w:val="00D646A9"/>
    <w:rsid w:val="00D67950"/>
    <w:rsid w:val="00D74613"/>
    <w:rsid w:val="00D8496E"/>
    <w:rsid w:val="00D95D7D"/>
    <w:rsid w:val="00DA0931"/>
    <w:rsid w:val="00DA4D63"/>
    <w:rsid w:val="00DA6CAB"/>
    <w:rsid w:val="00DB33FA"/>
    <w:rsid w:val="00DB3AF6"/>
    <w:rsid w:val="00DB716A"/>
    <w:rsid w:val="00DD79E9"/>
    <w:rsid w:val="00DE1D28"/>
    <w:rsid w:val="00DE2458"/>
    <w:rsid w:val="00DE3B1B"/>
    <w:rsid w:val="00E03959"/>
    <w:rsid w:val="00E06647"/>
    <w:rsid w:val="00E21F62"/>
    <w:rsid w:val="00E232F8"/>
    <w:rsid w:val="00E24DAF"/>
    <w:rsid w:val="00E30AD6"/>
    <w:rsid w:val="00E338A0"/>
    <w:rsid w:val="00E34C95"/>
    <w:rsid w:val="00E35F1A"/>
    <w:rsid w:val="00E37D79"/>
    <w:rsid w:val="00E43FB1"/>
    <w:rsid w:val="00E4642D"/>
    <w:rsid w:val="00E575B6"/>
    <w:rsid w:val="00E7552F"/>
    <w:rsid w:val="00E76C60"/>
    <w:rsid w:val="00E76F2A"/>
    <w:rsid w:val="00E81CDC"/>
    <w:rsid w:val="00E84842"/>
    <w:rsid w:val="00E87460"/>
    <w:rsid w:val="00E97B8E"/>
    <w:rsid w:val="00EA3A5B"/>
    <w:rsid w:val="00EB1400"/>
    <w:rsid w:val="00EB1FD8"/>
    <w:rsid w:val="00EB6BA8"/>
    <w:rsid w:val="00EB7A3E"/>
    <w:rsid w:val="00EC2ADF"/>
    <w:rsid w:val="00EC4C51"/>
    <w:rsid w:val="00EC5292"/>
    <w:rsid w:val="00ED0B29"/>
    <w:rsid w:val="00EF2DB0"/>
    <w:rsid w:val="00EF3B10"/>
    <w:rsid w:val="00EF4C87"/>
    <w:rsid w:val="00EF6BFD"/>
    <w:rsid w:val="00F06BEE"/>
    <w:rsid w:val="00F10FC4"/>
    <w:rsid w:val="00F135C4"/>
    <w:rsid w:val="00F13D93"/>
    <w:rsid w:val="00F14A31"/>
    <w:rsid w:val="00F14BC0"/>
    <w:rsid w:val="00F17676"/>
    <w:rsid w:val="00F2013A"/>
    <w:rsid w:val="00F208A1"/>
    <w:rsid w:val="00F21979"/>
    <w:rsid w:val="00F22CBF"/>
    <w:rsid w:val="00F25DFE"/>
    <w:rsid w:val="00F302FC"/>
    <w:rsid w:val="00F312E6"/>
    <w:rsid w:val="00F35817"/>
    <w:rsid w:val="00F3640E"/>
    <w:rsid w:val="00F4248C"/>
    <w:rsid w:val="00F46717"/>
    <w:rsid w:val="00F51ED5"/>
    <w:rsid w:val="00F61F76"/>
    <w:rsid w:val="00F6397C"/>
    <w:rsid w:val="00F63E44"/>
    <w:rsid w:val="00F640AC"/>
    <w:rsid w:val="00F6691A"/>
    <w:rsid w:val="00F66F07"/>
    <w:rsid w:val="00F67E7B"/>
    <w:rsid w:val="00F773CE"/>
    <w:rsid w:val="00F8013A"/>
    <w:rsid w:val="00F80542"/>
    <w:rsid w:val="00F87345"/>
    <w:rsid w:val="00F96FDC"/>
    <w:rsid w:val="00FA5495"/>
    <w:rsid w:val="00FA5CC9"/>
    <w:rsid w:val="00FB521C"/>
    <w:rsid w:val="00FB5BB7"/>
    <w:rsid w:val="00FB5CEA"/>
    <w:rsid w:val="00FB6608"/>
    <w:rsid w:val="00FC2781"/>
    <w:rsid w:val="00FC62B6"/>
    <w:rsid w:val="00FC757A"/>
    <w:rsid w:val="00FC7DAC"/>
    <w:rsid w:val="00FD2818"/>
    <w:rsid w:val="00FD4DDB"/>
    <w:rsid w:val="00FD5649"/>
    <w:rsid w:val="00FE2B63"/>
    <w:rsid w:val="00FF010C"/>
    <w:rsid w:val="00FF01C0"/>
    <w:rsid w:val="00FF1527"/>
    <w:rsid w:val="00FF242C"/>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A3041"/>
    <w:pPr>
      <w:spacing w:after="120"/>
    </w:pPr>
    <w:rPr>
      <w:rFonts w:ascii="Garamond" w:hAnsi="Garamond"/>
      <w:sz w:val="22"/>
      <w:lang w:eastAsia="en-US"/>
    </w:rPr>
  </w:style>
  <w:style w:type="paragraph" w:styleId="Heading1">
    <w:name w:val="heading 1"/>
    <w:basedOn w:val="Normal"/>
    <w:next w:val="Normal"/>
    <w:link w:val="Heading1Char"/>
    <w:qFormat/>
    <w:rsid w:val="00907A3C"/>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907A3C"/>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907A3C"/>
    <w:pPr>
      <w:keepNext/>
      <w:spacing w:before="240"/>
      <w:outlineLvl w:val="2"/>
    </w:pPr>
    <w:rPr>
      <w:rFonts w:ascii="Calibri" w:hAnsi="Calibri"/>
      <w:b/>
      <w:i/>
      <w:kern w:val="28"/>
      <w:sz w:val="24"/>
      <w:szCs w:val="22"/>
    </w:rPr>
  </w:style>
  <w:style w:type="paragraph" w:styleId="Heading4">
    <w:name w:val="heading 4"/>
    <w:basedOn w:val="Normal"/>
    <w:next w:val="Normal"/>
    <w:link w:val="Heading4Char"/>
    <w:qFormat/>
    <w:rsid w:val="00907A3C"/>
    <w:pPr>
      <w:keepNext/>
      <w:spacing w:before="240"/>
      <w:outlineLvl w:val="3"/>
    </w:pPr>
    <w:rPr>
      <w:rFonts w:ascii="Calibri" w:hAnsi="Calibri"/>
      <w:i/>
      <w:sz w:val="24"/>
      <w:szCs w:val="22"/>
    </w:rPr>
  </w:style>
  <w:style w:type="paragraph" w:styleId="Heading5">
    <w:name w:val="heading 5"/>
    <w:basedOn w:val="Normal"/>
    <w:next w:val="Normal"/>
    <w:link w:val="Heading5Char"/>
    <w:qFormat/>
    <w:rsid w:val="00907A3C"/>
    <w:pPr>
      <w:keepNext/>
      <w:tabs>
        <w:tab w:val="left" w:pos="504"/>
      </w:tabs>
      <w:spacing w:before="120" w:after="60"/>
      <w:outlineLvl w:val="4"/>
    </w:pPr>
    <w:rPr>
      <w:rFonts w:ascii="Calibri" w:hAnsi="Calibr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907A3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907A3C"/>
    <w:pPr>
      <w:spacing w:after="0"/>
      <w:jc w:val="right"/>
    </w:pPr>
    <w:rPr>
      <w:rFonts w:ascii="Calibri" w:hAnsi="Calibri"/>
      <w:sz w:val="20"/>
      <w:szCs w:val="18"/>
    </w:rPr>
  </w:style>
  <w:style w:type="character" w:customStyle="1" w:styleId="TableofFiguresChar">
    <w:name w:val="Table of Figures Char"/>
    <w:link w:val="TableofFigures"/>
    <w:rsid w:val="00907A3C"/>
    <w:rPr>
      <w:rFonts w:ascii="Calibri" w:hAnsi="Calibri"/>
      <w:szCs w:val="18"/>
      <w:lang w:eastAsia="en-US"/>
    </w:rPr>
  </w:style>
  <w:style w:type="paragraph" w:customStyle="1" w:styleId="BP4Figures">
    <w:name w:val="BP4 Figures"/>
    <w:basedOn w:val="TableofFigures"/>
    <w:rsid w:val="00907A3C"/>
    <w:pPr>
      <w:spacing w:after="30"/>
    </w:pPr>
    <w:rPr>
      <w:sz w:val="17"/>
    </w:rPr>
  </w:style>
  <w:style w:type="paragraph" w:customStyle="1" w:styleId="Tabletextheading">
    <w:name w:val="Table text heading"/>
    <w:basedOn w:val="TableofFigures"/>
    <w:link w:val="TabletextheadingChar"/>
    <w:qFormat/>
    <w:rsid w:val="00907A3C"/>
    <w:rPr>
      <w:i/>
    </w:rPr>
  </w:style>
  <w:style w:type="paragraph" w:customStyle="1" w:styleId="BP4headingr">
    <w:name w:val="BP4 heading r"/>
    <w:basedOn w:val="Tabletextheading"/>
    <w:rsid w:val="00907A3C"/>
    <w:rPr>
      <w:sz w:val="17"/>
      <w:lang w:eastAsia="en-AU"/>
    </w:rPr>
  </w:style>
  <w:style w:type="paragraph" w:customStyle="1" w:styleId="BP4headingl">
    <w:name w:val="BP4 heading l"/>
    <w:basedOn w:val="BP4headingr"/>
    <w:rsid w:val="00907A3C"/>
    <w:pPr>
      <w:jc w:val="left"/>
    </w:pPr>
  </w:style>
  <w:style w:type="paragraph" w:customStyle="1" w:styleId="Tabletext">
    <w:name w:val="Table text"/>
    <w:basedOn w:val="TableofFigures"/>
    <w:link w:val="TabletextChar"/>
    <w:qFormat/>
    <w:rsid w:val="00907A3C"/>
    <w:pPr>
      <w:ind w:left="180" w:hanging="180"/>
      <w:jc w:val="left"/>
    </w:pPr>
  </w:style>
  <w:style w:type="paragraph" w:customStyle="1" w:styleId="BP4tabletext">
    <w:name w:val="BP4 table text"/>
    <w:basedOn w:val="Tabletext"/>
    <w:rsid w:val="00907A3C"/>
    <w:pPr>
      <w:spacing w:after="30"/>
      <w:ind w:left="72" w:hanging="72"/>
    </w:pPr>
    <w:rPr>
      <w:color w:val="000000"/>
      <w:sz w:val="17"/>
      <w:lang w:eastAsia="en-AU"/>
    </w:rPr>
  </w:style>
  <w:style w:type="paragraph" w:customStyle="1" w:styleId="Tableheading">
    <w:name w:val="Table heading"/>
    <w:basedOn w:val="Normal"/>
    <w:link w:val="TableheadingChar"/>
    <w:qFormat/>
    <w:rsid w:val="00907A3C"/>
    <w:pPr>
      <w:keepNext/>
      <w:spacing w:before="240"/>
      <w:ind w:left="1152" w:hanging="1152"/>
    </w:pPr>
    <w:rPr>
      <w:rFonts w:ascii="Calibri" w:hAnsi="Calibri"/>
      <w:b/>
    </w:rPr>
  </w:style>
  <w:style w:type="table" w:styleId="TableGrid">
    <w:name w:val="Table Grid"/>
    <w:basedOn w:val="TableNormal"/>
    <w:locked/>
    <w:rsid w:val="00907A3C"/>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907A3C"/>
    <w:pPr>
      <w:numPr>
        <w:numId w:val="25"/>
      </w:numPr>
    </w:pPr>
  </w:style>
  <w:style w:type="paragraph" w:customStyle="1" w:styleId="ChapterHeading">
    <w:name w:val="Chapter Heading"/>
    <w:basedOn w:val="Normal"/>
    <w:next w:val="Heading1"/>
    <w:qFormat/>
    <w:rsid w:val="00907A3C"/>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07A3C"/>
  </w:style>
  <w:style w:type="paragraph" w:styleId="Footer">
    <w:name w:val="footer"/>
    <w:basedOn w:val="Normal"/>
    <w:link w:val="FooterChar"/>
    <w:rsid w:val="00907A3C"/>
    <w:pPr>
      <w:pBdr>
        <w:top w:val="single" w:sz="6" w:space="1" w:color="auto"/>
      </w:pBdr>
      <w:tabs>
        <w:tab w:val="right" w:pos="7085"/>
      </w:tabs>
    </w:pPr>
    <w:rPr>
      <w:rFonts w:ascii="Calibri" w:hAnsi="Calibri"/>
      <w:sz w:val="20"/>
      <w:szCs w:val="18"/>
    </w:rPr>
  </w:style>
  <w:style w:type="paragraph" w:styleId="Header">
    <w:name w:val="header"/>
    <w:basedOn w:val="Footer"/>
    <w:link w:val="HeaderChar"/>
    <w:rsid w:val="00907A3C"/>
    <w:pPr>
      <w:pBdr>
        <w:top w:val="none" w:sz="0" w:space="0" w:color="auto"/>
      </w:pBdr>
      <w:tabs>
        <w:tab w:val="clear" w:pos="7085"/>
      </w:tabs>
    </w:pPr>
  </w:style>
  <w:style w:type="paragraph" w:customStyle="1" w:styleId="Heading2Notes">
    <w:name w:val="Heading 2 Notes"/>
    <w:basedOn w:val="Heading2"/>
    <w:rsid w:val="00907A3C"/>
    <w:pPr>
      <w:tabs>
        <w:tab w:val="left" w:pos="1152"/>
      </w:tabs>
      <w:ind w:left="1152" w:hanging="1152"/>
    </w:pPr>
  </w:style>
  <w:style w:type="paragraph" w:customStyle="1" w:styleId="Notes">
    <w:name w:val="Notes"/>
    <w:basedOn w:val="Normal"/>
    <w:link w:val="NotesChar"/>
    <w:qFormat/>
    <w:rsid w:val="00907A3C"/>
    <w:pPr>
      <w:tabs>
        <w:tab w:val="left" w:pos="454"/>
      </w:tabs>
      <w:spacing w:after="0"/>
      <w:ind w:left="461" w:hanging="461"/>
    </w:pPr>
    <w:rPr>
      <w:rFonts w:ascii="Calibri" w:hAnsi="Calibri"/>
      <w:i/>
      <w:sz w:val="15"/>
    </w:rPr>
  </w:style>
  <w:style w:type="paragraph" w:customStyle="1" w:styleId="OGBullet">
    <w:name w:val="OGBullet"/>
    <w:basedOn w:val="Normal"/>
    <w:rsid w:val="00907A3C"/>
    <w:pPr>
      <w:numPr>
        <w:numId w:val="3"/>
      </w:numPr>
    </w:pPr>
    <w:rPr>
      <w:rFonts w:ascii="Calibri" w:hAnsi="Calibri"/>
      <w:sz w:val="20"/>
      <w:szCs w:val="18"/>
    </w:rPr>
  </w:style>
  <w:style w:type="paragraph" w:customStyle="1" w:styleId="OGHeading1">
    <w:name w:val="OGHeading1"/>
    <w:basedOn w:val="Normal"/>
    <w:rsid w:val="00907A3C"/>
    <w:rPr>
      <w:rFonts w:ascii="Calibri" w:hAnsi="Calibri"/>
      <w:b/>
      <w:sz w:val="32"/>
      <w:szCs w:val="28"/>
    </w:rPr>
  </w:style>
  <w:style w:type="paragraph" w:customStyle="1" w:styleId="OGHeading2">
    <w:name w:val="OGHeading2"/>
    <w:basedOn w:val="Normal"/>
    <w:link w:val="OGHeading2Char"/>
    <w:rsid w:val="00907A3C"/>
    <w:pPr>
      <w:keepNext/>
      <w:spacing w:before="60"/>
    </w:pPr>
    <w:rPr>
      <w:rFonts w:ascii="Calibri" w:hAnsi="Calibri"/>
      <w:b/>
      <w:sz w:val="28"/>
      <w:szCs w:val="24"/>
    </w:rPr>
  </w:style>
  <w:style w:type="character" w:customStyle="1" w:styleId="OGHeading2Char">
    <w:name w:val="OGHeading2 Char"/>
    <w:link w:val="OGHeading2"/>
    <w:rsid w:val="00907A3C"/>
    <w:rPr>
      <w:rFonts w:ascii="Calibri" w:hAnsi="Calibri"/>
      <w:b/>
      <w:sz w:val="28"/>
      <w:szCs w:val="24"/>
      <w:lang w:eastAsia="en-US"/>
    </w:rPr>
  </w:style>
  <w:style w:type="paragraph" w:customStyle="1" w:styleId="OGTabHead">
    <w:name w:val="OGTabHead"/>
    <w:basedOn w:val="Normal"/>
    <w:rsid w:val="00907A3C"/>
    <w:pPr>
      <w:keepNext/>
      <w:keepLines/>
      <w:spacing w:before="30" w:after="30"/>
    </w:pPr>
    <w:rPr>
      <w:rFonts w:ascii="Calibri" w:hAnsi="Calibri"/>
      <w:i/>
      <w:sz w:val="20"/>
      <w:szCs w:val="18"/>
    </w:rPr>
  </w:style>
  <w:style w:type="paragraph" w:customStyle="1" w:styleId="OGTabText">
    <w:name w:val="OGTabText"/>
    <w:basedOn w:val="Normal"/>
    <w:link w:val="OGTabTextChar"/>
    <w:rsid w:val="00907A3C"/>
    <w:pPr>
      <w:spacing w:before="30" w:after="30"/>
      <w:ind w:left="144"/>
    </w:pPr>
    <w:rPr>
      <w:rFonts w:ascii="Calibri" w:hAnsi="Calibri"/>
      <w:sz w:val="20"/>
      <w:szCs w:val="18"/>
    </w:rPr>
  </w:style>
  <w:style w:type="character" w:customStyle="1" w:styleId="OGTabTextChar">
    <w:name w:val="OGTabText Char"/>
    <w:link w:val="OGTabText"/>
    <w:rsid w:val="00907A3C"/>
    <w:rPr>
      <w:rFonts w:ascii="Calibri" w:hAnsi="Calibri"/>
      <w:szCs w:val="18"/>
      <w:lang w:eastAsia="en-US"/>
    </w:rPr>
  </w:style>
  <w:style w:type="paragraph" w:customStyle="1" w:styleId="OGText">
    <w:name w:val="OGText"/>
    <w:basedOn w:val="Normal"/>
    <w:link w:val="OGTextChar"/>
    <w:rsid w:val="00907A3C"/>
    <w:pPr>
      <w:keepNext/>
      <w:spacing w:before="40"/>
    </w:pPr>
    <w:rPr>
      <w:rFonts w:ascii="Calibri" w:hAnsi="Calibri"/>
      <w:sz w:val="20"/>
      <w:szCs w:val="18"/>
    </w:rPr>
  </w:style>
  <w:style w:type="character" w:customStyle="1" w:styleId="OGTextChar">
    <w:name w:val="OGText Char"/>
    <w:link w:val="OGText"/>
    <w:rsid w:val="00907A3C"/>
    <w:rPr>
      <w:rFonts w:ascii="Calibri" w:hAnsi="Calibri"/>
      <w:szCs w:val="18"/>
      <w:lang w:eastAsia="en-US"/>
    </w:rPr>
  </w:style>
  <w:style w:type="character" w:styleId="PageNumber">
    <w:name w:val="page number"/>
    <w:rsid w:val="00907A3C"/>
    <w:rPr>
      <w:rFonts w:ascii="Calibri" w:hAnsi="Calibri"/>
      <w:sz w:val="20"/>
    </w:rPr>
  </w:style>
  <w:style w:type="paragraph" w:customStyle="1" w:styleId="Source">
    <w:name w:val="Source"/>
    <w:basedOn w:val="Normal"/>
    <w:next w:val="Normal"/>
    <w:link w:val="SourceChar"/>
    <w:qFormat/>
    <w:locked/>
    <w:rsid w:val="00907A3C"/>
    <w:rPr>
      <w:rFonts w:ascii="Calibri" w:hAnsi="Calibri"/>
      <w:i/>
      <w:sz w:val="15"/>
    </w:rPr>
  </w:style>
  <w:style w:type="paragraph" w:customStyle="1" w:styleId="TableofContentsheading">
    <w:name w:val="Table of Contents heading"/>
    <w:basedOn w:val="ChapterHeading"/>
    <w:next w:val="Normal"/>
    <w:rsid w:val="00907A3C"/>
  </w:style>
  <w:style w:type="paragraph" w:customStyle="1" w:styleId="Heading2NotesContd">
    <w:name w:val="Heading 2 Notes Cont'd"/>
    <w:basedOn w:val="Heading2Notes"/>
    <w:rsid w:val="00907A3C"/>
  </w:style>
  <w:style w:type="paragraph" w:customStyle="1" w:styleId="HighlightBoxBullet">
    <w:name w:val="Highlight Box Bullet"/>
    <w:basedOn w:val="Normal"/>
    <w:qFormat/>
    <w:rsid w:val="00907A3C"/>
    <w:pPr>
      <w:numPr>
        <w:numId w:val="16"/>
      </w:numPr>
      <w:shd w:val="pct10" w:color="auto" w:fill="FFFFFF"/>
      <w:tabs>
        <w:tab w:val="clear" w:pos="90"/>
        <w:tab w:val="num" w:pos="360"/>
      </w:tabs>
      <w:ind w:left="360" w:right="43"/>
    </w:pPr>
  </w:style>
  <w:style w:type="paragraph" w:styleId="TOC1">
    <w:name w:val="toc 1"/>
    <w:basedOn w:val="Normal"/>
    <w:next w:val="Normal"/>
    <w:uiPriority w:val="39"/>
    <w:rsid w:val="00907A3C"/>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907A3C"/>
    <w:pPr>
      <w:tabs>
        <w:tab w:val="right" w:leader="dot" w:pos="7830"/>
      </w:tabs>
      <w:spacing w:after="0"/>
      <w:ind w:left="288" w:right="422"/>
    </w:pPr>
    <w:rPr>
      <w:rFonts w:ascii="Calibri" w:hAnsi="Calibri"/>
      <w:sz w:val="20"/>
    </w:rPr>
  </w:style>
  <w:style w:type="paragraph" w:styleId="TOC3">
    <w:name w:val="toc 3"/>
    <w:basedOn w:val="Normal"/>
    <w:next w:val="Normal"/>
    <w:rsid w:val="00907A3C"/>
    <w:pPr>
      <w:tabs>
        <w:tab w:val="right" w:leader="dot" w:pos="7830"/>
      </w:tabs>
      <w:spacing w:after="0"/>
      <w:ind w:left="432" w:right="422"/>
    </w:pPr>
    <w:rPr>
      <w:rFonts w:ascii="Calibri" w:hAnsi="Calibri"/>
      <w:i/>
      <w:sz w:val="20"/>
    </w:rPr>
  </w:style>
  <w:style w:type="paragraph" w:styleId="TOC4">
    <w:name w:val="toc 4"/>
    <w:basedOn w:val="TOC1"/>
    <w:next w:val="Normal"/>
    <w:rsid w:val="00907A3C"/>
    <w:pPr>
      <w:spacing w:after="0"/>
      <w:ind w:left="1152" w:hanging="1152"/>
    </w:pPr>
    <w:rPr>
      <w:b w:val="0"/>
      <w:noProof/>
      <w:sz w:val="20"/>
    </w:rPr>
  </w:style>
  <w:style w:type="paragraph" w:styleId="TOC5">
    <w:name w:val="toc 5"/>
    <w:basedOn w:val="TOC1"/>
    <w:next w:val="Normal"/>
    <w:rsid w:val="00907A3C"/>
    <w:rPr>
      <w:b w:val="0"/>
      <w:sz w:val="20"/>
    </w:rPr>
  </w:style>
  <w:style w:type="paragraph" w:customStyle="1" w:styleId="Tableheadingcontinued">
    <w:name w:val="Table heading continued"/>
    <w:basedOn w:val="Tableheading"/>
    <w:rsid w:val="00907A3C"/>
  </w:style>
  <w:style w:type="paragraph" w:customStyle="1" w:styleId="Tabletextcentred">
    <w:name w:val="Table text centred"/>
    <w:basedOn w:val="Tabletext"/>
    <w:rsid w:val="00907A3C"/>
    <w:pPr>
      <w:ind w:left="0" w:firstLine="0"/>
      <w:jc w:val="center"/>
    </w:pPr>
  </w:style>
  <w:style w:type="paragraph" w:customStyle="1" w:styleId="Heading3Numbering">
    <w:name w:val="Heading 3 Numbering"/>
    <w:basedOn w:val="Heading3"/>
    <w:rsid w:val="00907A3C"/>
    <w:pPr>
      <w:numPr>
        <w:numId w:val="19"/>
      </w:numPr>
      <w:tabs>
        <w:tab w:val="clear" w:pos="720"/>
        <w:tab w:val="left" w:pos="504"/>
      </w:tabs>
      <w:ind w:left="504" w:hanging="504"/>
    </w:pPr>
  </w:style>
  <w:style w:type="paragraph" w:customStyle="1" w:styleId="Heading5a">
    <w:name w:val="Heading 5a"/>
    <w:basedOn w:val="Heading5"/>
    <w:rsid w:val="00907A3C"/>
    <w:pPr>
      <w:tabs>
        <w:tab w:val="clear" w:pos="504"/>
      </w:tabs>
    </w:pPr>
    <w:rPr>
      <w:b w:val="0"/>
      <w:i/>
      <w:sz w:val="21"/>
    </w:rPr>
  </w:style>
  <w:style w:type="character" w:customStyle="1" w:styleId="OGTabBulletChar">
    <w:name w:val="OGTabBullet Char"/>
    <w:link w:val="OGTabBullet"/>
    <w:rsid w:val="00907A3C"/>
    <w:rPr>
      <w:rFonts w:ascii="Calibri" w:hAnsi="Calibri"/>
      <w:szCs w:val="18"/>
    </w:rPr>
  </w:style>
  <w:style w:type="paragraph" w:customStyle="1" w:styleId="OGTabBullet">
    <w:name w:val="OGTabBullet"/>
    <w:basedOn w:val="OGBullet"/>
    <w:link w:val="OGTabBulletChar"/>
    <w:rsid w:val="00907A3C"/>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907A3C"/>
  </w:style>
  <w:style w:type="paragraph" w:customStyle="1" w:styleId="OGUoM">
    <w:name w:val="OGUoM"/>
    <w:basedOn w:val="Tabletextcentred"/>
    <w:rsid w:val="00907A3C"/>
    <w:pPr>
      <w:spacing w:before="30" w:after="30"/>
    </w:pPr>
  </w:style>
  <w:style w:type="paragraph" w:customStyle="1" w:styleId="Tabletextheadingcentred">
    <w:name w:val="Table text heading centred"/>
    <w:basedOn w:val="Tabletextheading"/>
    <w:rsid w:val="00907A3C"/>
    <w:pPr>
      <w:jc w:val="center"/>
    </w:pPr>
  </w:style>
  <w:style w:type="paragraph" w:customStyle="1" w:styleId="DashText">
    <w:name w:val="Dash Text"/>
    <w:basedOn w:val="Normal"/>
    <w:qFormat/>
    <w:rsid w:val="00907A3C"/>
    <w:pPr>
      <w:numPr>
        <w:ilvl w:val="1"/>
        <w:numId w:val="25"/>
      </w:numPr>
    </w:pPr>
  </w:style>
  <w:style w:type="paragraph" w:customStyle="1" w:styleId="OGTableofFigures">
    <w:name w:val="OGTable of Figures"/>
    <w:basedOn w:val="TableofFigures"/>
    <w:rsid w:val="00907A3C"/>
    <w:pPr>
      <w:spacing w:before="30" w:after="30"/>
    </w:pPr>
  </w:style>
  <w:style w:type="paragraph" w:customStyle="1" w:styleId="NotesIndent">
    <w:name w:val="NotesIndent"/>
    <w:basedOn w:val="Notes"/>
    <w:rsid w:val="00907A3C"/>
    <w:pPr>
      <w:ind w:left="915"/>
    </w:pPr>
  </w:style>
  <w:style w:type="paragraph" w:customStyle="1" w:styleId="NotesDash">
    <w:name w:val="NotesDash"/>
    <w:basedOn w:val="NotesIndent"/>
    <w:rsid w:val="00907A3C"/>
    <w:pPr>
      <w:numPr>
        <w:numId w:val="29"/>
      </w:numPr>
      <w:tabs>
        <w:tab w:val="clear" w:pos="454"/>
      </w:tabs>
    </w:pPr>
  </w:style>
  <w:style w:type="paragraph" w:customStyle="1" w:styleId="VersionTableText">
    <w:name w:val="VersionTableText"/>
    <w:basedOn w:val="Normal"/>
    <w:rsid w:val="00907A3C"/>
    <w:pPr>
      <w:spacing w:after="0"/>
      <w:jc w:val="center"/>
    </w:pPr>
    <w:rPr>
      <w:rFonts w:ascii="Calibri" w:hAnsi="Calibri"/>
    </w:rPr>
  </w:style>
  <w:style w:type="paragraph" w:customStyle="1" w:styleId="VAGOText">
    <w:name w:val="VAGOText"/>
    <w:basedOn w:val="Normal"/>
    <w:semiHidden/>
    <w:rsid w:val="00907A3C"/>
    <w:pPr>
      <w:spacing w:before="120"/>
    </w:pPr>
    <w:rPr>
      <w:rFonts w:ascii="Arial" w:hAnsi="Arial" w:cs="Arial"/>
      <w:sz w:val="16"/>
      <w:szCs w:val="16"/>
    </w:rPr>
  </w:style>
  <w:style w:type="paragraph" w:customStyle="1" w:styleId="VAGOHeading2">
    <w:name w:val="VAGOHeading2"/>
    <w:basedOn w:val="Normal"/>
    <w:semiHidden/>
    <w:rsid w:val="00907A3C"/>
    <w:rPr>
      <w:rFonts w:ascii="Arial" w:hAnsi="Arial" w:cs="Arial"/>
      <w:b/>
      <w:sz w:val="16"/>
      <w:szCs w:val="16"/>
    </w:rPr>
  </w:style>
  <w:style w:type="paragraph" w:customStyle="1" w:styleId="VAGOHeading1">
    <w:name w:val="VAGOHeading1"/>
    <w:basedOn w:val="Normal"/>
    <w:semiHidden/>
    <w:rsid w:val="00907A3C"/>
    <w:pPr>
      <w:jc w:val="center"/>
    </w:pPr>
    <w:rPr>
      <w:rFonts w:ascii="Arial" w:hAnsi="Arial" w:cs="Arial"/>
      <w:b/>
      <w:sz w:val="17"/>
      <w:szCs w:val="17"/>
    </w:rPr>
  </w:style>
  <w:style w:type="paragraph" w:customStyle="1" w:styleId="VAGOHeading3">
    <w:name w:val="VAGOHeading3"/>
    <w:basedOn w:val="VAGOHeading2"/>
    <w:semiHidden/>
    <w:rsid w:val="00907A3C"/>
    <w:rPr>
      <w:b w:val="0"/>
      <w:i/>
    </w:rPr>
  </w:style>
  <w:style w:type="paragraph" w:customStyle="1" w:styleId="VAGOBullet">
    <w:name w:val="VAGOBullet"/>
    <w:basedOn w:val="VAGOText"/>
    <w:semiHidden/>
    <w:rsid w:val="00907A3C"/>
    <w:pPr>
      <w:numPr>
        <w:numId w:val="30"/>
      </w:numPr>
      <w:ind w:right="-51"/>
    </w:pPr>
    <w:rPr>
      <w:iCs/>
    </w:rPr>
  </w:style>
  <w:style w:type="paragraph" w:customStyle="1" w:styleId="Tabletextheadingleft">
    <w:name w:val="Table text heading left"/>
    <w:basedOn w:val="Tabletextheading"/>
    <w:rsid w:val="00907A3C"/>
    <w:pPr>
      <w:jc w:val="left"/>
    </w:pPr>
  </w:style>
  <w:style w:type="paragraph" w:customStyle="1" w:styleId="VersionTableHeading">
    <w:name w:val="VersionTableHeading"/>
    <w:basedOn w:val="Normal"/>
    <w:rsid w:val="00907A3C"/>
    <w:pPr>
      <w:spacing w:after="0"/>
      <w:jc w:val="center"/>
    </w:pPr>
    <w:rPr>
      <w:rFonts w:ascii="Calibri" w:hAnsi="Calibri"/>
      <w:b/>
    </w:rPr>
  </w:style>
  <w:style w:type="paragraph" w:styleId="NormalIndent">
    <w:name w:val="Normal Indent"/>
    <w:basedOn w:val="Normal"/>
    <w:semiHidden/>
    <w:locked/>
    <w:rsid w:val="00907A3C"/>
    <w:pPr>
      <w:ind w:left="360"/>
    </w:pPr>
  </w:style>
  <w:style w:type="paragraph" w:customStyle="1" w:styleId="Tabletextindent">
    <w:name w:val="Table text indent"/>
    <w:basedOn w:val="Tabletext"/>
    <w:rsid w:val="00907A3C"/>
    <w:pPr>
      <w:ind w:left="360" w:firstLine="0"/>
    </w:pPr>
  </w:style>
  <w:style w:type="paragraph" w:customStyle="1" w:styleId="Tabletextindent2">
    <w:name w:val="Table text indent 2"/>
    <w:basedOn w:val="Tabletextindent"/>
    <w:rsid w:val="00907A3C"/>
    <w:pPr>
      <w:ind w:left="720"/>
    </w:pPr>
  </w:style>
  <w:style w:type="paragraph" w:customStyle="1" w:styleId="Heading3NumberingBP4">
    <w:name w:val="Heading 3 Numbering BP4"/>
    <w:basedOn w:val="Heading3Numbering"/>
    <w:semiHidden/>
    <w:rsid w:val="00907A3C"/>
  </w:style>
  <w:style w:type="paragraph" w:customStyle="1" w:styleId="Chartpara">
    <w:name w:val="Chart para"/>
    <w:basedOn w:val="Normal"/>
    <w:semiHidden/>
    <w:rsid w:val="00907A3C"/>
    <w:pPr>
      <w:spacing w:after="0"/>
    </w:pPr>
  </w:style>
  <w:style w:type="paragraph" w:customStyle="1" w:styleId="OGTabColCentred">
    <w:name w:val="OGTabColCentred"/>
    <w:basedOn w:val="OGUoM"/>
    <w:rsid w:val="00907A3C"/>
    <w:rPr>
      <w:b/>
      <w:lang w:eastAsia="en-AU"/>
    </w:rPr>
  </w:style>
  <w:style w:type="paragraph" w:customStyle="1" w:styleId="OGTabColRight">
    <w:name w:val="OGTabColRight"/>
    <w:basedOn w:val="OGTableofFigures"/>
    <w:rsid w:val="00907A3C"/>
    <w:rPr>
      <w:b/>
    </w:rPr>
  </w:style>
  <w:style w:type="paragraph" w:customStyle="1" w:styleId="OGTabColLeft">
    <w:name w:val="OGTabColLeft"/>
    <w:basedOn w:val="OGTabColRight"/>
    <w:rsid w:val="00907A3C"/>
    <w:pPr>
      <w:jc w:val="left"/>
    </w:pPr>
    <w:rPr>
      <w:lang w:eastAsia="en-AU"/>
    </w:rPr>
  </w:style>
  <w:style w:type="paragraph" w:customStyle="1" w:styleId="FrontPage">
    <w:name w:val="Front Page"/>
    <w:basedOn w:val="Normal"/>
    <w:semiHidden/>
    <w:rsid w:val="00907A3C"/>
    <w:pPr>
      <w:jc w:val="center"/>
    </w:pPr>
    <w:rPr>
      <w:rFonts w:ascii="Calibri" w:hAnsi="Calibri"/>
      <w:b/>
      <w:sz w:val="52"/>
      <w:szCs w:val="52"/>
    </w:rPr>
  </w:style>
  <w:style w:type="paragraph" w:customStyle="1" w:styleId="FrontPage2">
    <w:name w:val="Front Page 2"/>
    <w:basedOn w:val="FrontPage"/>
    <w:semiHidden/>
    <w:rsid w:val="00907A3C"/>
    <w:pPr>
      <w:pBdr>
        <w:bottom w:val="single" w:sz="12" w:space="1" w:color="auto"/>
      </w:pBdr>
    </w:pPr>
  </w:style>
  <w:style w:type="paragraph" w:customStyle="1" w:styleId="FrontPage3">
    <w:name w:val="Front Page 3"/>
    <w:basedOn w:val="Normal"/>
    <w:semiHidden/>
    <w:rsid w:val="00907A3C"/>
    <w:pPr>
      <w:jc w:val="center"/>
    </w:pPr>
    <w:rPr>
      <w:rFonts w:ascii="Calibri" w:hAnsi="Calibri"/>
      <w:sz w:val="28"/>
      <w:szCs w:val="28"/>
    </w:rPr>
  </w:style>
  <w:style w:type="paragraph" w:customStyle="1" w:styleId="FrontPageMin">
    <w:name w:val="Front Page Min"/>
    <w:basedOn w:val="Normal"/>
    <w:semiHidden/>
    <w:rsid w:val="00907A3C"/>
    <w:pPr>
      <w:jc w:val="center"/>
    </w:pPr>
    <w:rPr>
      <w:rFonts w:ascii="Calibri" w:hAnsi="Calibri"/>
      <w:sz w:val="36"/>
      <w:szCs w:val="36"/>
    </w:rPr>
  </w:style>
  <w:style w:type="paragraph" w:customStyle="1" w:styleId="FrontPageHon">
    <w:name w:val="Front Page Hon"/>
    <w:basedOn w:val="Normal"/>
    <w:semiHidden/>
    <w:rsid w:val="00907A3C"/>
    <w:pPr>
      <w:jc w:val="center"/>
    </w:pPr>
    <w:rPr>
      <w:rFonts w:ascii="Calibri" w:hAnsi="Calibri"/>
      <w:sz w:val="30"/>
      <w:szCs w:val="30"/>
    </w:rPr>
  </w:style>
  <w:style w:type="paragraph" w:customStyle="1" w:styleId="FrontPageBP">
    <w:name w:val="Front Page BP"/>
    <w:basedOn w:val="Normal"/>
    <w:semiHidden/>
    <w:rsid w:val="00907A3C"/>
    <w:pPr>
      <w:jc w:val="center"/>
    </w:pPr>
    <w:rPr>
      <w:rFonts w:ascii="Calibri" w:hAnsi="Calibri"/>
      <w:b/>
      <w:sz w:val="32"/>
      <w:szCs w:val="32"/>
    </w:rPr>
  </w:style>
  <w:style w:type="paragraph" w:styleId="Index1">
    <w:name w:val="index 1"/>
    <w:basedOn w:val="Normal"/>
    <w:next w:val="Normal"/>
    <w:autoRedefine/>
    <w:uiPriority w:val="99"/>
    <w:rsid w:val="00907A3C"/>
    <w:pPr>
      <w:spacing w:after="0"/>
      <w:ind w:left="220" w:hanging="220"/>
    </w:pPr>
    <w:rPr>
      <w:rFonts w:asciiTheme="minorHAnsi" w:hAnsiTheme="minorHAnsi" w:cstheme="minorHAnsi"/>
      <w:sz w:val="18"/>
      <w:szCs w:val="18"/>
    </w:rPr>
  </w:style>
  <w:style w:type="paragraph" w:customStyle="1" w:styleId="OGNotes">
    <w:name w:val="OGNotes"/>
    <w:basedOn w:val="NotesIndent"/>
    <w:rsid w:val="00907A3C"/>
    <w:pPr>
      <w:tabs>
        <w:tab w:val="clear" w:pos="454"/>
      </w:tabs>
      <w:spacing w:after="60"/>
      <w:ind w:left="360" w:right="115" w:firstLine="0"/>
    </w:pPr>
    <w:rPr>
      <w:lang w:eastAsia="en-AU"/>
    </w:rPr>
  </w:style>
  <w:style w:type="paragraph" w:customStyle="1" w:styleId="OGNotesIndent">
    <w:name w:val="OGNotesIndent"/>
    <w:basedOn w:val="OGNotes"/>
    <w:rsid w:val="00907A3C"/>
    <w:pPr>
      <w:ind w:left="720" w:hanging="360"/>
    </w:pPr>
  </w:style>
  <w:style w:type="paragraph" w:styleId="Index2">
    <w:name w:val="index 2"/>
    <w:basedOn w:val="Normal"/>
    <w:next w:val="Normal"/>
    <w:autoRedefine/>
    <w:uiPriority w:val="99"/>
    <w:rsid w:val="00907A3C"/>
    <w:pPr>
      <w:spacing w:after="0"/>
      <w:ind w:left="440" w:hanging="220"/>
    </w:pPr>
    <w:rPr>
      <w:rFonts w:asciiTheme="minorHAnsi" w:hAnsiTheme="minorHAnsi" w:cstheme="minorHAnsi"/>
      <w:sz w:val="18"/>
      <w:szCs w:val="18"/>
    </w:rPr>
  </w:style>
  <w:style w:type="paragraph" w:styleId="IndexHeading">
    <w:name w:val="index heading"/>
    <w:basedOn w:val="Normal"/>
    <w:next w:val="Index1"/>
    <w:uiPriority w:val="99"/>
    <w:rsid w:val="00907A3C"/>
    <w:pPr>
      <w:spacing w:before="240"/>
      <w:jc w:val="center"/>
    </w:pPr>
    <w:rPr>
      <w:rFonts w:asciiTheme="minorHAnsi" w:hAnsiTheme="minorHAnsi" w:cstheme="minorHAnsi"/>
      <w:b/>
      <w:bCs/>
      <w:sz w:val="26"/>
      <w:szCs w:val="26"/>
    </w:rPr>
  </w:style>
  <w:style w:type="paragraph" w:customStyle="1" w:styleId="HighlightBoxHeading">
    <w:name w:val="Highlight Box Heading"/>
    <w:basedOn w:val="Heading5a"/>
    <w:qFormat/>
    <w:rsid w:val="00907A3C"/>
    <w:pPr>
      <w:shd w:val="clear" w:color="auto" w:fill="E6E6E6"/>
    </w:pPr>
  </w:style>
  <w:style w:type="paragraph" w:customStyle="1" w:styleId="HighlightBoxText">
    <w:name w:val="Highlight Box Text"/>
    <w:basedOn w:val="HighlightBoxBullet"/>
    <w:rsid w:val="00907A3C"/>
    <w:pPr>
      <w:numPr>
        <w:numId w:val="0"/>
      </w:numPr>
    </w:pPr>
  </w:style>
  <w:style w:type="paragraph" w:customStyle="1" w:styleId="TableofContentscontinued">
    <w:name w:val="Table of Contents continued"/>
    <w:basedOn w:val="Normal"/>
    <w:rsid w:val="00907A3C"/>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907A3C"/>
    <w:rPr>
      <w:rFonts w:ascii="Calibri" w:hAnsi="Calibri"/>
      <w:i/>
      <w:sz w:val="18"/>
      <w:szCs w:val="18"/>
      <w:lang w:eastAsia="en-US"/>
    </w:rPr>
  </w:style>
  <w:style w:type="character" w:customStyle="1" w:styleId="TabletextheadingChar">
    <w:name w:val="Table text heading Char"/>
    <w:link w:val="Tabletextheading"/>
    <w:locked/>
    <w:rsid w:val="00907A3C"/>
    <w:rPr>
      <w:rFonts w:ascii="Calibri" w:hAnsi="Calibri"/>
      <w:i/>
      <w:szCs w:val="18"/>
      <w:lang w:eastAsia="en-US"/>
    </w:rPr>
  </w:style>
  <w:style w:type="character" w:customStyle="1" w:styleId="SourceChar">
    <w:name w:val="Source Char"/>
    <w:link w:val="Source"/>
    <w:locked/>
    <w:rsid w:val="00907A3C"/>
    <w:rPr>
      <w:rFonts w:ascii="Calibri" w:hAnsi="Calibri"/>
      <w:i/>
      <w:sz w:val="15"/>
      <w:lang w:eastAsia="en-US"/>
    </w:rPr>
  </w:style>
  <w:style w:type="character" w:styleId="Hyperlink">
    <w:name w:val="Hyperlink"/>
    <w:basedOn w:val="DefaultParagraphFont"/>
    <w:uiPriority w:val="99"/>
    <w:locked/>
    <w:rsid w:val="000542A7"/>
    <w:rPr>
      <w:color w:val="0000FF" w:themeColor="hyperlink"/>
      <w:u w:val="single"/>
    </w:rPr>
  </w:style>
  <w:style w:type="paragraph" w:styleId="BalloonText">
    <w:name w:val="Balloon Text"/>
    <w:basedOn w:val="Normal"/>
    <w:link w:val="BalloonTextChar"/>
    <w:locked/>
    <w:rsid w:val="003A3041"/>
    <w:pPr>
      <w:spacing w:after="0"/>
    </w:pPr>
    <w:rPr>
      <w:rFonts w:ascii="Tahoma" w:hAnsi="Tahoma" w:cs="Tahoma"/>
      <w:sz w:val="16"/>
      <w:szCs w:val="16"/>
    </w:rPr>
  </w:style>
  <w:style w:type="character" w:customStyle="1" w:styleId="BalloonTextChar">
    <w:name w:val="Balloon Text Char"/>
    <w:basedOn w:val="DefaultParagraphFont"/>
    <w:link w:val="BalloonText"/>
    <w:rsid w:val="003A3041"/>
    <w:rPr>
      <w:rFonts w:ascii="Tahoma" w:hAnsi="Tahoma" w:cs="Tahoma"/>
      <w:sz w:val="16"/>
      <w:szCs w:val="16"/>
      <w:lang w:eastAsia="en-US"/>
    </w:rPr>
  </w:style>
  <w:style w:type="paragraph" w:customStyle="1" w:styleId="Tabletextnoindent">
    <w:name w:val="Table text no indent"/>
    <w:basedOn w:val="Normal"/>
    <w:qFormat/>
    <w:rsid w:val="00EC4C51"/>
    <w:pPr>
      <w:autoSpaceDE w:val="0"/>
      <w:autoSpaceDN w:val="0"/>
      <w:adjustRightInd w:val="0"/>
      <w:spacing w:after="0"/>
    </w:pPr>
    <w:rPr>
      <w:rFonts w:ascii="Calibri" w:eastAsiaTheme="minorEastAsia" w:hAnsi="Calibri" w:cs="Calibri"/>
      <w:color w:val="000000"/>
      <w:sz w:val="20"/>
      <w:lang w:eastAsia="en-AU"/>
    </w:rPr>
  </w:style>
  <w:style w:type="character" w:customStyle="1" w:styleId="TableheadingChar">
    <w:name w:val="Table heading Char"/>
    <w:link w:val="Tableheading"/>
    <w:rsid w:val="00EC4C51"/>
    <w:rPr>
      <w:rFonts w:ascii="Calibri" w:hAnsi="Calibri"/>
      <w:b/>
      <w:sz w:val="22"/>
      <w:lang w:eastAsia="en-US"/>
    </w:rPr>
  </w:style>
  <w:style w:type="character" w:customStyle="1" w:styleId="NotesChar">
    <w:name w:val="Notes Char"/>
    <w:link w:val="Notes"/>
    <w:locked/>
    <w:rsid w:val="00EC4C51"/>
    <w:rPr>
      <w:rFonts w:ascii="Calibri" w:hAnsi="Calibri"/>
      <w:i/>
      <w:sz w:val="15"/>
      <w:lang w:eastAsia="en-US"/>
    </w:rPr>
  </w:style>
  <w:style w:type="character" w:customStyle="1" w:styleId="TabletextChar">
    <w:name w:val="Table text Char"/>
    <w:link w:val="Tabletext"/>
    <w:rsid w:val="00EC4C51"/>
    <w:rPr>
      <w:rFonts w:ascii="Calibri" w:hAnsi="Calibri"/>
      <w:szCs w:val="18"/>
      <w:lang w:eastAsia="en-US"/>
    </w:rPr>
  </w:style>
  <w:style w:type="table" w:customStyle="1" w:styleId="TableGrid1">
    <w:name w:val="Table Grid1"/>
    <w:basedOn w:val="TableNormal"/>
    <w:next w:val="TableGrid"/>
    <w:uiPriority w:val="59"/>
    <w:rsid w:val="00EC4C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C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C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C4C51"/>
    <w:rPr>
      <w:rFonts w:ascii="Calibri" w:hAnsi="Calibri"/>
      <w:b/>
      <w:caps/>
      <w:sz w:val="26"/>
      <w:szCs w:val="22"/>
      <w:lang w:eastAsia="en-US"/>
    </w:rPr>
  </w:style>
  <w:style w:type="character" w:customStyle="1" w:styleId="Heading4Char">
    <w:name w:val="Heading 4 Char"/>
    <w:basedOn w:val="DefaultParagraphFont"/>
    <w:link w:val="Heading4"/>
    <w:rsid w:val="00EC4C51"/>
    <w:rPr>
      <w:rFonts w:ascii="Calibri" w:hAnsi="Calibri"/>
      <w:i/>
      <w:sz w:val="24"/>
      <w:szCs w:val="22"/>
      <w:lang w:eastAsia="en-US"/>
    </w:rPr>
  </w:style>
  <w:style w:type="character" w:customStyle="1" w:styleId="BulletTextChar">
    <w:name w:val="Bullet Text Char"/>
    <w:link w:val="BulletText"/>
    <w:locked/>
    <w:rsid w:val="00EC4C51"/>
    <w:rPr>
      <w:rFonts w:ascii="Garamond" w:hAnsi="Garamond"/>
      <w:sz w:val="22"/>
      <w:lang w:eastAsia="en-US"/>
    </w:rPr>
  </w:style>
  <w:style w:type="character" w:customStyle="1" w:styleId="ChartheadingChar">
    <w:name w:val="Chart heading Char"/>
    <w:link w:val="Chartheading"/>
    <w:locked/>
    <w:rsid w:val="00EC4C51"/>
    <w:rPr>
      <w:rFonts w:ascii="Calibri" w:hAnsi="Calibri"/>
      <w:b/>
      <w:sz w:val="22"/>
      <w:lang w:eastAsia="en-US"/>
    </w:rPr>
  </w:style>
  <w:style w:type="paragraph" w:styleId="ListParagraph">
    <w:name w:val="List Paragraph"/>
    <w:basedOn w:val="Normal"/>
    <w:uiPriority w:val="34"/>
    <w:qFormat/>
    <w:rsid w:val="00EC4C51"/>
    <w:pPr>
      <w:ind w:left="720"/>
      <w:contextualSpacing/>
    </w:pPr>
  </w:style>
  <w:style w:type="character" w:customStyle="1" w:styleId="Heading2Char">
    <w:name w:val="Heading 2 Char"/>
    <w:basedOn w:val="DefaultParagraphFont"/>
    <w:link w:val="Heading2"/>
    <w:rsid w:val="00EC4C51"/>
    <w:rPr>
      <w:rFonts w:ascii="Calibri" w:hAnsi="Calibri"/>
      <w:b/>
      <w:kern w:val="28"/>
      <w:sz w:val="26"/>
      <w:szCs w:val="22"/>
      <w:lang w:eastAsia="en-US"/>
    </w:rPr>
  </w:style>
  <w:style w:type="paragraph" w:styleId="ListNumber">
    <w:name w:val="List Number"/>
    <w:basedOn w:val="Normal"/>
    <w:unhideWhenUsed/>
    <w:locked/>
    <w:rsid w:val="00EC4C51"/>
    <w:pPr>
      <w:tabs>
        <w:tab w:val="num" w:pos="360"/>
      </w:tabs>
      <w:ind w:left="360" w:hanging="360"/>
      <w:contextualSpacing/>
    </w:pPr>
  </w:style>
  <w:style w:type="character" w:customStyle="1" w:styleId="Heading3Char">
    <w:name w:val="Heading 3 Char"/>
    <w:basedOn w:val="DefaultParagraphFont"/>
    <w:link w:val="Heading3"/>
    <w:rsid w:val="005950D8"/>
    <w:rPr>
      <w:rFonts w:ascii="Calibri" w:hAnsi="Calibri"/>
      <w:b/>
      <w:i/>
      <w:kern w:val="28"/>
      <w:sz w:val="24"/>
      <w:szCs w:val="22"/>
      <w:lang w:eastAsia="en-US"/>
    </w:rPr>
  </w:style>
  <w:style w:type="character" w:customStyle="1" w:styleId="Heading5Char">
    <w:name w:val="Heading 5 Char"/>
    <w:basedOn w:val="DefaultParagraphFont"/>
    <w:link w:val="Heading5"/>
    <w:rsid w:val="005950D8"/>
    <w:rPr>
      <w:rFonts w:ascii="Calibri" w:hAnsi="Calibri"/>
      <w:b/>
      <w:sz w:val="22"/>
      <w:lang w:eastAsia="en-US"/>
    </w:rPr>
  </w:style>
  <w:style w:type="character" w:customStyle="1" w:styleId="FooterChar">
    <w:name w:val="Footer Char"/>
    <w:basedOn w:val="DefaultParagraphFont"/>
    <w:link w:val="Footer"/>
    <w:rsid w:val="005950D8"/>
    <w:rPr>
      <w:rFonts w:ascii="Calibri" w:hAnsi="Calibri"/>
      <w:szCs w:val="18"/>
      <w:lang w:eastAsia="en-US"/>
    </w:rPr>
  </w:style>
  <w:style w:type="character" w:customStyle="1" w:styleId="HeaderChar">
    <w:name w:val="Header Char"/>
    <w:basedOn w:val="DefaultParagraphFont"/>
    <w:link w:val="Header"/>
    <w:rsid w:val="005950D8"/>
    <w:rPr>
      <w:rFonts w:ascii="Calibri" w:hAnsi="Calibri"/>
      <w:szCs w:val="18"/>
      <w:lang w:eastAsia="en-US"/>
    </w:rPr>
  </w:style>
  <w:style w:type="character" w:styleId="FollowedHyperlink">
    <w:name w:val="FollowedHyperlink"/>
    <w:basedOn w:val="DefaultParagraphFont"/>
    <w:uiPriority w:val="99"/>
    <w:unhideWhenUsed/>
    <w:locked/>
    <w:rsid w:val="005950D8"/>
    <w:rPr>
      <w:color w:val="800080" w:themeColor="followedHyperlink"/>
      <w:u w:val="single"/>
    </w:rPr>
  </w:style>
  <w:style w:type="paragraph" w:styleId="Index3">
    <w:name w:val="index 3"/>
    <w:basedOn w:val="Normal"/>
    <w:next w:val="Normal"/>
    <w:autoRedefine/>
    <w:rsid w:val="005950D8"/>
    <w:pPr>
      <w:spacing w:after="0"/>
      <w:ind w:left="660" w:hanging="220"/>
    </w:pPr>
    <w:rPr>
      <w:rFonts w:asciiTheme="minorHAnsi" w:hAnsiTheme="minorHAnsi" w:cstheme="minorHAnsi"/>
      <w:sz w:val="18"/>
      <w:szCs w:val="18"/>
    </w:rPr>
  </w:style>
  <w:style w:type="paragraph" w:styleId="Index4">
    <w:name w:val="index 4"/>
    <w:basedOn w:val="Normal"/>
    <w:next w:val="Normal"/>
    <w:autoRedefine/>
    <w:rsid w:val="005950D8"/>
    <w:pPr>
      <w:spacing w:after="0"/>
      <w:ind w:left="880" w:hanging="220"/>
    </w:pPr>
    <w:rPr>
      <w:rFonts w:asciiTheme="minorHAnsi" w:hAnsiTheme="minorHAnsi" w:cstheme="minorHAnsi"/>
      <w:sz w:val="18"/>
      <w:szCs w:val="18"/>
    </w:rPr>
  </w:style>
  <w:style w:type="paragraph" w:styleId="Index5">
    <w:name w:val="index 5"/>
    <w:basedOn w:val="Normal"/>
    <w:next w:val="Normal"/>
    <w:autoRedefine/>
    <w:rsid w:val="005950D8"/>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5950D8"/>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5950D8"/>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5950D8"/>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5950D8"/>
    <w:pPr>
      <w:spacing w:after="0"/>
      <w:ind w:left="1980" w:hanging="220"/>
    </w:pPr>
    <w:rPr>
      <w:rFonts w:asciiTheme="minorHAnsi" w:hAnsiTheme="minorHAnsi" w:cstheme="minorHAnsi"/>
      <w:sz w:val="18"/>
      <w:szCs w:val="18"/>
    </w:rPr>
  </w:style>
  <w:style w:type="paragraph" w:customStyle="1" w:styleId="BP4tablebullet">
    <w:name w:val="BP4 table bullet"/>
    <w:basedOn w:val="BP4tabletext"/>
    <w:qFormat/>
    <w:rsid w:val="00907A3C"/>
    <w:pPr>
      <w:numPr>
        <w:numId w:val="41"/>
      </w:numPr>
      <w:ind w:left="216" w:hanging="216"/>
    </w:pPr>
  </w:style>
  <w:style w:type="paragraph" w:styleId="FootnoteText">
    <w:name w:val="footnote text"/>
    <w:basedOn w:val="Normal"/>
    <w:link w:val="FootnoteTextChar"/>
    <w:locked/>
    <w:rsid w:val="00B8739D"/>
    <w:pPr>
      <w:spacing w:after="0"/>
    </w:pPr>
    <w:rPr>
      <w:sz w:val="20"/>
    </w:rPr>
  </w:style>
  <w:style w:type="character" w:customStyle="1" w:styleId="FootnoteTextChar">
    <w:name w:val="Footnote Text Char"/>
    <w:basedOn w:val="DefaultParagraphFont"/>
    <w:link w:val="FootnoteText"/>
    <w:rsid w:val="00B8739D"/>
    <w:rPr>
      <w:rFonts w:ascii="Garamond" w:hAnsi="Garamond"/>
      <w:lang w:eastAsia="en-US"/>
    </w:rPr>
  </w:style>
  <w:style w:type="character" w:styleId="FootnoteReference">
    <w:name w:val="footnote reference"/>
    <w:basedOn w:val="DefaultParagraphFont"/>
    <w:locked/>
    <w:rsid w:val="00B8739D"/>
    <w:rPr>
      <w:vertAlign w:val="superscript"/>
    </w:rPr>
  </w:style>
  <w:style w:type="paragraph" w:styleId="BodyText">
    <w:name w:val="Body Text"/>
    <w:basedOn w:val="Normal"/>
    <w:link w:val="BodyTextChar"/>
    <w:locked/>
    <w:rsid w:val="00A85168"/>
  </w:style>
  <w:style w:type="character" w:customStyle="1" w:styleId="BodyTextChar">
    <w:name w:val="Body Text Char"/>
    <w:basedOn w:val="DefaultParagraphFont"/>
    <w:link w:val="BodyText"/>
    <w:rsid w:val="00A85168"/>
    <w:rPr>
      <w:rFonts w:ascii="Garamond" w:hAnsi="Garamond"/>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A3041"/>
    <w:pPr>
      <w:spacing w:after="120"/>
    </w:pPr>
    <w:rPr>
      <w:rFonts w:ascii="Garamond" w:hAnsi="Garamond"/>
      <w:sz w:val="22"/>
      <w:lang w:eastAsia="en-US"/>
    </w:rPr>
  </w:style>
  <w:style w:type="paragraph" w:styleId="Heading1">
    <w:name w:val="heading 1"/>
    <w:basedOn w:val="Normal"/>
    <w:next w:val="Normal"/>
    <w:link w:val="Heading1Char"/>
    <w:qFormat/>
    <w:rsid w:val="00907A3C"/>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907A3C"/>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907A3C"/>
    <w:pPr>
      <w:keepNext/>
      <w:spacing w:before="240"/>
      <w:outlineLvl w:val="2"/>
    </w:pPr>
    <w:rPr>
      <w:rFonts w:ascii="Calibri" w:hAnsi="Calibri"/>
      <w:b/>
      <w:i/>
      <w:kern w:val="28"/>
      <w:sz w:val="24"/>
      <w:szCs w:val="22"/>
    </w:rPr>
  </w:style>
  <w:style w:type="paragraph" w:styleId="Heading4">
    <w:name w:val="heading 4"/>
    <w:basedOn w:val="Normal"/>
    <w:next w:val="Normal"/>
    <w:link w:val="Heading4Char"/>
    <w:qFormat/>
    <w:rsid w:val="00907A3C"/>
    <w:pPr>
      <w:keepNext/>
      <w:spacing w:before="240"/>
      <w:outlineLvl w:val="3"/>
    </w:pPr>
    <w:rPr>
      <w:rFonts w:ascii="Calibri" w:hAnsi="Calibri"/>
      <w:i/>
      <w:sz w:val="24"/>
      <w:szCs w:val="22"/>
    </w:rPr>
  </w:style>
  <w:style w:type="paragraph" w:styleId="Heading5">
    <w:name w:val="heading 5"/>
    <w:basedOn w:val="Normal"/>
    <w:next w:val="Normal"/>
    <w:link w:val="Heading5Char"/>
    <w:qFormat/>
    <w:rsid w:val="00907A3C"/>
    <w:pPr>
      <w:keepNext/>
      <w:tabs>
        <w:tab w:val="left" w:pos="504"/>
      </w:tabs>
      <w:spacing w:before="120" w:after="60"/>
      <w:outlineLvl w:val="4"/>
    </w:pPr>
    <w:rPr>
      <w:rFonts w:ascii="Calibri" w:hAnsi="Calibr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907A3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907A3C"/>
    <w:pPr>
      <w:spacing w:after="0"/>
      <w:jc w:val="right"/>
    </w:pPr>
    <w:rPr>
      <w:rFonts w:ascii="Calibri" w:hAnsi="Calibri"/>
      <w:sz w:val="20"/>
      <w:szCs w:val="18"/>
    </w:rPr>
  </w:style>
  <w:style w:type="character" w:customStyle="1" w:styleId="TableofFiguresChar">
    <w:name w:val="Table of Figures Char"/>
    <w:link w:val="TableofFigures"/>
    <w:rsid w:val="00907A3C"/>
    <w:rPr>
      <w:rFonts w:ascii="Calibri" w:hAnsi="Calibri"/>
      <w:szCs w:val="18"/>
      <w:lang w:eastAsia="en-US"/>
    </w:rPr>
  </w:style>
  <w:style w:type="paragraph" w:customStyle="1" w:styleId="BP4Figures">
    <w:name w:val="BP4 Figures"/>
    <w:basedOn w:val="TableofFigures"/>
    <w:rsid w:val="00907A3C"/>
    <w:pPr>
      <w:spacing w:after="30"/>
    </w:pPr>
    <w:rPr>
      <w:sz w:val="17"/>
    </w:rPr>
  </w:style>
  <w:style w:type="paragraph" w:customStyle="1" w:styleId="Tabletextheading">
    <w:name w:val="Table text heading"/>
    <w:basedOn w:val="TableofFigures"/>
    <w:link w:val="TabletextheadingChar"/>
    <w:qFormat/>
    <w:rsid w:val="00907A3C"/>
    <w:rPr>
      <w:i/>
    </w:rPr>
  </w:style>
  <w:style w:type="paragraph" w:customStyle="1" w:styleId="BP4headingr">
    <w:name w:val="BP4 heading r"/>
    <w:basedOn w:val="Tabletextheading"/>
    <w:rsid w:val="00907A3C"/>
    <w:rPr>
      <w:sz w:val="17"/>
      <w:lang w:eastAsia="en-AU"/>
    </w:rPr>
  </w:style>
  <w:style w:type="paragraph" w:customStyle="1" w:styleId="BP4headingl">
    <w:name w:val="BP4 heading l"/>
    <w:basedOn w:val="BP4headingr"/>
    <w:rsid w:val="00907A3C"/>
    <w:pPr>
      <w:jc w:val="left"/>
    </w:pPr>
  </w:style>
  <w:style w:type="paragraph" w:customStyle="1" w:styleId="Tabletext">
    <w:name w:val="Table text"/>
    <w:basedOn w:val="TableofFigures"/>
    <w:link w:val="TabletextChar"/>
    <w:qFormat/>
    <w:rsid w:val="00907A3C"/>
    <w:pPr>
      <w:ind w:left="180" w:hanging="180"/>
      <w:jc w:val="left"/>
    </w:pPr>
  </w:style>
  <w:style w:type="paragraph" w:customStyle="1" w:styleId="BP4tabletext">
    <w:name w:val="BP4 table text"/>
    <w:basedOn w:val="Tabletext"/>
    <w:rsid w:val="00907A3C"/>
    <w:pPr>
      <w:spacing w:after="30"/>
      <w:ind w:left="72" w:hanging="72"/>
    </w:pPr>
    <w:rPr>
      <w:color w:val="000000"/>
      <w:sz w:val="17"/>
      <w:lang w:eastAsia="en-AU"/>
    </w:rPr>
  </w:style>
  <w:style w:type="paragraph" w:customStyle="1" w:styleId="Tableheading">
    <w:name w:val="Table heading"/>
    <w:basedOn w:val="Normal"/>
    <w:link w:val="TableheadingChar"/>
    <w:qFormat/>
    <w:rsid w:val="00907A3C"/>
    <w:pPr>
      <w:keepNext/>
      <w:spacing w:before="240"/>
      <w:ind w:left="1152" w:hanging="1152"/>
    </w:pPr>
    <w:rPr>
      <w:rFonts w:ascii="Calibri" w:hAnsi="Calibri"/>
      <w:b/>
    </w:rPr>
  </w:style>
  <w:style w:type="table" w:styleId="TableGrid">
    <w:name w:val="Table Grid"/>
    <w:basedOn w:val="TableNormal"/>
    <w:locked/>
    <w:rsid w:val="00907A3C"/>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907A3C"/>
    <w:pPr>
      <w:numPr>
        <w:numId w:val="25"/>
      </w:numPr>
    </w:pPr>
  </w:style>
  <w:style w:type="paragraph" w:customStyle="1" w:styleId="ChapterHeading">
    <w:name w:val="Chapter Heading"/>
    <w:basedOn w:val="Normal"/>
    <w:next w:val="Heading1"/>
    <w:qFormat/>
    <w:rsid w:val="00907A3C"/>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07A3C"/>
  </w:style>
  <w:style w:type="paragraph" w:styleId="Footer">
    <w:name w:val="footer"/>
    <w:basedOn w:val="Normal"/>
    <w:link w:val="FooterChar"/>
    <w:rsid w:val="00907A3C"/>
    <w:pPr>
      <w:pBdr>
        <w:top w:val="single" w:sz="6" w:space="1" w:color="auto"/>
      </w:pBdr>
      <w:tabs>
        <w:tab w:val="right" w:pos="7085"/>
      </w:tabs>
    </w:pPr>
    <w:rPr>
      <w:rFonts w:ascii="Calibri" w:hAnsi="Calibri"/>
      <w:sz w:val="20"/>
      <w:szCs w:val="18"/>
    </w:rPr>
  </w:style>
  <w:style w:type="paragraph" w:styleId="Header">
    <w:name w:val="header"/>
    <w:basedOn w:val="Footer"/>
    <w:link w:val="HeaderChar"/>
    <w:rsid w:val="00907A3C"/>
    <w:pPr>
      <w:pBdr>
        <w:top w:val="none" w:sz="0" w:space="0" w:color="auto"/>
      </w:pBdr>
      <w:tabs>
        <w:tab w:val="clear" w:pos="7085"/>
      </w:tabs>
    </w:pPr>
  </w:style>
  <w:style w:type="paragraph" w:customStyle="1" w:styleId="Heading2Notes">
    <w:name w:val="Heading 2 Notes"/>
    <w:basedOn w:val="Heading2"/>
    <w:rsid w:val="00907A3C"/>
    <w:pPr>
      <w:tabs>
        <w:tab w:val="left" w:pos="1152"/>
      </w:tabs>
      <w:ind w:left="1152" w:hanging="1152"/>
    </w:pPr>
  </w:style>
  <w:style w:type="paragraph" w:customStyle="1" w:styleId="Notes">
    <w:name w:val="Notes"/>
    <w:basedOn w:val="Normal"/>
    <w:link w:val="NotesChar"/>
    <w:qFormat/>
    <w:rsid w:val="00907A3C"/>
    <w:pPr>
      <w:tabs>
        <w:tab w:val="left" w:pos="454"/>
      </w:tabs>
      <w:spacing w:after="0"/>
      <w:ind w:left="461" w:hanging="461"/>
    </w:pPr>
    <w:rPr>
      <w:rFonts w:ascii="Calibri" w:hAnsi="Calibri"/>
      <w:i/>
      <w:sz w:val="15"/>
    </w:rPr>
  </w:style>
  <w:style w:type="paragraph" w:customStyle="1" w:styleId="OGBullet">
    <w:name w:val="OGBullet"/>
    <w:basedOn w:val="Normal"/>
    <w:rsid w:val="00907A3C"/>
    <w:pPr>
      <w:numPr>
        <w:numId w:val="3"/>
      </w:numPr>
    </w:pPr>
    <w:rPr>
      <w:rFonts w:ascii="Calibri" w:hAnsi="Calibri"/>
      <w:sz w:val="20"/>
      <w:szCs w:val="18"/>
    </w:rPr>
  </w:style>
  <w:style w:type="paragraph" w:customStyle="1" w:styleId="OGHeading1">
    <w:name w:val="OGHeading1"/>
    <w:basedOn w:val="Normal"/>
    <w:rsid w:val="00907A3C"/>
    <w:rPr>
      <w:rFonts w:ascii="Calibri" w:hAnsi="Calibri"/>
      <w:b/>
      <w:sz w:val="32"/>
      <w:szCs w:val="28"/>
    </w:rPr>
  </w:style>
  <w:style w:type="paragraph" w:customStyle="1" w:styleId="OGHeading2">
    <w:name w:val="OGHeading2"/>
    <w:basedOn w:val="Normal"/>
    <w:link w:val="OGHeading2Char"/>
    <w:rsid w:val="00907A3C"/>
    <w:pPr>
      <w:keepNext/>
      <w:spacing w:before="60"/>
    </w:pPr>
    <w:rPr>
      <w:rFonts w:ascii="Calibri" w:hAnsi="Calibri"/>
      <w:b/>
      <w:sz w:val="28"/>
      <w:szCs w:val="24"/>
    </w:rPr>
  </w:style>
  <w:style w:type="character" w:customStyle="1" w:styleId="OGHeading2Char">
    <w:name w:val="OGHeading2 Char"/>
    <w:link w:val="OGHeading2"/>
    <w:rsid w:val="00907A3C"/>
    <w:rPr>
      <w:rFonts w:ascii="Calibri" w:hAnsi="Calibri"/>
      <w:b/>
      <w:sz w:val="28"/>
      <w:szCs w:val="24"/>
      <w:lang w:eastAsia="en-US"/>
    </w:rPr>
  </w:style>
  <w:style w:type="paragraph" w:customStyle="1" w:styleId="OGTabHead">
    <w:name w:val="OGTabHead"/>
    <w:basedOn w:val="Normal"/>
    <w:rsid w:val="00907A3C"/>
    <w:pPr>
      <w:keepNext/>
      <w:keepLines/>
      <w:spacing w:before="30" w:after="30"/>
    </w:pPr>
    <w:rPr>
      <w:rFonts w:ascii="Calibri" w:hAnsi="Calibri"/>
      <w:i/>
      <w:sz w:val="20"/>
      <w:szCs w:val="18"/>
    </w:rPr>
  </w:style>
  <w:style w:type="paragraph" w:customStyle="1" w:styleId="OGTabText">
    <w:name w:val="OGTabText"/>
    <w:basedOn w:val="Normal"/>
    <w:link w:val="OGTabTextChar"/>
    <w:rsid w:val="00907A3C"/>
    <w:pPr>
      <w:spacing w:before="30" w:after="30"/>
      <w:ind w:left="144"/>
    </w:pPr>
    <w:rPr>
      <w:rFonts w:ascii="Calibri" w:hAnsi="Calibri"/>
      <w:sz w:val="20"/>
      <w:szCs w:val="18"/>
    </w:rPr>
  </w:style>
  <w:style w:type="character" w:customStyle="1" w:styleId="OGTabTextChar">
    <w:name w:val="OGTabText Char"/>
    <w:link w:val="OGTabText"/>
    <w:rsid w:val="00907A3C"/>
    <w:rPr>
      <w:rFonts w:ascii="Calibri" w:hAnsi="Calibri"/>
      <w:szCs w:val="18"/>
      <w:lang w:eastAsia="en-US"/>
    </w:rPr>
  </w:style>
  <w:style w:type="paragraph" w:customStyle="1" w:styleId="OGText">
    <w:name w:val="OGText"/>
    <w:basedOn w:val="Normal"/>
    <w:link w:val="OGTextChar"/>
    <w:rsid w:val="00907A3C"/>
    <w:pPr>
      <w:keepNext/>
      <w:spacing w:before="40"/>
    </w:pPr>
    <w:rPr>
      <w:rFonts w:ascii="Calibri" w:hAnsi="Calibri"/>
      <w:sz w:val="20"/>
      <w:szCs w:val="18"/>
    </w:rPr>
  </w:style>
  <w:style w:type="character" w:customStyle="1" w:styleId="OGTextChar">
    <w:name w:val="OGText Char"/>
    <w:link w:val="OGText"/>
    <w:rsid w:val="00907A3C"/>
    <w:rPr>
      <w:rFonts w:ascii="Calibri" w:hAnsi="Calibri"/>
      <w:szCs w:val="18"/>
      <w:lang w:eastAsia="en-US"/>
    </w:rPr>
  </w:style>
  <w:style w:type="character" w:styleId="PageNumber">
    <w:name w:val="page number"/>
    <w:rsid w:val="00907A3C"/>
    <w:rPr>
      <w:rFonts w:ascii="Calibri" w:hAnsi="Calibri"/>
      <w:sz w:val="20"/>
    </w:rPr>
  </w:style>
  <w:style w:type="paragraph" w:customStyle="1" w:styleId="Source">
    <w:name w:val="Source"/>
    <w:basedOn w:val="Normal"/>
    <w:next w:val="Normal"/>
    <w:link w:val="SourceChar"/>
    <w:qFormat/>
    <w:locked/>
    <w:rsid w:val="00907A3C"/>
    <w:rPr>
      <w:rFonts w:ascii="Calibri" w:hAnsi="Calibri"/>
      <w:i/>
      <w:sz w:val="15"/>
    </w:rPr>
  </w:style>
  <w:style w:type="paragraph" w:customStyle="1" w:styleId="TableofContentsheading">
    <w:name w:val="Table of Contents heading"/>
    <w:basedOn w:val="ChapterHeading"/>
    <w:next w:val="Normal"/>
    <w:rsid w:val="00907A3C"/>
  </w:style>
  <w:style w:type="paragraph" w:customStyle="1" w:styleId="Heading2NotesContd">
    <w:name w:val="Heading 2 Notes Cont'd"/>
    <w:basedOn w:val="Heading2Notes"/>
    <w:rsid w:val="00907A3C"/>
  </w:style>
  <w:style w:type="paragraph" w:customStyle="1" w:styleId="HighlightBoxBullet">
    <w:name w:val="Highlight Box Bullet"/>
    <w:basedOn w:val="Normal"/>
    <w:qFormat/>
    <w:rsid w:val="00907A3C"/>
    <w:pPr>
      <w:numPr>
        <w:numId w:val="16"/>
      </w:numPr>
      <w:shd w:val="pct10" w:color="auto" w:fill="FFFFFF"/>
      <w:tabs>
        <w:tab w:val="clear" w:pos="90"/>
        <w:tab w:val="num" w:pos="360"/>
      </w:tabs>
      <w:ind w:left="360" w:right="43"/>
    </w:pPr>
  </w:style>
  <w:style w:type="paragraph" w:styleId="TOC1">
    <w:name w:val="toc 1"/>
    <w:basedOn w:val="Normal"/>
    <w:next w:val="Normal"/>
    <w:uiPriority w:val="39"/>
    <w:rsid w:val="00907A3C"/>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907A3C"/>
    <w:pPr>
      <w:tabs>
        <w:tab w:val="right" w:leader="dot" w:pos="7830"/>
      </w:tabs>
      <w:spacing w:after="0"/>
      <w:ind w:left="288" w:right="422"/>
    </w:pPr>
    <w:rPr>
      <w:rFonts w:ascii="Calibri" w:hAnsi="Calibri"/>
      <w:sz w:val="20"/>
    </w:rPr>
  </w:style>
  <w:style w:type="paragraph" w:styleId="TOC3">
    <w:name w:val="toc 3"/>
    <w:basedOn w:val="Normal"/>
    <w:next w:val="Normal"/>
    <w:rsid w:val="00907A3C"/>
    <w:pPr>
      <w:tabs>
        <w:tab w:val="right" w:leader="dot" w:pos="7830"/>
      </w:tabs>
      <w:spacing w:after="0"/>
      <w:ind w:left="432" w:right="422"/>
    </w:pPr>
    <w:rPr>
      <w:rFonts w:ascii="Calibri" w:hAnsi="Calibri"/>
      <w:i/>
      <w:sz w:val="20"/>
    </w:rPr>
  </w:style>
  <w:style w:type="paragraph" w:styleId="TOC4">
    <w:name w:val="toc 4"/>
    <w:basedOn w:val="TOC1"/>
    <w:next w:val="Normal"/>
    <w:rsid w:val="00907A3C"/>
    <w:pPr>
      <w:spacing w:after="0"/>
      <w:ind w:left="1152" w:hanging="1152"/>
    </w:pPr>
    <w:rPr>
      <w:b w:val="0"/>
      <w:noProof/>
      <w:sz w:val="20"/>
    </w:rPr>
  </w:style>
  <w:style w:type="paragraph" w:styleId="TOC5">
    <w:name w:val="toc 5"/>
    <w:basedOn w:val="TOC1"/>
    <w:next w:val="Normal"/>
    <w:rsid w:val="00907A3C"/>
    <w:rPr>
      <w:b w:val="0"/>
      <w:sz w:val="20"/>
    </w:rPr>
  </w:style>
  <w:style w:type="paragraph" w:customStyle="1" w:styleId="Tableheadingcontinued">
    <w:name w:val="Table heading continued"/>
    <w:basedOn w:val="Tableheading"/>
    <w:rsid w:val="00907A3C"/>
  </w:style>
  <w:style w:type="paragraph" w:customStyle="1" w:styleId="Tabletextcentred">
    <w:name w:val="Table text centred"/>
    <w:basedOn w:val="Tabletext"/>
    <w:rsid w:val="00907A3C"/>
    <w:pPr>
      <w:ind w:left="0" w:firstLine="0"/>
      <w:jc w:val="center"/>
    </w:pPr>
  </w:style>
  <w:style w:type="paragraph" w:customStyle="1" w:styleId="Heading3Numbering">
    <w:name w:val="Heading 3 Numbering"/>
    <w:basedOn w:val="Heading3"/>
    <w:rsid w:val="00907A3C"/>
    <w:pPr>
      <w:numPr>
        <w:numId w:val="19"/>
      </w:numPr>
      <w:tabs>
        <w:tab w:val="clear" w:pos="720"/>
        <w:tab w:val="left" w:pos="504"/>
      </w:tabs>
      <w:ind w:left="504" w:hanging="504"/>
    </w:pPr>
  </w:style>
  <w:style w:type="paragraph" w:customStyle="1" w:styleId="Heading5a">
    <w:name w:val="Heading 5a"/>
    <w:basedOn w:val="Heading5"/>
    <w:rsid w:val="00907A3C"/>
    <w:pPr>
      <w:tabs>
        <w:tab w:val="clear" w:pos="504"/>
      </w:tabs>
    </w:pPr>
    <w:rPr>
      <w:b w:val="0"/>
      <w:i/>
      <w:sz w:val="21"/>
    </w:rPr>
  </w:style>
  <w:style w:type="character" w:customStyle="1" w:styleId="OGTabBulletChar">
    <w:name w:val="OGTabBullet Char"/>
    <w:link w:val="OGTabBullet"/>
    <w:rsid w:val="00907A3C"/>
    <w:rPr>
      <w:rFonts w:ascii="Calibri" w:hAnsi="Calibri"/>
      <w:szCs w:val="18"/>
    </w:rPr>
  </w:style>
  <w:style w:type="paragraph" w:customStyle="1" w:styleId="OGTabBullet">
    <w:name w:val="OGTabBullet"/>
    <w:basedOn w:val="OGBullet"/>
    <w:link w:val="OGTabBulletChar"/>
    <w:rsid w:val="00907A3C"/>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907A3C"/>
  </w:style>
  <w:style w:type="paragraph" w:customStyle="1" w:styleId="OGUoM">
    <w:name w:val="OGUoM"/>
    <w:basedOn w:val="Tabletextcentred"/>
    <w:rsid w:val="00907A3C"/>
    <w:pPr>
      <w:spacing w:before="30" w:after="30"/>
    </w:pPr>
  </w:style>
  <w:style w:type="paragraph" w:customStyle="1" w:styleId="Tabletextheadingcentred">
    <w:name w:val="Table text heading centred"/>
    <w:basedOn w:val="Tabletextheading"/>
    <w:rsid w:val="00907A3C"/>
    <w:pPr>
      <w:jc w:val="center"/>
    </w:pPr>
  </w:style>
  <w:style w:type="paragraph" w:customStyle="1" w:styleId="DashText">
    <w:name w:val="Dash Text"/>
    <w:basedOn w:val="Normal"/>
    <w:qFormat/>
    <w:rsid w:val="00907A3C"/>
    <w:pPr>
      <w:numPr>
        <w:ilvl w:val="1"/>
        <w:numId w:val="25"/>
      </w:numPr>
    </w:pPr>
  </w:style>
  <w:style w:type="paragraph" w:customStyle="1" w:styleId="OGTableofFigures">
    <w:name w:val="OGTable of Figures"/>
    <w:basedOn w:val="TableofFigures"/>
    <w:rsid w:val="00907A3C"/>
    <w:pPr>
      <w:spacing w:before="30" w:after="30"/>
    </w:pPr>
  </w:style>
  <w:style w:type="paragraph" w:customStyle="1" w:styleId="NotesIndent">
    <w:name w:val="NotesIndent"/>
    <w:basedOn w:val="Notes"/>
    <w:rsid w:val="00907A3C"/>
    <w:pPr>
      <w:ind w:left="915"/>
    </w:pPr>
  </w:style>
  <w:style w:type="paragraph" w:customStyle="1" w:styleId="NotesDash">
    <w:name w:val="NotesDash"/>
    <w:basedOn w:val="NotesIndent"/>
    <w:rsid w:val="00907A3C"/>
    <w:pPr>
      <w:numPr>
        <w:numId w:val="29"/>
      </w:numPr>
      <w:tabs>
        <w:tab w:val="clear" w:pos="454"/>
      </w:tabs>
    </w:pPr>
  </w:style>
  <w:style w:type="paragraph" w:customStyle="1" w:styleId="VersionTableText">
    <w:name w:val="VersionTableText"/>
    <w:basedOn w:val="Normal"/>
    <w:rsid w:val="00907A3C"/>
    <w:pPr>
      <w:spacing w:after="0"/>
      <w:jc w:val="center"/>
    </w:pPr>
    <w:rPr>
      <w:rFonts w:ascii="Calibri" w:hAnsi="Calibri"/>
    </w:rPr>
  </w:style>
  <w:style w:type="paragraph" w:customStyle="1" w:styleId="VAGOText">
    <w:name w:val="VAGOText"/>
    <w:basedOn w:val="Normal"/>
    <w:semiHidden/>
    <w:rsid w:val="00907A3C"/>
    <w:pPr>
      <w:spacing w:before="120"/>
    </w:pPr>
    <w:rPr>
      <w:rFonts w:ascii="Arial" w:hAnsi="Arial" w:cs="Arial"/>
      <w:sz w:val="16"/>
      <w:szCs w:val="16"/>
    </w:rPr>
  </w:style>
  <w:style w:type="paragraph" w:customStyle="1" w:styleId="VAGOHeading2">
    <w:name w:val="VAGOHeading2"/>
    <w:basedOn w:val="Normal"/>
    <w:semiHidden/>
    <w:rsid w:val="00907A3C"/>
    <w:rPr>
      <w:rFonts w:ascii="Arial" w:hAnsi="Arial" w:cs="Arial"/>
      <w:b/>
      <w:sz w:val="16"/>
      <w:szCs w:val="16"/>
    </w:rPr>
  </w:style>
  <w:style w:type="paragraph" w:customStyle="1" w:styleId="VAGOHeading1">
    <w:name w:val="VAGOHeading1"/>
    <w:basedOn w:val="Normal"/>
    <w:semiHidden/>
    <w:rsid w:val="00907A3C"/>
    <w:pPr>
      <w:jc w:val="center"/>
    </w:pPr>
    <w:rPr>
      <w:rFonts w:ascii="Arial" w:hAnsi="Arial" w:cs="Arial"/>
      <w:b/>
      <w:sz w:val="17"/>
      <w:szCs w:val="17"/>
    </w:rPr>
  </w:style>
  <w:style w:type="paragraph" w:customStyle="1" w:styleId="VAGOHeading3">
    <w:name w:val="VAGOHeading3"/>
    <w:basedOn w:val="VAGOHeading2"/>
    <w:semiHidden/>
    <w:rsid w:val="00907A3C"/>
    <w:rPr>
      <w:b w:val="0"/>
      <w:i/>
    </w:rPr>
  </w:style>
  <w:style w:type="paragraph" w:customStyle="1" w:styleId="VAGOBullet">
    <w:name w:val="VAGOBullet"/>
    <w:basedOn w:val="VAGOText"/>
    <w:semiHidden/>
    <w:rsid w:val="00907A3C"/>
    <w:pPr>
      <w:numPr>
        <w:numId w:val="30"/>
      </w:numPr>
      <w:ind w:right="-51"/>
    </w:pPr>
    <w:rPr>
      <w:iCs/>
    </w:rPr>
  </w:style>
  <w:style w:type="paragraph" w:customStyle="1" w:styleId="Tabletextheadingleft">
    <w:name w:val="Table text heading left"/>
    <w:basedOn w:val="Tabletextheading"/>
    <w:rsid w:val="00907A3C"/>
    <w:pPr>
      <w:jc w:val="left"/>
    </w:pPr>
  </w:style>
  <w:style w:type="paragraph" w:customStyle="1" w:styleId="VersionTableHeading">
    <w:name w:val="VersionTableHeading"/>
    <w:basedOn w:val="Normal"/>
    <w:rsid w:val="00907A3C"/>
    <w:pPr>
      <w:spacing w:after="0"/>
      <w:jc w:val="center"/>
    </w:pPr>
    <w:rPr>
      <w:rFonts w:ascii="Calibri" w:hAnsi="Calibri"/>
      <w:b/>
    </w:rPr>
  </w:style>
  <w:style w:type="paragraph" w:styleId="NormalIndent">
    <w:name w:val="Normal Indent"/>
    <w:basedOn w:val="Normal"/>
    <w:semiHidden/>
    <w:locked/>
    <w:rsid w:val="00907A3C"/>
    <w:pPr>
      <w:ind w:left="360"/>
    </w:pPr>
  </w:style>
  <w:style w:type="paragraph" w:customStyle="1" w:styleId="Tabletextindent">
    <w:name w:val="Table text indent"/>
    <w:basedOn w:val="Tabletext"/>
    <w:rsid w:val="00907A3C"/>
    <w:pPr>
      <w:ind w:left="360" w:firstLine="0"/>
    </w:pPr>
  </w:style>
  <w:style w:type="paragraph" w:customStyle="1" w:styleId="Tabletextindent2">
    <w:name w:val="Table text indent 2"/>
    <w:basedOn w:val="Tabletextindent"/>
    <w:rsid w:val="00907A3C"/>
    <w:pPr>
      <w:ind w:left="720"/>
    </w:pPr>
  </w:style>
  <w:style w:type="paragraph" w:customStyle="1" w:styleId="Heading3NumberingBP4">
    <w:name w:val="Heading 3 Numbering BP4"/>
    <w:basedOn w:val="Heading3Numbering"/>
    <w:semiHidden/>
    <w:rsid w:val="00907A3C"/>
  </w:style>
  <w:style w:type="paragraph" w:customStyle="1" w:styleId="Chartpara">
    <w:name w:val="Chart para"/>
    <w:basedOn w:val="Normal"/>
    <w:semiHidden/>
    <w:rsid w:val="00907A3C"/>
    <w:pPr>
      <w:spacing w:after="0"/>
    </w:pPr>
  </w:style>
  <w:style w:type="paragraph" w:customStyle="1" w:styleId="OGTabColCentred">
    <w:name w:val="OGTabColCentred"/>
    <w:basedOn w:val="OGUoM"/>
    <w:rsid w:val="00907A3C"/>
    <w:rPr>
      <w:b/>
      <w:lang w:eastAsia="en-AU"/>
    </w:rPr>
  </w:style>
  <w:style w:type="paragraph" w:customStyle="1" w:styleId="OGTabColRight">
    <w:name w:val="OGTabColRight"/>
    <w:basedOn w:val="OGTableofFigures"/>
    <w:rsid w:val="00907A3C"/>
    <w:rPr>
      <w:b/>
    </w:rPr>
  </w:style>
  <w:style w:type="paragraph" w:customStyle="1" w:styleId="OGTabColLeft">
    <w:name w:val="OGTabColLeft"/>
    <w:basedOn w:val="OGTabColRight"/>
    <w:rsid w:val="00907A3C"/>
    <w:pPr>
      <w:jc w:val="left"/>
    </w:pPr>
    <w:rPr>
      <w:lang w:eastAsia="en-AU"/>
    </w:rPr>
  </w:style>
  <w:style w:type="paragraph" w:customStyle="1" w:styleId="FrontPage">
    <w:name w:val="Front Page"/>
    <w:basedOn w:val="Normal"/>
    <w:semiHidden/>
    <w:rsid w:val="00907A3C"/>
    <w:pPr>
      <w:jc w:val="center"/>
    </w:pPr>
    <w:rPr>
      <w:rFonts w:ascii="Calibri" w:hAnsi="Calibri"/>
      <w:b/>
      <w:sz w:val="52"/>
      <w:szCs w:val="52"/>
    </w:rPr>
  </w:style>
  <w:style w:type="paragraph" w:customStyle="1" w:styleId="FrontPage2">
    <w:name w:val="Front Page 2"/>
    <w:basedOn w:val="FrontPage"/>
    <w:semiHidden/>
    <w:rsid w:val="00907A3C"/>
    <w:pPr>
      <w:pBdr>
        <w:bottom w:val="single" w:sz="12" w:space="1" w:color="auto"/>
      </w:pBdr>
    </w:pPr>
  </w:style>
  <w:style w:type="paragraph" w:customStyle="1" w:styleId="FrontPage3">
    <w:name w:val="Front Page 3"/>
    <w:basedOn w:val="Normal"/>
    <w:semiHidden/>
    <w:rsid w:val="00907A3C"/>
    <w:pPr>
      <w:jc w:val="center"/>
    </w:pPr>
    <w:rPr>
      <w:rFonts w:ascii="Calibri" w:hAnsi="Calibri"/>
      <w:sz w:val="28"/>
      <w:szCs w:val="28"/>
    </w:rPr>
  </w:style>
  <w:style w:type="paragraph" w:customStyle="1" w:styleId="FrontPageMin">
    <w:name w:val="Front Page Min"/>
    <w:basedOn w:val="Normal"/>
    <w:semiHidden/>
    <w:rsid w:val="00907A3C"/>
    <w:pPr>
      <w:jc w:val="center"/>
    </w:pPr>
    <w:rPr>
      <w:rFonts w:ascii="Calibri" w:hAnsi="Calibri"/>
      <w:sz w:val="36"/>
      <w:szCs w:val="36"/>
    </w:rPr>
  </w:style>
  <w:style w:type="paragraph" w:customStyle="1" w:styleId="FrontPageHon">
    <w:name w:val="Front Page Hon"/>
    <w:basedOn w:val="Normal"/>
    <w:semiHidden/>
    <w:rsid w:val="00907A3C"/>
    <w:pPr>
      <w:jc w:val="center"/>
    </w:pPr>
    <w:rPr>
      <w:rFonts w:ascii="Calibri" w:hAnsi="Calibri"/>
      <w:sz w:val="30"/>
      <w:szCs w:val="30"/>
    </w:rPr>
  </w:style>
  <w:style w:type="paragraph" w:customStyle="1" w:styleId="FrontPageBP">
    <w:name w:val="Front Page BP"/>
    <w:basedOn w:val="Normal"/>
    <w:semiHidden/>
    <w:rsid w:val="00907A3C"/>
    <w:pPr>
      <w:jc w:val="center"/>
    </w:pPr>
    <w:rPr>
      <w:rFonts w:ascii="Calibri" w:hAnsi="Calibri"/>
      <w:b/>
      <w:sz w:val="32"/>
      <w:szCs w:val="32"/>
    </w:rPr>
  </w:style>
  <w:style w:type="paragraph" w:styleId="Index1">
    <w:name w:val="index 1"/>
    <w:basedOn w:val="Normal"/>
    <w:next w:val="Normal"/>
    <w:autoRedefine/>
    <w:uiPriority w:val="99"/>
    <w:rsid w:val="00907A3C"/>
    <w:pPr>
      <w:spacing w:after="0"/>
      <w:ind w:left="220" w:hanging="220"/>
    </w:pPr>
    <w:rPr>
      <w:rFonts w:asciiTheme="minorHAnsi" w:hAnsiTheme="minorHAnsi" w:cstheme="minorHAnsi"/>
      <w:sz w:val="18"/>
      <w:szCs w:val="18"/>
    </w:rPr>
  </w:style>
  <w:style w:type="paragraph" w:customStyle="1" w:styleId="OGNotes">
    <w:name w:val="OGNotes"/>
    <w:basedOn w:val="NotesIndent"/>
    <w:rsid w:val="00907A3C"/>
    <w:pPr>
      <w:tabs>
        <w:tab w:val="clear" w:pos="454"/>
      </w:tabs>
      <w:spacing w:after="60"/>
      <w:ind w:left="360" w:right="115" w:firstLine="0"/>
    </w:pPr>
    <w:rPr>
      <w:lang w:eastAsia="en-AU"/>
    </w:rPr>
  </w:style>
  <w:style w:type="paragraph" w:customStyle="1" w:styleId="OGNotesIndent">
    <w:name w:val="OGNotesIndent"/>
    <w:basedOn w:val="OGNotes"/>
    <w:rsid w:val="00907A3C"/>
    <w:pPr>
      <w:ind w:left="720" w:hanging="360"/>
    </w:pPr>
  </w:style>
  <w:style w:type="paragraph" w:styleId="Index2">
    <w:name w:val="index 2"/>
    <w:basedOn w:val="Normal"/>
    <w:next w:val="Normal"/>
    <w:autoRedefine/>
    <w:uiPriority w:val="99"/>
    <w:rsid w:val="00907A3C"/>
    <w:pPr>
      <w:spacing w:after="0"/>
      <w:ind w:left="440" w:hanging="220"/>
    </w:pPr>
    <w:rPr>
      <w:rFonts w:asciiTheme="minorHAnsi" w:hAnsiTheme="minorHAnsi" w:cstheme="minorHAnsi"/>
      <w:sz w:val="18"/>
      <w:szCs w:val="18"/>
    </w:rPr>
  </w:style>
  <w:style w:type="paragraph" w:styleId="IndexHeading">
    <w:name w:val="index heading"/>
    <w:basedOn w:val="Normal"/>
    <w:next w:val="Index1"/>
    <w:uiPriority w:val="99"/>
    <w:rsid w:val="00907A3C"/>
    <w:pPr>
      <w:spacing w:before="240"/>
      <w:jc w:val="center"/>
    </w:pPr>
    <w:rPr>
      <w:rFonts w:asciiTheme="minorHAnsi" w:hAnsiTheme="minorHAnsi" w:cstheme="minorHAnsi"/>
      <w:b/>
      <w:bCs/>
      <w:sz w:val="26"/>
      <w:szCs w:val="26"/>
    </w:rPr>
  </w:style>
  <w:style w:type="paragraph" w:customStyle="1" w:styleId="HighlightBoxHeading">
    <w:name w:val="Highlight Box Heading"/>
    <w:basedOn w:val="Heading5a"/>
    <w:qFormat/>
    <w:rsid w:val="00907A3C"/>
    <w:pPr>
      <w:shd w:val="clear" w:color="auto" w:fill="E6E6E6"/>
    </w:pPr>
  </w:style>
  <w:style w:type="paragraph" w:customStyle="1" w:styleId="HighlightBoxText">
    <w:name w:val="Highlight Box Text"/>
    <w:basedOn w:val="HighlightBoxBullet"/>
    <w:rsid w:val="00907A3C"/>
    <w:pPr>
      <w:numPr>
        <w:numId w:val="0"/>
      </w:numPr>
    </w:pPr>
  </w:style>
  <w:style w:type="paragraph" w:customStyle="1" w:styleId="TableofContentscontinued">
    <w:name w:val="Table of Contents continued"/>
    <w:basedOn w:val="Normal"/>
    <w:rsid w:val="00907A3C"/>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907A3C"/>
    <w:rPr>
      <w:rFonts w:ascii="Calibri" w:hAnsi="Calibri"/>
      <w:i/>
      <w:sz w:val="18"/>
      <w:szCs w:val="18"/>
      <w:lang w:eastAsia="en-US"/>
    </w:rPr>
  </w:style>
  <w:style w:type="character" w:customStyle="1" w:styleId="TabletextheadingChar">
    <w:name w:val="Table text heading Char"/>
    <w:link w:val="Tabletextheading"/>
    <w:locked/>
    <w:rsid w:val="00907A3C"/>
    <w:rPr>
      <w:rFonts w:ascii="Calibri" w:hAnsi="Calibri"/>
      <w:i/>
      <w:szCs w:val="18"/>
      <w:lang w:eastAsia="en-US"/>
    </w:rPr>
  </w:style>
  <w:style w:type="character" w:customStyle="1" w:styleId="SourceChar">
    <w:name w:val="Source Char"/>
    <w:link w:val="Source"/>
    <w:locked/>
    <w:rsid w:val="00907A3C"/>
    <w:rPr>
      <w:rFonts w:ascii="Calibri" w:hAnsi="Calibri"/>
      <w:i/>
      <w:sz w:val="15"/>
      <w:lang w:eastAsia="en-US"/>
    </w:rPr>
  </w:style>
  <w:style w:type="character" w:styleId="Hyperlink">
    <w:name w:val="Hyperlink"/>
    <w:basedOn w:val="DefaultParagraphFont"/>
    <w:uiPriority w:val="99"/>
    <w:locked/>
    <w:rsid w:val="000542A7"/>
    <w:rPr>
      <w:color w:val="0000FF" w:themeColor="hyperlink"/>
      <w:u w:val="single"/>
    </w:rPr>
  </w:style>
  <w:style w:type="paragraph" w:styleId="BalloonText">
    <w:name w:val="Balloon Text"/>
    <w:basedOn w:val="Normal"/>
    <w:link w:val="BalloonTextChar"/>
    <w:locked/>
    <w:rsid w:val="003A3041"/>
    <w:pPr>
      <w:spacing w:after="0"/>
    </w:pPr>
    <w:rPr>
      <w:rFonts w:ascii="Tahoma" w:hAnsi="Tahoma" w:cs="Tahoma"/>
      <w:sz w:val="16"/>
      <w:szCs w:val="16"/>
    </w:rPr>
  </w:style>
  <w:style w:type="character" w:customStyle="1" w:styleId="BalloonTextChar">
    <w:name w:val="Balloon Text Char"/>
    <w:basedOn w:val="DefaultParagraphFont"/>
    <w:link w:val="BalloonText"/>
    <w:rsid w:val="003A3041"/>
    <w:rPr>
      <w:rFonts w:ascii="Tahoma" w:hAnsi="Tahoma" w:cs="Tahoma"/>
      <w:sz w:val="16"/>
      <w:szCs w:val="16"/>
      <w:lang w:eastAsia="en-US"/>
    </w:rPr>
  </w:style>
  <w:style w:type="paragraph" w:customStyle="1" w:styleId="Tabletextnoindent">
    <w:name w:val="Table text no indent"/>
    <w:basedOn w:val="Normal"/>
    <w:qFormat/>
    <w:rsid w:val="00EC4C51"/>
    <w:pPr>
      <w:autoSpaceDE w:val="0"/>
      <w:autoSpaceDN w:val="0"/>
      <w:adjustRightInd w:val="0"/>
      <w:spacing w:after="0"/>
    </w:pPr>
    <w:rPr>
      <w:rFonts w:ascii="Calibri" w:eastAsiaTheme="minorEastAsia" w:hAnsi="Calibri" w:cs="Calibri"/>
      <w:color w:val="000000"/>
      <w:sz w:val="20"/>
      <w:lang w:eastAsia="en-AU"/>
    </w:rPr>
  </w:style>
  <w:style w:type="character" w:customStyle="1" w:styleId="TableheadingChar">
    <w:name w:val="Table heading Char"/>
    <w:link w:val="Tableheading"/>
    <w:rsid w:val="00EC4C51"/>
    <w:rPr>
      <w:rFonts w:ascii="Calibri" w:hAnsi="Calibri"/>
      <w:b/>
      <w:sz w:val="22"/>
      <w:lang w:eastAsia="en-US"/>
    </w:rPr>
  </w:style>
  <w:style w:type="character" w:customStyle="1" w:styleId="NotesChar">
    <w:name w:val="Notes Char"/>
    <w:link w:val="Notes"/>
    <w:locked/>
    <w:rsid w:val="00EC4C51"/>
    <w:rPr>
      <w:rFonts w:ascii="Calibri" w:hAnsi="Calibri"/>
      <w:i/>
      <w:sz w:val="15"/>
      <w:lang w:eastAsia="en-US"/>
    </w:rPr>
  </w:style>
  <w:style w:type="character" w:customStyle="1" w:styleId="TabletextChar">
    <w:name w:val="Table text Char"/>
    <w:link w:val="Tabletext"/>
    <w:rsid w:val="00EC4C51"/>
    <w:rPr>
      <w:rFonts w:ascii="Calibri" w:hAnsi="Calibri"/>
      <w:szCs w:val="18"/>
      <w:lang w:eastAsia="en-US"/>
    </w:rPr>
  </w:style>
  <w:style w:type="table" w:customStyle="1" w:styleId="TableGrid1">
    <w:name w:val="Table Grid1"/>
    <w:basedOn w:val="TableNormal"/>
    <w:next w:val="TableGrid"/>
    <w:uiPriority w:val="59"/>
    <w:rsid w:val="00EC4C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C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C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C4C51"/>
    <w:rPr>
      <w:rFonts w:ascii="Calibri" w:hAnsi="Calibri"/>
      <w:b/>
      <w:caps/>
      <w:sz w:val="26"/>
      <w:szCs w:val="22"/>
      <w:lang w:eastAsia="en-US"/>
    </w:rPr>
  </w:style>
  <w:style w:type="character" w:customStyle="1" w:styleId="Heading4Char">
    <w:name w:val="Heading 4 Char"/>
    <w:basedOn w:val="DefaultParagraphFont"/>
    <w:link w:val="Heading4"/>
    <w:rsid w:val="00EC4C51"/>
    <w:rPr>
      <w:rFonts w:ascii="Calibri" w:hAnsi="Calibri"/>
      <w:i/>
      <w:sz w:val="24"/>
      <w:szCs w:val="22"/>
      <w:lang w:eastAsia="en-US"/>
    </w:rPr>
  </w:style>
  <w:style w:type="character" w:customStyle="1" w:styleId="BulletTextChar">
    <w:name w:val="Bullet Text Char"/>
    <w:link w:val="BulletText"/>
    <w:locked/>
    <w:rsid w:val="00EC4C51"/>
    <w:rPr>
      <w:rFonts w:ascii="Garamond" w:hAnsi="Garamond"/>
      <w:sz w:val="22"/>
      <w:lang w:eastAsia="en-US"/>
    </w:rPr>
  </w:style>
  <w:style w:type="character" w:customStyle="1" w:styleId="ChartheadingChar">
    <w:name w:val="Chart heading Char"/>
    <w:link w:val="Chartheading"/>
    <w:locked/>
    <w:rsid w:val="00EC4C51"/>
    <w:rPr>
      <w:rFonts w:ascii="Calibri" w:hAnsi="Calibri"/>
      <w:b/>
      <w:sz w:val="22"/>
      <w:lang w:eastAsia="en-US"/>
    </w:rPr>
  </w:style>
  <w:style w:type="paragraph" w:styleId="ListParagraph">
    <w:name w:val="List Paragraph"/>
    <w:basedOn w:val="Normal"/>
    <w:uiPriority w:val="34"/>
    <w:qFormat/>
    <w:rsid w:val="00EC4C51"/>
    <w:pPr>
      <w:ind w:left="720"/>
      <w:contextualSpacing/>
    </w:pPr>
  </w:style>
  <w:style w:type="character" w:customStyle="1" w:styleId="Heading2Char">
    <w:name w:val="Heading 2 Char"/>
    <w:basedOn w:val="DefaultParagraphFont"/>
    <w:link w:val="Heading2"/>
    <w:rsid w:val="00EC4C51"/>
    <w:rPr>
      <w:rFonts w:ascii="Calibri" w:hAnsi="Calibri"/>
      <w:b/>
      <w:kern w:val="28"/>
      <w:sz w:val="26"/>
      <w:szCs w:val="22"/>
      <w:lang w:eastAsia="en-US"/>
    </w:rPr>
  </w:style>
  <w:style w:type="paragraph" w:styleId="ListNumber">
    <w:name w:val="List Number"/>
    <w:basedOn w:val="Normal"/>
    <w:unhideWhenUsed/>
    <w:locked/>
    <w:rsid w:val="00EC4C51"/>
    <w:pPr>
      <w:tabs>
        <w:tab w:val="num" w:pos="360"/>
      </w:tabs>
      <w:ind w:left="360" w:hanging="360"/>
      <w:contextualSpacing/>
    </w:pPr>
  </w:style>
  <w:style w:type="character" w:customStyle="1" w:styleId="Heading3Char">
    <w:name w:val="Heading 3 Char"/>
    <w:basedOn w:val="DefaultParagraphFont"/>
    <w:link w:val="Heading3"/>
    <w:rsid w:val="005950D8"/>
    <w:rPr>
      <w:rFonts w:ascii="Calibri" w:hAnsi="Calibri"/>
      <w:b/>
      <w:i/>
      <w:kern w:val="28"/>
      <w:sz w:val="24"/>
      <w:szCs w:val="22"/>
      <w:lang w:eastAsia="en-US"/>
    </w:rPr>
  </w:style>
  <w:style w:type="character" w:customStyle="1" w:styleId="Heading5Char">
    <w:name w:val="Heading 5 Char"/>
    <w:basedOn w:val="DefaultParagraphFont"/>
    <w:link w:val="Heading5"/>
    <w:rsid w:val="005950D8"/>
    <w:rPr>
      <w:rFonts w:ascii="Calibri" w:hAnsi="Calibri"/>
      <w:b/>
      <w:sz w:val="22"/>
      <w:lang w:eastAsia="en-US"/>
    </w:rPr>
  </w:style>
  <w:style w:type="character" w:customStyle="1" w:styleId="FooterChar">
    <w:name w:val="Footer Char"/>
    <w:basedOn w:val="DefaultParagraphFont"/>
    <w:link w:val="Footer"/>
    <w:rsid w:val="005950D8"/>
    <w:rPr>
      <w:rFonts w:ascii="Calibri" w:hAnsi="Calibri"/>
      <w:szCs w:val="18"/>
      <w:lang w:eastAsia="en-US"/>
    </w:rPr>
  </w:style>
  <w:style w:type="character" w:customStyle="1" w:styleId="HeaderChar">
    <w:name w:val="Header Char"/>
    <w:basedOn w:val="DefaultParagraphFont"/>
    <w:link w:val="Header"/>
    <w:rsid w:val="005950D8"/>
    <w:rPr>
      <w:rFonts w:ascii="Calibri" w:hAnsi="Calibri"/>
      <w:szCs w:val="18"/>
      <w:lang w:eastAsia="en-US"/>
    </w:rPr>
  </w:style>
  <w:style w:type="character" w:styleId="FollowedHyperlink">
    <w:name w:val="FollowedHyperlink"/>
    <w:basedOn w:val="DefaultParagraphFont"/>
    <w:uiPriority w:val="99"/>
    <w:unhideWhenUsed/>
    <w:locked/>
    <w:rsid w:val="005950D8"/>
    <w:rPr>
      <w:color w:val="800080" w:themeColor="followedHyperlink"/>
      <w:u w:val="single"/>
    </w:rPr>
  </w:style>
  <w:style w:type="paragraph" w:styleId="Index3">
    <w:name w:val="index 3"/>
    <w:basedOn w:val="Normal"/>
    <w:next w:val="Normal"/>
    <w:autoRedefine/>
    <w:rsid w:val="005950D8"/>
    <w:pPr>
      <w:spacing w:after="0"/>
      <w:ind w:left="660" w:hanging="220"/>
    </w:pPr>
    <w:rPr>
      <w:rFonts w:asciiTheme="minorHAnsi" w:hAnsiTheme="minorHAnsi" w:cstheme="minorHAnsi"/>
      <w:sz w:val="18"/>
      <w:szCs w:val="18"/>
    </w:rPr>
  </w:style>
  <w:style w:type="paragraph" w:styleId="Index4">
    <w:name w:val="index 4"/>
    <w:basedOn w:val="Normal"/>
    <w:next w:val="Normal"/>
    <w:autoRedefine/>
    <w:rsid w:val="005950D8"/>
    <w:pPr>
      <w:spacing w:after="0"/>
      <w:ind w:left="880" w:hanging="220"/>
    </w:pPr>
    <w:rPr>
      <w:rFonts w:asciiTheme="minorHAnsi" w:hAnsiTheme="minorHAnsi" w:cstheme="minorHAnsi"/>
      <w:sz w:val="18"/>
      <w:szCs w:val="18"/>
    </w:rPr>
  </w:style>
  <w:style w:type="paragraph" w:styleId="Index5">
    <w:name w:val="index 5"/>
    <w:basedOn w:val="Normal"/>
    <w:next w:val="Normal"/>
    <w:autoRedefine/>
    <w:rsid w:val="005950D8"/>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5950D8"/>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5950D8"/>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5950D8"/>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5950D8"/>
    <w:pPr>
      <w:spacing w:after="0"/>
      <w:ind w:left="1980" w:hanging="220"/>
    </w:pPr>
    <w:rPr>
      <w:rFonts w:asciiTheme="minorHAnsi" w:hAnsiTheme="minorHAnsi" w:cstheme="minorHAnsi"/>
      <w:sz w:val="18"/>
      <w:szCs w:val="18"/>
    </w:rPr>
  </w:style>
  <w:style w:type="paragraph" w:customStyle="1" w:styleId="BP4tablebullet">
    <w:name w:val="BP4 table bullet"/>
    <w:basedOn w:val="BP4tabletext"/>
    <w:qFormat/>
    <w:rsid w:val="00907A3C"/>
    <w:pPr>
      <w:numPr>
        <w:numId w:val="41"/>
      </w:numPr>
      <w:ind w:left="216" w:hanging="216"/>
    </w:pPr>
  </w:style>
  <w:style w:type="paragraph" w:styleId="FootnoteText">
    <w:name w:val="footnote text"/>
    <w:basedOn w:val="Normal"/>
    <w:link w:val="FootnoteTextChar"/>
    <w:locked/>
    <w:rsid w:val="00B8739D"/>
    <w:pPr>
      <w:spacing w:after="0"/>
    </w:pPr>
    <w:rPr>
      <w:sz w:val="20"/>
    </w:rPr>
  </w:style>
  <w:style w:type="character" w:customStyle="1" w:styleId="FootnoteTextChar">
    <w:name w:val="Footnote Text Char"/>
    <w:basedOn w:val="DefaultParagraphFont"/>
    <w:link w:val="FootnoteText"/>
    <w:rsid w:val="00B8739D"/>
    <w:rPr>
      <w:rFonts w:ascii="Garamond" w:hAnsi="Garamond"/>
      <w:lang w:eastAsia="en-US"/>
    </w:rPr>
  </w:style>
  <w:style w:type="character" w:styleId="FootnoteReference">
    <w:name w:val="footnote reference"/>
    <w:basedOn w:val="DefaultParagraphFont"/>
    <w:locked/>
    <w:rsid w:val="00B8739D"/>
    <w:rPr>
      <w:vertAlign w:val="superscript"/>
    </w:rPr>
  </w:style>
  <w:style w:type="paragraph" w:styleId="BodyText">
    <w:name w:val="Body Text"/>
    <w:basedOn w:val="Normal"/>
    <w:link w:val="BodyTextChar"/>
    <w:locked/>
    <w:rsid w:val="00A85168"/>
  </w:style>
  <w:style w:type="character" w:customStyle="1" w:styleId="BodyTextChar">
    <w:name w:val="Body Text Char"/>
    <w:basedOn w:val="DefaultParagraphFont"/>
    <w:link w:val="BodyText"/>
    <w:rsid w:val="00A85168"/>
    <w:rPr>
      <w:rFonts w:ascii="Garamond" w:hAnsi="Garamon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6.xml"/><Relationship Id="rId42" Type="http://schemas.openxmlformats.org/officeDocument/2006/relationships/footer" Target="footer23.xml"/><Relationship Id="rId47" Type="http://schemas.openxmlformats.org/officeDocument/2006/relationships/footer" Target="footer28.xml"/><Relationship Id="rId63" Type="http://schemas.openxmlformats.org/officeDocument/2006/relationships/footer" Target="footer44.xml"/><Relationship Id="rId68" Type="http://schemas.openxmlformats.org/officeDocument/2006/relationships/footer" Target="footer49.xml"/><Relationship Id="rId84" Type="http://schemas.openxmlformats.org/officeDocument/2006/relationships/footer" Target="footer65.xml"/><Relationship Id="rId89" Type="http://schemas.openxmlformats.org/officeDocument/2006/relationships/footer" Target="footer70.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footer" Target="footer10.xml"/><Relationship Id="rId107" Type="http://schemas.openxmlformats.org/officeDocument/2006/relationships/footer" Target="footer88.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footer" Target="footer13.xml"/><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footer" Target="footer26.xml"/><Relationship Id="rId53" Type="http://schemas.openxmlformats.org/officeDocument/2006/relationships/footer" Target="footer34.xml"/><Relationship Id="rId58" Type="http://schemas.openxmlformats.org/officeDocument/2006/relationships/footer" Target="footer39.xml"/><Relationship Id="rId66" Type="http://schemas.openxmlformats.org/officeDocument/2006/relationships/footer" Target="footer47.xml"/><Relationship Id="rId74" Type="http://schemas.openxmlformats.org/officeDocument/2006/relationships/footer" Target="footer55.xml"/><Relationship Id="rId79" Type="http://schemas.openxmlformats.org/officeDocument/2006/relationships/footer" Target="footer60.xml"/><Relationship Id="rId87" Type="http://schemas.openxmlformats.org/officeDocument/2006/relationships/footer" Target="footer68.xml"/><Relationship Id="rId102" Type="http://schemas.openxmlformats.org/officeDocument/2006/relationships/footer" Target="footer83.xm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42.xml"/><Relationship Id="rId82" Type="http://schemas.openxmlformats.org/officeDocument/2006/relationships/footer" Target="footer63.xml"/><Relationship Id="rId90" Type="http://schemas.openxmlformats.org/officeDocument/2006/relationships/footer" Target="footer71.xml"/><Relationship Id="rId95" Type="http://schemas.openxmlformats.org/officeDocument/2006/relationships/footer" Target="footer76.xml"/><Relationship Id="rId1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3.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footer" Target="footer24.xml"/><Relationship Id="rId48" Type="http://schemas.openxmlformats.org/officeDocument/2006/relationships/footer" Target="footer29.xml"/><Relationship Id="rId56" Type="http://schemas.openxmlformats.org/officeDocument/2006/relationships/footer" Target="footer37.xml"/><Relationship Id="rId64" Type="http://schemas.openxmlformats.org/officeDocument/2006/relationships/footer" Target="footer45.xml"/><Relationship Id="rId69" Type="http://schemas.openxmlformats.org/officeDocument/2006/relationships/footer" Target="footer50.xml"/><Relationship Id="rId77" Type="http://schemas.openxmlformats.org/officeDocument/2006/relationships/footer" Target="footer58.xml"/><Relationship Id="rId100" Type="http://schemas.openxmlformats.org/officeDocument/2006/relationships/footer" Target="footer81.xml"/><Relationship Id="rId105" Type="http://schemas.openxmlformats.org/officeDocument/2006/relationships/footer" Target="footer86.xml"/><Relationship Id="rId8" Type="http://schemas.openxmlformats.org/officeDocument/2006/relationships/endnotes" Target="endnotes.xml"/><Relationship Id="rId51" Type="http://schemas.openxmlformats.org/officeDocument/2006/relationships/footer" Target="footer32.xml"/><Relationship Id="rId72" Type="http://schemas.openxmlformats.org/officeDocument/2006/relationships/footer" Target="footer53.xml"/><Relationship Id="rId80" Type="http://schemas.openxmlformats.org/officeDocument/2006/relationships/footer" Target="footer61.xml"/><Relationship Id="rId85" Type="http://schemas.openxmlformats.org/officeDocument/2006/relationships/footer" Target="footer66.xml"/><Relationship Id="rId93" Type="http://schemas.openxmlformats.org/officeDocument/2006/relationships/footer" Target="footer74.xml"/><Relationship Id="rId98" Type="http://schemas.openxmlformats.org/officeDocument/2006/relationships/footer" Target="footer7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header" Target="header5.xml"/><Relationship Id="rId33" Type="http://schemas.openxmlformats.org/officeDocument/2006/relationships/footer" Target="footer14.xml"/><Relationship Id="rId38" Type="http://schemas.openxmlformats.org/officeDocument/2006/relationships/footer" Target="footer19.xml"/><Relationship Id="rId46" Type="http://schemas.openxmlformats.org/officeDocument/2006/relationships/footer" Target="footer27.xml"/><Relationship Id="rId59" Type="http://schemas.openxmlformats.org/officeDocument/2006/relationships/footer" Target="footer40.xml"/><Relationship Id="rId67" Type="http://schemas.openxmlformats.org/officeDocument/2006/relationships/footer" Target="footer48.xml"/><Relationship Id="rId103" Type="http://schemas.openxmlformats.org/officeDocument/2006/relationships/footer" Target="footer84.xml"/><Relationship Id="rId108" Type="http://schemas.openxmlformats.org/officeDocument/2006/relationships/footer" Target="footer89.xml"/><Relationship Id="rId20" Type="http://schemas.openxmlformats.org/officeDocument/2006/relationships/footer" Target="footer5.xml"/><Relationship Id="rId41" Type="http://schemas.openxmlformats.org/officeDocument/2006/relationships/footer" Target="footer22.xml"/><Relationship Id="rId54" Type="http://schemas.openxmlformats.org/officeDocument/2006/relationships/footer" Target="footer35.xml"/><Relationship Id="rId62" Type="http://schemas.openxmlformats.org/officeDocument/2006/relationships/footer" Target="footer43.xml"/><Relationship Id="rId70" Type="http://schemas.openxmlformats.org/officeDocument/2006/relationships/footer" Target="footer51.xml"/><Relationship Id="rId75" Type="http://schemas.openxmlformats.org/officeDocument/2006/relationships/footer" Target="footer56.xml"/><Relationship Id="rId83" Type="http://schemas.openxmlformats.org/officeDocument/2006/relationships/footer" Target="footer64.xml"/><Relationship Id="rId88" Type="http://schemas.openxmlformats.org/officeDocument/2006/relationships/footer" Target="footer69.xml"/><Relationship Id="rId91" Type="http://schemas.openxmlformats.org/officeDocument/2006/relationships/footer" Target="footer72.xml"/><Relationship Id="rId96" Type="http://schemas.openxmlformats.org/officeDocument/2006/relationships/footer" Target="footer77.xm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7.xml"/><Relationship Id="rId28" Type="http://schemas.openxmlformats.org/officeDocument/2006/relationships/header" Target="header6.xml"/><Relationship Id="rId36" Type="http://schemas.openxmlformats.org/officeDocument/2006/relationships/footer" Target="footer17.xml"/><Relationship Id="rId49" Type="http://schemas.openxmlformats.org/officeDocument/2006/relationships/footer" Target="footer30.xml"/><Relationship Id="rId57" Type="http://schemas.openxmlformats.org/officeDocument/2006/relationships/footer" Target="footer38.xml"/><Relationship Id="rId106" Type="http://schemas.openxmlformats.org/officeDocument/2006/relationships/footer" Target="footer87.xml"/><Relationship Id="rId10" Type="http://schemas.openxmlformats.org/officeDocument/2006/relationships/image" Target="media/image2.emf"/><Relationship Id="rId31" Type="http://schemas.openxmlformats.org/officeDocument/2006/relationships/footer" Target="footer12.xml"/><Relationship Id="rId44" Type="http://schemas.openxmlformats.org/officeDocument/2006/relationships/footer" Target="footer25.xml"/><Relationship Id="rId52" Type="http://schemas.openxmlformats.org/officeDocument/2006/relationships/footer" Target="footer33.xml"/><Relationship Id="rId60" Type="http://schemas.openxmlformats.org/officeDocument/2006/relationships/footer" Target="footer41.xml"/><Relationship Id="rId65" Type="http://schemas.openxmlformats.org/officeDocument/2006/relationships/footer" Target="footer46.xml"/><Relationship Id="rId73" Type="http://schemas.openxmlformats.org/officeDocument/2006/relationships/footer" Target="footer54.xml"/><Relationship Id="rId78" Type="http://schemas.openxmlformats.org/officeDocument/2006/relationships/footer" Target="footer59.xml"/><Relationship Id="rId81" Type="http://schemas.openxmlformats.org/officeDocument/2006/relationships/footer" Target="footer62.xml"/><Relationship Id="rId86" Type="http://schemas.openxmlformats.org/officeDocument/2006/relationships/footer" Target="footer67.xml"/><Relationship Id="rId94" Type="http://schemas.openxmlformats.org/officeDocument/2006/relationships/footer" Target="footer75.xml"/><Relationship Id="rId99" Type="http://schemas.openxmlformats.org/officeDocument/2006/relationships/footer" Target="footer80.xml"/><Relationship Id="rId101" Type="http://schemas.openxmlformats.org/officeDocument/2006/relationships/footer" Target="footer82.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1.xml"/><Relationship Id="rId39" Type="http://schemas.openxmlformats.org/officeDocument/2006/relationships/footer" Target="footer20.xml"/><Relationship Id="rId109" Type="http://schemas.openxmlformats.org/officeDocument/2006/relationships/footer" Target="footer90.xml"/><Relationship Id="rId34" Type="http://schemas.openxmlformats.org/officeDocument/2006/relationships/footer" Target="footer15.xml"/><Relationship Id="rId50" Type="http://schemas.openxmlformats.org/officeDocument/2006/relationships/footer" Target="footer31.xml"/><Relationship Id="rId55" Type="http://schemas.openxmlformats.org/officeDocument/2006/relationships/footer" Target="footer36.xml"/><Relationship Id="rId76" Type="http://schemas.openxmlformats.org/officeDocument/2006/relationships/footer" Target="footer57.xml"/><Relationship Id="rId97" Type="http://schemas.openxmlformats.org/officeDocument/2006/relationships/footer" Target="footer78.xml"/><Relationship Id="rId104" Type="http://schemas.openxmlformats.org/officeDocument/2006/relationships/footer" Target="footer85.xml"/><Relationship Id="rId7" Type="http://schemas.openxmlformats.org/officeDocument/2006/relationships/footnotes" Target="footnotes.xml"/><Relationship Id="rId71" Type="http://schemas.openxmlformats.org/officeDocument/2006/relationships/footer" Target="footer52.xml"/><Relationship Id="rId92" Type="http://schemas.openxmlformats.org/officeDocument/2006/relationships/footer" Target="footer73.xml"/></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BP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2FB7-BD6A-4E8B-A010-BA645DD9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BP4.dotm</Template>
  <TotalTime>13</TotalTime>
  <Pages>148</Pages>
  <Words>29927</Words>
  <Characters>188555</Characters>
  <Application>Microsoft Office Word</Application>
  <DocSecurity>0</DocSecurity>
  <Lines>1571</Lines>
  <Paragraphs>436</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218046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
  <dc:creator>Deidre Steain</dc:creator>
  <cp:keywords/>
  <dc:description/>
  <cp:lastModifiedBy>Leigh Anlezark</cp:lastModifiedBy>
  <cp:revision>5</cp:revision>
  <cp:lastPrinted>2015-04-30T05:19:00Z</cp:lastPrinted>
  <dcterms:created xsi:type="dcterms:W3CDTF">2015-05-01T06:14:00Z</dcterms:created>
  <dcterms:modified xsi:type="dcterms:W3CDTF">2015-05-04T01:33:00Z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3f01fffc-1446-4294-b85b-55d73862b40f</vt:lpwstr>
  </property>
  <property fmtid="{D5CDD505-2E9C-101B-9397-08002B2CF9AE}" pid="3" name="PSPFClassification">
    <vt:lpwstr>Do Not Mark</vt:lpwstr>
  </property>
</Properties>
</file>