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9F65" w14:textId="77777777" w:rsidR="00424B49" w:rsidRDefault="00424B49" w:rsidP="00424B49">
      <w:pPr>
        <w:pStyle w:val="Heading3"/>
        <w:pageBreakBefore/>
        <w:numPr>
          <w:ilvl w:val="0"/>
          <w:numId w:val="0"/>
        </w:numPr>
      </w:pPr>
      <w:bookmarkStart w:id="0" w:name="_Hlk522546119"/>
      <w:bookmarkStart w:id="1" w:name="_Hlk522546784"/>
      <w:bookmarkStart w:id="2" w:name="_Toc462418982"/>
      <w:bookmarkStart w:id="3" w:name="Section_09"/>
      <w:r>
        <w:t xml:space="preserve">Controlled entities </w:t>
      </w:r>
    </w:p>
    <w:p w14:paraId="4CE4C7EC" w14:textId="77777777" w:rsidR="00424B49" w:rsidRDefault="00424B49" w:rsidP="00424B49">
      <w:r>
        <w:t xml:space="preserve">Note 9.8 Controlled entities in Chapter 4 of the </w:t>
      </w:r>
      <w:r w:rsidRPr="003257DE">
        <w:rPr>
          <w:i/>
          <w:iCs/>
        </w:rPr>
        <w:t>202</w:t>
      </w:r>
      <w:r>
        <w:rPr>
          <w:i/>
          <w:iCs/>
        </w:rPr>
        <w:t>2</w:t>
      </w:r>
      <w:r w:rsidRPr="003257DE">
        <w:rPr>
          <w:i/>
          <w:iCs/>
        </w:rPr>
        <w:t>-2</w:t>
      </w:r>
      <w:r>
        <w:rPr>
          <w:i/>
          <w:iCs/>
        </w:rPr>
        <w:t>3</w:t>
      </w:r>
      <w:r w:rsidRPr="003257DE">
        <w:rPr>
          <w:i/>
          <w:iCs/>
        </w:rPr>
        <w:t xml:space="preserve"> Financial Report</w:t>
      </w:r>
      <w:r>
        <w:t xml:space="preserve"> for the State of Victoria lists significant controlled entities, which were consolidated in that financial report.</w:t>
      </w:r>
    </w:p>
    <w:p w14:paraId="7FD68797" w14:textId="77777777" w:rsidR="00424B49" w:rsidRDefault="00424B49" w:rsidP="00424B49">
      <w:pPr>
        <w:spacing w:after="120"/>
      </w:pPr>
      <w:r>
        <w:t>The following are changes to entities since 1 July 2023, which have also been incorporated in this financial report.</w:t>
      </w:r>
    </w:p>
    <w:tbl>
      <w:tblPr>
        <w:tblStyle w:val="DTFTableText"/>
        <w:tblW w:w="5047" w:type="pct"/>
        <w:tblInd w:w="57" w:type="dxa"/>
        <w:tblLayout w:type="fixed"/>
        <w:tblLook w:val="0620" w:firstRow="1" w:lastRow="0" w:firstColumn="0" w:lastColumn="0" w:noHBand="1" w:noVBand="1"/>
      </w:tblPr>
      <w:tblGrid>
        <w:gridCol w:w="4877"/>
        <w:gridCol w:w="45"/>
        <w:gridCol w:w="4923"/>
      </w:tblGrid>
      <w:tr w:rsidR="00424B49" w:rsidRPr="00EF3B74" w14:paraId="3AC2500B" w14:textId="77777777" w:rsidTr="00897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641CAA68" w14:textId="77777777" w:rsidR="00424B49" w:rsidRPr="00EF3B74" w:rsidRDefault="00424B49" w:rsidP="00897DB7">
            <w:pPr>
              <w:shd w:val="clear" w:color="auto" w:fill="000000" w:themeFill="text1"/>
            </w:pPr>
            <w:r w:rsidRPr="00EF3B74">
              <w:t xml:space="preserve">General </w:t>
            </w:r>
            <w:r w:rsidRPr="00EE42E3">
              <w:t>government sector</w:t>
            </w:r>
            <w:r w:rsidRPr="006F50F5">
              <w:rPr>
                <w:iCs/>
              </w:rPr>
              <w:t xml:space="preserve"> </w:t>
            </w:r>
            <w:r w:rsidRPr="006F50F5">
              <w:rPr>
                <w:b/>
                <w:bCs/>
                <w:iCs/>
                <w:vertAlign w:val="superscript"/>
              </w:rPr>
              <w:t>(a)</w:t>
            </w:r>
          </w:p>
        </w:tc>
      </w:tr>
      <w:tr w:rsidR="00424B49" w:rsidRPr="00EF3B74" w14:paraId="7A619899" w14:textId="77777777" w:rsidTr="00897DB7">
        <w:tc>
          <w:tcPr>
            <w:tcW w:w="2500" w:type="pct"/>
            <w:gridSpan w:val="2"/>
          </w:tcPr>
          <w:p w14:paraId="4B857DED" w14:textId="77777777" w:rsidR="00424B49" w:rsidRDefault="00424B49" w:rsidP="00897DB7">
            <w:pPr>
              <w:pStyle w:val="ControlledEntitiesDepartment"/>
              <w:spacing w:after="40"/>
              <w:rPr>
                <w:vertAlign w:val="superscript"/>
              </w:rPr>
            </w:pPr>
            <w:r w:rsidRPr="00EF3B74">
              <w:t xml:space="preserve">Department of </w:t>
            </w:r>
            <w:r>
              <w:t>Health</w:t>
            </w:r>
            <w:r w:rsidRPr="00EF3B74">
              <w:t xml:space="preserve"> </w:t>
            </w:r>
          </w:p>
          <w:p w14:paraId="5B3CD552" w14:textId="77777777" w:rsidR="00424B49" w:rsidRPr="000849D5" w:rsidRDefault="00424B49" w:rsidP="00897DB7">
            <w:r>
              <w:t xml:space="preserve">Northern Health </w:t>
            </w:r>
            <w:r w:rsidRPr="00C1630F">
              <w:rPr>
                <w:sz w:val="17"/>
                <w:vertAlign w:val="superscript"/>
              </w:rPr>
              <w:t>(</w:t>
            </w:r>
            <w:r>
              <w:rPr>
                <w:sz w:val="17"/>
                <w:vertAlign w:val="superscript"/>
              </w:rPr>
              <w:t>b</w:t>
            </w:r>
            <w:r w:rsidRPr="00C1630F">
              <w:rPr>
                <w:sz w:val="17"/>
                <w:vertAlign w:val="superscript"/>
              </w:rPr>
              <w:t>)</w:t>
            </w:r>
          </w:p>
          <w:p w14:paraId="47D09E07" w14:textId="77777777" w:rsidR="00424B49" w:rsidRPr="00EF3B74" w:rsidRDefault="00424B49" w:rsidP="00897DB7">
            <w:pPr>
              <w:pStyle w:val="ControlledEntitiesDepartment"/>
              <w:spacing w:after="40"/>
            </w:pPr>
            <w:r w:rsidRPr="00EF3B74">
              <w:t>Department of Justice and Community Safety</w:t>
            </w:r>
            <w:r>
              <w:t xml:space="preserve"> </w:t>
            </w:r>
            <w:r w:rsidRPr="00C1630F">
              <w:rPr>
                <w:sz w:val="17"/>
                <w:vertAlign w:val="superscript"/>
              </w:rPr>
              <w:t>(</w:t>
            </w:r>
            <w:r>
              <w:rPr>
                <w:sz w:val="17"/>
                <w:vertAlign w:val="superscript"/>
              </w:rPr>
              <w:t>c</w:t>
            </w:r>
            <w:r w:rsidRPr="00C1630F">
              <w:rPr>
                <w:sz w:val="17"/>
                <w:vertAlign w:val="superscript"/>
              </w:rPr>
              <w:t>)</w:t>
            </w:r>
          </w:p>
          <w:p w14:paraId="294B5A52" w14:textId="77777777" w:rsidR="00424B49" w:rsidRPr="005C4961" w:rsidRDefault="00424B49" w:rsidP="00897DB7">
            <w:pPr>
              <w:spacing w:before="40" w:after="40"/>
            </w:pPr>
            <w:r>
              <w:t xml:space="preserve">Triple Zero Victoria </w:t>
            </w:r>
            <w:r w:rsidRPr="00C1630F">
              <w:rPr>
                <w:sz w:val="17"/>
                <w:vertAlign w:val="superscript"/>
              </w:rPr>
              <w:t>(</w:t>
            </w:r>
            <w:r>
              <w:rPr>
                <w:sz w:val="17"/>
                <w:vertAlign w:val="superscript"/>
              </w:rPr>
              <w:t>d</w:t>
            </w:r>
            <w:r w:rsidRPr="00C1630F">
              <w:rPr>
                <w:sz w:val="17"/>
                <w:vertAlign w:val="superscript"/>
              </w:rPr>
              <w:t>)</w:t>
            </w:r>
          </w:p>
          <w:p w14:paraId="4AD4C538" w14:textId="77777777" w:rsidR="00424B49" w:rsidRPr="00EF3B74" w:rsidRDefault="00424B49" w:rsidP="00897DB7">
            <w:pPr>
              <w:pStyle w:val="ControlledEntitiesDepartment"/>
              <w:spacing w:after="40"/>
            </w:pPr>
            <w:r w:rsidRPr="00EF3B74">
              <w:t xml:space="preserve">Department of </w:t>
            </w:r>
            <w:r>
              <w:t xml:space="preserve">Premier and Cabinet </w:t>
            </w:r>
          </w:p>
          <w:p w14:paraId="5F9ECF7B" w14:textId="77777777" w:rsidR="00424B49" w:rsidRPr="005D62BC" w:rsidRDefault="00424B49" w:rsidP="00897DB7">
            <w:r>
              <w:t>Victorian Multicultural Commission</w:t>
            </w:r>
          </w:p>
          <w:p w14:paraId="6A8A8F3A" w14:textId="77777777" w:rsidR="00424B49" w:rsidRPr="00EF3B74" w:rsidRDefault="00424B49" w:rsidP="00897DB7"/>
        </w:tc>
        <w:tc>
          <w:tcPr>
            <w:tcW w:w="2500" w:type="pct"/>
          </w:tcPr>
          <w:p w14:paraId="60A59356" w14:textId="77777777" w:rsidR="00424B49" w:rsidRPr="001C5FB0" w:rsidRDefault="00424B49" w:rsidP="00897DB7">
            <w:pPr>
              <w:pStyle w:val="ControlledEntitiesDepartment"/>
              <w:spacing w:after="40"/>
            </w:pPr>
            <w:r w:rsidRPr="001C5FB0">
              <w:t xml:space="preserve">Department of Transport and Planning </w:t>
            </w:r>
          </w:p>
          <w:p w14:paraId="4B124054" w14:textId="77777777" w:rsidR="00424B49" w:rsidRPr="001C5FB0" w:rsidRDefault="00424B49" w:rsidP="00897DB7">
            <w:pPr>
              <w:spacing w:before="40" w:after="40"/>
            </w:pPr>
            <w:r>
              <w:t xml:space="preserve">Secretary, Project Development </w:t>
            </w:r>
            <w:r w:rsidRPr="00C1630F">
              <w:rPr>
                <w:sz w:val="17"/>
                <w:vertAlign w:val="superscript"/>
              </w:rPr>
              <w:t>(</w:t>
            </w:r>
            <w:r>
              <w:rPr>
                <w:sz w:val="17"/>
                <w:vertAlign w:val="superscript"/>
              </w:rPr>
              <w:t>e</w:t>
            </w:r>
            <w:r w:rsidRPr="00C1630F">
              <w:rPr>
                <w:sz w:val="17"/>
                <w:vertAlign w:val="superscript"/>
              </w:rPr>
              <w:t>)</w:t>
            </w:r>
          </w:p>
          <w:p w14:paraId="163ABA8C" w14:textId="77777777" w:rsidR="00424B49" w:rsidRDefault="00424B49" w:rsidP="00897DB7">
            <w:pPr>
              <w:pStyle w:val="ControlledEntitiesDepartment"/>
              <w:spacing w:after="40"/>
            </w:pPr>
            <w:r w:rsidRPr="00D31BB3">
              <w:t xml:space="preserve">Department of </w:t>
            </w:r>
            <w:r>
              <w:t>Treasury and Finance</w:t>
            </w:r>
          </w:p>
          <w:p w14:paraId="66135324" w14:textId="77777777" w:rsidR="00424B49" w:rsidRPr="007D4412" w:rsidRDefault="00424B49" w:rsidP="00897DB7">
            <w:r w:rsidRPr="007D4412">
              <w:t>Labour Hire Licencing Authority</w:t>
            </w:r>
          </w:p>
          <w:p w14:paraId="0E697475" w14:textId="77777777" w:rsidR="00424B49" w:rsidRDefault="00424B49" w:rsidP="00897DB7">
            <w:r>
              <w:t>Portable Long Service Leave Authority</w:t>
            </w:r>
          </w:p>
          <w:p w14:paraId="7EA560F3" w14:textId="77777777" w:rsidR="00424B49" w:rsidRDefault="00424B49" w:rsidP="00897DB7">
            <w:r>
              <w:t>Victorian Independent Remuneration Tribunal</w:t>
            </w:r>
          </w:p>
          <w:p w14:paraId="2985502D" w14:textId="77777777" w:rsidR="00424B49" w:rsidRPr="00EF3B74" w:rsidRDefault="00424B49" w:rsidP="00897DB7">
            <w:r>
              <w:t>Wage Inspectorate Victoria</w:t>
            </w:r>
          </w:p>
        </w:tc>
      </w:tr>
      <w:tr w:rsidR="00424B49" w:rsidRPr="00EF3B74" w14:paraId="58470174" w14:textId="77777777" w:rsidTr="00897DB7">
        <w:trPr>
          <w:trHeight w:val="227"/>
        </w:trPr>
        <w:tc>
          <w:tcPr>
            <w:tcW w:w="5000" w:type="pct"/>
            <w:gridSpan w:val="3"/>
          </w:tcPr>
          <w:p w14:paraId="0D282603" w14:textId="77777777" w:rsidR="00424B49" w:rsidRPr="00EF3B74" w:rsidRDefault="00424B49" w:rsidP="00897DB7">
            <w:pPr>
              <w:shd w:val="clear" w:color="auto" w:fill="000000" w:themeFill="text1"/>
              <w:rPr>
                <w:i/>
              </w:rPr>
            </w:pPr>
            <w:r w:rsidRPr="00544A0C">
              <w:rPr>
                <w:i/>
              </w:rPr>
              <w:t xml:space="preserve">Public non-financial corporations </w:t>
            </w:r>
            <w:r w:rsidRPr="00544A0C">
              <w:rPr>
                <w:b/>
                <w:i/>
                <w:vertAlign w:val="superscript"/>
              </w:rPr>
              <w:t>(a)</w:t>
            </w:r>
          </w:p>
        </w:tc>
      </w:tr>
      <w:tr w:rsidR="00424B49" w:rsidRPr="00EF3B74" w14:paraId="1F7DEA3D" w14:textId="77777777" w:rsidTr="00897DB7">
        <w:tc>
          <w:tcPr>
            <w:tcW w:w="2477" w:type="pct"/>
          </w:tcPr>
          <w:p w14:paraId="370F9A1B" w14:textId="77777777" w:rsidR="00424B49" w:rsidRPr="00EF3B74" w:rsidRDefault="00424B49" w:rsidP="00897DB7">
            <w:pPr>
              <w:pStyle w:val="ControlledEntitiesDepartment"/>
              <w:rPr>
                <w:rFonts w:ascii="Garamond" w:hAnsi="Garamond"/>
                <w:b w:val="0"/>
                <w:color w:val="000000"/>
              </w:rPr>
            </w:pPr>
            <w:r w:rsidRPr="00EF3B74">
              <w:t>Department of Energy, Environment and Climate</w:t>
            </w:r>
            <w:r>
              <w:t> </w:t>
            </w:r>
            <w:r w:rsidRPr="00EF3B74">
              <w:t xml:space="preserve">Action </w:t>
            </w:r>
          </w:p>
          <w:p w14:paraId="6C97C4EA" w14:textId="77777777" w:rsidR="00424B49" w:rsidRPr="007237FA" w:rsidRDefault="00424B49" w:rsidP="00897DB7">
            <w:r w:rsidRPr="007237FA">
              <w:t>State Electricity Commission of Victoria</w:t>
            </w:r>
            <w:r>
              <w:t xml:space="preserve"> </w:t>
            </w:r>
            <w:r w:rsidRPr="00C1630F">
              <w:rPr>
                <w:sz w:val="17"/>
                <w:vertAlign w:val="superscript"/>
              </w:rPr>
              <w:t>(</w:t>
            </w:r>
            <w:r>
              <w:rPr>
                <w:sz w:val="17"/>
                <w:vertAlign w:val="superscript"/>
              </w:rPr>
              <w:t>f</w:t>
            </w:r>
            <w:r w:rsidRPr="00C1630F">
              <w:rPr>
                <w:sz w:val="17"/>
                <w:vertAlign w:val="superscript"/>
              </w:rPr>
              <w:t>)</w:t>
            </w:r>
          </w:p>
          <w:p w14:paraId="156A2D50" w14:textId="77777777" w:rsidR="00424B49" w:rsidRPr="007237FA" w:rsidRDefault="00424B49" w:rsidP="00897DB7">
            <w:r w:rsidRPr="007237FA">
              <w:t>SEC Victoria Pty Ltd</w:t>
            </w:r>
            <w:r>
              <w:t>:</w:t>
            </w:r>
            <w:r w:rsidRPr="00C03E41">
              <w:t xml:space="preserve"> </w:t>
            </w:r>
            <w:r w:rsidRPr="00C03E41">
              <w:rPr>
                <w:sz w:val="17"/>
                <w:vertAlign w:val="superscript"/>
              </w:rPr>
              <w:t>(</w:t>
            </w:r>
            <w:r>
              <w:rPr>
                <w:sz w:val="17"/>
                <w:vertAlign w:val="superscript"/>
              </w:rPr>
              <w:t>g</w:t>
            </w:r>
            <w:r w:rsidRPr="00C03E41">
              <w:rPr>
                <w:sz w:val="17"/>
                <w:vertAlign w:val="superscript"/>
              </w:rPr>
              <w:t>)</w:t>
            </w:r>
          </w:p>
          <w:p w14:paraId="2559038C" w14:textId="77777777" w:rsidR="00424B49" w:rsidRPr="00C03E41" w:rsidRDefault="00424B49" w:rsidP="00897DB7">
            <w:pPr>
              <w:pStyle w:val="ListBullet"/>
              <w:numPr>
                <w:ilvl w:val="0"/>
                <w:numId w:val="21"/>
              </w:numPr>
              <w:ind w:left="360" w:hanging="360"/>
            </w:pPr>
            <w:r w:rsidRPr="00C03E41">
              <w:t>SEC Infrastructure Pty Ltd</w:t>
            </w:r>
          </w:p>
          <w:p w14:paraId="62E9CF26" w14:textId="77777777" w:rsidR="00424B49" w:rsidRDefault="00424B49" w:rsidP="00897DB7">
            <w:pPr>
              <w:pStyle w:val="ListBullet"/>
              <w:numPr>
                <w:ilvl w:val="0"/>
                <w:numId w:val="21"/>
              </w:numPr>
              <w:ind w:left="360" w:hanging="360"/>
            </w:pPr>
            <w:r w:rsidRPr="007237FA">
              <w:t>SEC Energy Pty Ltd</w:t>
            </w:r>
          </w:p>
          <w:p w14:paraId="3EBCD4F9" w14:textId="77777777" w:rsidR="00424B49" w:rsidRPr="00EF3B74" w:rsidRDefault="00424B49" w:rsidP="00897DB7">
            <w:pPr>
              <w:rPr>
                <w:rFonts w:ascii="Garamond" w:eastAsia="MS Mincho" w:hAnsi="Garamond"/>
              </w:rPr>
            </w:pPr>
            <w:proofErr w:type="spellStart"/>
            <w:r w:rsidRPr="007178C6">
              <w:t>VicForests</w:t>
            </w:r>
            <w:proofErr w:type="spellEnd"/>
            <w:r>
              <w:t xml:space="preserve"> </w:t>
            </w:r>
            <w:r w:rsidRPr="00C1630F">
              <w:rPr>
                <w:sz w:val="17"/>
                <w:vertAlign w:val="superscript"/>
              </w:rPr>
              <w:t>(</w:t>
            </w:r>
            <w:r>
              <w:rPr>
                <w:sz w:val="17"/>
                <w:vertAlign w:val="superscript"/>
              </w:rPr>
              <w:t>h</w:t>
            </w:r>
            <w:r w:rsidRPr="00C1630F">
              <w:rPr>
                <w:sz w:val="17"/>
                <w:vertAlign w:val="superscript"/>
              </w:rPr>
              <w:t>)</w:t>
            </w:r>
          </w:p>
        </w:tc>
        <w:tc>
          <w:tcPr>
            <w:tcW w:w="2523" w:type="pct"/>
            <w:gridSpan w:val="2"/>
          </w:tcPr>
          <w:p w14:paraId="6D432B12" w14:textId="77777777" w:rsidR="00424B49" w:rsidRPr="002153EB" w:rsidRDefault="00424B49" w:rsidP="00897DB7">
            <w:pPr>
              <w:pStyle w:val="ControlledEntitiesDepartment"/>
            </w:pPr>
            <w:r w:rsidRPr="002153EB">
              <w:t xml:space="preserve">Department of </w:t>
            </w:r>
            <w:r>
              <w:t>Premier</w:t>
            </w:r>
            <w:r w:rsidRPr="002153EB">
              <w:t xml:space="preserve"> and </w:t>
            </w:r>
            <w:r>
              <w:t xml:space="preserve">Cabinet </w:t>
            </w:r>
          </w:p>
          <w:p w14:paraId="44D850D8" w14:textId="77777777" w:rsidR="00424B49" w:rsidRPr="00135919" w:rsidRDefault="00424B49" w:rsidP="00897DB7">
            <w:r>
              <w:t>VITS Language Loop</w:t>
            </w:r>
          </w:p>
          <w:p w14:paraId="39A23953" w14:textId="77777777" w:rsidR="00424B49" w:rsidRPr="00EF3B74" w:rsidRDefault="00424B49" w:rsidP="00897DB7">
            <w:pPr>
              <w:rPr>
                <w:rFonts w:ascii="Garamond" w:eastAsia="MS Mincho" w:hAnsi="Garamond"/>
                <w:vertAlign w:val="superscript"/>
              </w:rPr>
            </w:pPr>
          </w:p>
        </w:tc>
      </w:tr>
    </w:tbl>
    <w:p w14:paraId="3C8FEBC5" w14:textId="77777777" w:rsidR="00424B49" w:rsidRDefault="00424B49" w:rsidP="00424B49">
      <w:pPr>
        <w:pStyle w:val="Note"/>
      </w:pPr>
      <w:r>
        <w:t>Notes:</w:t>
      </w:r>
    </w:p>
    <w:p w14:paraId="7854B496" w14:textId="77777777" w:rsidR="00424B49" w:rsidRDefault="00424B49" w:rsidP="00424B49">
      <w:pPr>
        <w:pStyle w:val="Note"/>
      </w:pPr>
      <w:r>
        <w:t>(a)</w:t>
      </w:r>
      <w:r>
        <w:tab/>
        <w:t>On 2 October 2023, the Premier announced machinery of government (</w:t>
      </w:r>
      <w:proofErr w:type="spellStart"/>
      <w:r>
        <w:t>MoG</w:t>
      </w:r>
      <w:proofErr w:type="spellEnd"/>
      <w:r>
        <w:t xml:space="preserve">) changes. </w:t>
      </w:r>
      <w:proofErr w:type="gramStart"/>
      <w:r>
        <w:t>The majority of</w:t>
      </w:r>
      <w:proofErr w:type="gramEnd"/>
      <w:r>
        <w:t xml:space="preserve"> the changes were effective </w:t>
      </w:r>
      <w:r>
        <w:br/>
        <w:t xml:space="preserve">1 February 2024 and resulted in the transfer of several functions, as well as portfolio responsibility for several stand-alone entities between departments. Effective 1 November 2023 the Land Precinct Policy function was transferred from the Department of Premier and Cabinet to the Department of Transport and Planning. </w:t>
      </w:r>
    </w:p>
    <w:p w14:paraId="64A0DE65" w14:textId="77777777" w:rsidR="00424B49" w:rsidRDefault="00424B49" w:rsidP="00424B49">
      <w:pPr>
        <w:pStyle w:val="Note"/>
      </w:pPr>
      <w:r>
        <w:t>(b)</w:t>
      </w:r>
      <w:r>
        <w:tab/>
      </w:r>
      <w:r w:rsidRPr="00AA6A00">
        <w:t>Effective from 1 November 2023, Northern Health and Kilmore District Health were amalgamated to be known as Northern Health under a voluntary amalgamation</w:t>
      </w:r>
      <w:r>
        <w:t>.</w:t>
      </w:r>
    </w:p>
    <w:p w14:paraId="0A80A4EF" w14:textId="77777777" w:rsidR="00424B49" w:rsidRDefault="00424B49" w:rsidP="00424B49">
      <w:pPr>
        <w:pStyle w:val="Note"/>
      </w:pPr>
      <w:r>
        <w:t>(c)</w:t>
      </w:r>
      <w:r>
        <w:tab/>
        <w:t xml:space="preserve">On 2 February 2024, the </w:t>
      </w:r>
      <w:r w:rsidRPr="00F55428">
        <w:rPr>
          <w:i w:val="0"/>
          <w:iCs/>
        </w:rPr>
        <w:t>Special Investigator Repeal Act 2023</w:t>
      </w:r>
      <w:r>
        <w:t xml:space="preserve"> came into operation, repealing the </w:t>
      </w:r>
      <w:r w:rsidRPr="00F55428">
        <w:rPr>
          <w:i w:val="0"/>
          <w:iCs/>
        </w:rPr>
        <w:t>Special Investigator Act 2021</w:t>
      </w:r>
      <w:r>
        <w:t xml:space="preserve"> and abolishing the Office of the Special Investigator (OSI).</w:t>
      </w:r>
    </w:p>
    <w:p w14:paraId="044408F2" w14:textId="77777777" w:rsidR="00424B49" w:rsidRDefault="00424B49" w:rsidP="00424B49">
      <w:pPr>
        <w:pStyle w:val="Note"/>
      </w:pPr>
      <w:r>
        <w:t>(d)</w:t>
      </w:r>
      <w:r>
        <w:tab/>
        <w:t xml:space="preserve">In December 2023, the Emergency Services Telecommunications Authority (ESTA) was renamed Triple Zero Victoria and established as a new statutory authority, under the </w:t>
      </w:r>
      <w:r w:rsidRPr="00137023">
        <w:rPr>
          <w:i w:val="0"/>
        </w:rPr>
        <w:t>Triple Zero Victoria Act 2023</w:t>
      </w:r>
      <w:r>
        <w:t>.</w:t>
      </w:r>
    </w:p>
    <w:p w14:paraId="4117CE28" w14:textId="77777777" w:rsidR="00424B49" w:rsidRDefault="00424B49" w:rsidP="00424B49">
      <w:pPr>
        <w:pStyle w:val="Note"/>
      </w:pPr>
      <w:r>
        <w:t>(e)</w:t>
      </w:r>
      <w:r>
        <w:tab/>
      </w:r>
      <w:r w:rsidRPr="00E46898">
        <w:t>Effective from 1 August 2023, the Secretary, Project Development, was assigned from the Department of Jobs, Skills, Industry and Regions to the Department of Transport and Planning</w:t>
      </w:r>
      <w:r>
        <w:t>.</w:t>
      </w:r>
    </w:p>
    <w:p w14:paraId="494CAEBF" w14:textId="77777777" w:rsidR="00424B49" w:rsidRPr="00CE26F4" w:rsidRDefault="00424B49" w:rsidP="00424B49">
      <w:pPr>
        <w:pStyle w:val="Note"/>
      </w:pPr>
      <w:r>
        <w:t>(f)</w:t>
      </w:r>
      <w:r>
        <w:tab/>
      </w:r>
      <w:r w:rsidRPr="00CE26F4">
        <w:t xml:space="preserve">The previous State Electricity Commission of Victoria, established under the </w:t>
      </w:r>
      <w:r w:rsidRPr="00137023">
        <w:rPr>
          <w:i w:val="0"/>
        </w:rPr>
        <w:t>State Electricity Commission Act 1958 (SEC Act),</w:t>
      </w:r>
      <w:r w:rsidRPr="00CE26F4">
        <w:t xml:space="preserve"> remains a separate legal entity</w:t>
      </w:r>
      <w:r>
        <w:t xml:space="preserve">. Subject to proclamation of the legislation, the entity will be abolished by the amendment of the SEC Act.  </w:t>
      </w:r>
    </w:p>
    <w:p w14:paraId="1DD8A38A" w14:textId="77777777" w:rsidR="00424B49" w:rsidRDefault="00424B49" w:rsidP="00424B49">
      <w:pPr>
        <w:pStyle w:val="Note"/>
        <w:rPr>
          <w:i w:val="0"/>
          <w:iCs/>
        </w:rPr>
      </w:pPr>
      <w:r>
        <w:t>(g)</w:t>
      </w:r>
      <w:r>
        <w:tab/>
      </w:r>
      <w:r w:rsidRPr="00CE26F4">
        <w:t xml:space="preserve">In </w:t>
      </w:r>
      <w:r>
        <w:t>October</w:t>
      </w:r>
      <w:r w:rsidRPr="00CE26F4">
        <w:t xml:space="preserve"> 2023, the </w:t>
      </w:r>
      <w:r>
        <w:t xml:space="preserve">SEC Victoria Pty Ltd and its </w:t>
      </w:r>
      <w:r w:rsidRPr="00CE26F4">
        <w:t>subsidiaries</w:t>
      </w:r>
      <w:r>
        <w:t xml:space="preserve"> SEC Infrastructure Pty Ltd and SEC Energy Pty Ltd</w:t>
      </w:r>
      <w:r w:rsidRPr="00CE26F4">
        <w:t xml:space="preserve"> were </w:t>
      </w:r>
      <w:r>
        <w:t xml:space="preserve">incorporated as companies under the </w:t>
      </w:r>
      <w:r w:rsidRPr="00B73453">
        <w:t>Corporations Act 2001</w:t>
      </w:r>
      <w:r>
        <w:t xml:space="preserve"> and registered in Victoria. Subsequently in November 2023, they were </w:t>
      </w:r>
      <w:r w:rsidRPr="00CE26F4">
        <w:t xml:space="preserve">each </w:t>
      </w:r>
      <w:r>
        <w:t xml:space="preserve">declared </w:t>
      </w:r>
      <w:r w:rsidRPr="00CE26F4">
        <w:t xml:space="preserve">a </w:t>
      </w:r>
      <w:proofErr w:type="gramStart"/>
      <w:r w:rsidRPr="00CE26F4">
        <w:t>State</w:t>
      </w:r>
      <w:r>
        <w:t xml:space="preserve"> </w:t>
      </w:r>
      <w:r w:rsidRPr="00CE26F4">
        <w:t>Owned</w:t>
      </w:r>
      <w:proofErr w:type="gramEnd"/>
      <w:r w:rsidRPr="00CE26F4">
        <w:t xml:space="preserve"> Company</w:t>
      </w:r>
      <w:r>
        <w:t xml:space="preserve"> (SOC) </w:t>
      </w:r>
      <w:r w:rsidRPr="00CE26F4">
        <w:t xml:space="preserve">under the </w:t>
      </w:r>
      <w:r w:rsidRPr="00137023">
        <w:rPr>
          <w:i w:val="0"/>
        </w:rPr>
        <w:t>State Owned Enterprises Act 1992</w:t>
      </w:r>
      <w:r>
        <w:rPr>
          <w:i w:val="0"/>
          <w:iCs/>
        </w:rPr>
        <w:t>.</w:t>
      </w:r>
    </w:p>
    <w:p w14:paraId="1B06A9EB" w14:textId="77777777" w:rsidR="00424B49" w:rsidRDefault="00424B49" w:rsidP="00424B49">
      <w:pPr>
        <w:pStyle w:val="Note"/>
        <w:rPr>
          <w:i w:val="0"/>
          <w:iCs/>
        </w:rPr>
      </w:pPr>
      <w:r>
        <w:t>(h)</w:t>
      </w:r>
      <w:r>
        <w:tab/>
      </w:r>
      <w:proofErr w:type="spellStart"/>
      <w:r w:rsidRPr="0090373B">
        <w:t>VicForests</w:t>
      </w:r>
      <w:proofErr w:type="spellEnd"/>
      <w:r w:rsidRPr="0090373B">
        <w:t xml:space="preserve"> will cease</w:t>
      </w:r>
      <w:r>
        <w:t xml:space="preserve"> operations by 30 June 2024 and the residual responsibilities for native forest management will be transferred to the Department of Energy, Environment and Climate Action</w:t>
      </w:r>
      <w:r w:rsidRPr="0090373B">
        <w:t>.</w:t>
      </w:r>
    </w:p>
    <w:p w14:paraId="6AC06C57" w14:textId="77777777" w:rsidR="007346AB" w:rsidRDefault="007346AB" w:rsidP="00424B49">
      <w:pPr>
        <w:pStyle w:val="Note"/>
        <w:ind w:left="0" w:firstLine="0"/>
      </w:pPr>
    </w:p>
    <w:p w14:paraId="41165DEE" w14:textId="77777777" w:rsidR="007346AB" w:rsidRDefault="007346AB" w:rsidP="00311DE1">
      <w:pPr>
        <w:pStyle w:val="Note"/>
      </w:pPr>
    </w:p>
    <w:p w14:paraId="2EE75BE3" w14:textId="77777777" w:rsidR="007346AB" w:rsidRDefault="007346AB" w:rsidP="00311DE1">
      <w:pPr>
        <w:pStyle w:val="Note"/>
      </w:pPr>
    </w:p>
    <w:p w14:paraId="76EE5ABF" w14:textId="77777777" w:rsidR="007346AB" w:rsidRDefault="007346AB" w:rsidP="00311DE1">
      <w:pPr>
        <w:pStyle w:val="Note"/>
      </w:pPr>
    </w:p>
    <w:p w14:paraId="25256E9B" w14:textId="77777777" w:rsidR="007346AB" w:rsidRDefault="007346AB" w:rsidP="00311DE1">
      <w:pPr>
        <w:pStyle w:val="Note"/>
      </w:pPr>
    </w:p>
    <w:p w14:paraId="2E9FDDEC" w14:textId="77777777" w:rsidR="007346AB" w:rsidRDefault="007346AB" w:rsidP="00311DE1">
      <w:pPr>
        <w:pStyle w:val="Note"/>
      </w:pPr>
    </w:p>
    <w:p w14:paraId="246AE805" w14:textId="77777777" w:rsidR="007346AB" w:rsidRDefault="007346AB" w:rsidP="00311DE1">
      <w:pPr>
        <w:pStyle w:val="Note"/>
      </w:pPr>
    </w:p>
    <w:p w14:paraId="10EADCDF" w14:textId="77777777" w:rsidR="007346AB" w:rsidRDefault="007346AB" w:rsidP="00311DE1">
      <w:pPr>
        <w:pStyle w:val="Note"/>
      </w:pPr>
    </w:p>
    <w:p w14:paraId="23E5120F" w14:textId="77777777" w:rsidR="007346AB" w:rsidRDefault="007346AB" w:rsidP="00311DE1">
      <w:pPr>
        <w:pStyle w:val="Note"/>
      </w:pPr>
    </w:p>
    <w:p w14:paraId="6E609783" w14:textId="77777777" w:rsidR="000C2734" w:rsidRDefault="000C2734" w:rsidP="00311DE1">
      <w:pPr>
        <w:pStyle w:val="Note"/>
      </w:pPr>
    </w:p>
    <w:p w14:paraId="685E9D4F" w14:textId="77777777" w:rsidR="000C2734" w:rsidRDefault="000C2734" w:rsidP="00311DE1">
      <w:pPr>
        <w:pStyle w:val="Note"/>
      </w:pPr>
    </w:p>
    <w:p w14:paraId="63490066" w14:textId="77777777" w:rsidR="000C2734" w:rsidRDefault="000C2734" w:rsidP="00311DE1">
      <w:pPr>
        <w:pStyle w:val="Note"/>
      </w:pPr>
    </w:p>
    <w:p w14:paraId="48EAFFDC" w14:textId="77777777" w:rsidR="000C2734" w:rsidRDefault="000C2734" w:rsidP="00311DE1">
      <w:pPr>
        <w:pStyle w:val="Note"/>
      </w:pPr>
    </w:p>
    <w:p w14:paraId="5B86F66E" w14:textId="77777777" w:rsidR="000C2734" w:rsidRPr="00311DE1" w:rsidRDefault="000C2734" w:rsidP="00311DE1">
      <w:pPr>
        <w:pStyle w:val="Note"/>
      </w:pPr>
    </w:p>
    <w:bookmarkEnd w:id="0"/>
    <w:bookmarkEnd w:id="1"/>
    <w:bookmarkEnd w:id="2"/>
    <w:bookmarkEnd w:id="3"/>
    <w:sectPr w:rsidR="000C2734" w:rsidRPr="00311DE1" w:rsidSect="000E7D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134" w:right="1134" w:bottom="1134" w:left="1134" w:header="624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CFB5" w14:textId="77777777" w:rsidR="00294ED9" w:rsidRDefault="00294ED9">
      <w:pPr>
        <w:spacing w:before="0"/>
      </w:pPr>
      <w:r>
        <w:separator/>
      </w:r>
    </w:p>
  </w:endnote>
  <w:endnote w:type="continuationSeparator" w:id="0">
    <w:p w14:paraId="7EEA1882" w14:textId="77777777" w:rsidR="00294ED9" w:rsidRDefault="00294E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F06D" w14:textId="20B7EE07" w:rsidR="007F1F10" w:rsidRPr="005B0F23" w:rsidRDefault="00F73D62" w:rsidP="0003431C">
    <w:pPr>
      <w:pStyle w:val="Footereven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B335470" wp14:editId="42C8C826">
              <wp:simplePos x="0" y="0"/>
              <wp:positionH relativeFrom="page">
                <wp:posOffset>0</wp:posOffset>
              </wp:positionH>
              <wp:positionV relativeFrom="page">
                <wp:posOffset>10228818</wp:posOffset>
              </wp:positionV>
              <wp:extent cx="7560945" cy="273050"/>
              <wp:effectExtent l="0" t="0" r="0" b="12700"/>
              <wp:wrapNone/>
              <wp:docPr id="3" name="MSIPCM09ba405d808777f302434cbb" descr="{&quot;HashCode&quot;:-1267603503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529768" w14:textId="308C7BF3" w:rsidR="00F73D62" w:rsidRPr="00F73D62" w:rsidRDefault="00F73D62" w:rsidP="00F73D62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73D62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335470" id="_x0000_t202" coordsize="21600,21600" o:spt="202" path="m,l,21600r21600,l21600,xe">
              <v:stroke joinstyle="miter"/>
              <v:path gradientshapeok="t" o:connecttype="rect"/>
            </v:shapetype>
            <v:shape id="MSIPCM09ba405d808777f302434cbb" o:spid="_x0000_s1026" type="#_x0000_t202" alt="{&quot;HashCode&quot;:-1267603503,&quot;Height&quot;:841.0,&quot;Width&quot;:595.0,&quot;Placement&quot;:&quot;Footer&quot;,&quot;Index&quot;:&quot;OddAndEven&quot;,&quot;Section&quot;:1,&quot;Top&quot;:0.0,&quot;Left&quot;:0.0}" style="position:absolute;margin-left:0;margin-top:805.4pt;width:595.35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VS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" o:allowincell="f" filled="f" stroked="f" strokeweight=".5pt">
              <v:textbox inset="20pt,0,,0">
                <w:txbxContent>
                  <w:p w14:paraId="7A529768" w14:textId="308C7BF3" w:rsidR="00F73D62" w:rsidRPr="00F73D62" w:rsidRDefault="00F73D62" w:rsidP="00F73D62">
                    <w:pPr>
                      <w:spacing w:before="0"/>
                      <w:rPr>
                        <w:rFonts w:ascii="Calibri" w:hAnsi="Calibri" w:cs="Calibri"/>
                        <w:color w:val="000000"/>
                      </w:rPr>
                    </w:pPr>
                    <w:r w:rsidRPr="00F73D62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133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55CD10B" wp14:editId="5C96266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7" name="MSIPCM549141598e1348c59b3cceeb" descr="{&quot;HashCode&quot;:-1267603503,&quot;Height&quot;:841.0,&quot;Width&quot;:595.0,&quot;Placement&quot;:&quot;Footer&quot;,&quot;Index&quot;:&quot;OddAndEven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22DE63" w14:textId="12FA8041" w:rsidR="00351334" w:rsidRPr="00351334" w:rsidRDefault="00351334" w:rsidP="00351334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51334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5CD10B" id="MSIPCM549141598e1348c59b3cceeb" o:spid="_x0000_s1027" type="#_x0000_t202" alt="{&quot;HashCode&quot;:-1267603503,&quot;Height&quot;:841.0,&quot;Width&quot;:595.0,&quot;Placement&quot;:&quot;Footer&quot;,&quot;Index&quot;:&quot;OddAndEven&quot;,&quot;Section&quot;:2,&quot;Top&quot;:0.0,&quot;Left&quot;:0.0}" style="position:absolute;margin-left:0;margin-top:805.4pt;width:595.35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" o:allowincell="f" filled="f" stroked="f" strokeweight=".5pt">
              <v:textbox inset="20pt,0,,0">
                <w:txbxContent>
                  <w:p w14:paraId="2922DE63" w14:textId="12FA8041" w:rsidR="00351334" w:rsidRPr="00351334" w:rsidRDefault="00351334" w:rsidP="00351334">
                    <w:pPr>
                      <w:spacing w:before="0"/>
                      <w:rPr>
                        <w:rFonts w:ascii="Calibri" w:hAnsi="Calibri" w:cs="Calibri"/>
                        <w:color w:val="000000"/>
                      </w:rPr>
                    </w:pPr>
                    <w:r w:rsidRPr="00351334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1F10" w:rsidRPr="005B0F2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5B8D" w14:textId="2DA545DB" w:rsidR="007F1F10" w:rsidRPr="005B0F23" w:rsidRDefault="00F73D62" w:rsidP="0003431C">
    <w:pPr>
      <w:pStyle w:val="Footerod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75B5CE" wp14:editId="5D0CF31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2" name="MSIPCM8a104d3b8eaddf1a7cbc33a2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426095" w14:textId="6ECB98A4" w:rsidR="00F73D62" w:rsidRPr="00F73D62" w:rsidRDefault="00F73D62" w:rsidP="00F73D62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73D62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5B5CE" id="_x0000_t202" coordsize="21600,21600" o:spt="202" path="m,l,21600r21600,l21600,xe">
              <v:stroke joinstyle="miter"/>
              <v:path gradientshapeok="t" o:connecttype="rect"/>
            </v:shapetype>
            <v:shape id="MSIPCM8a104d3b8eaddf1a7cbc33a2" o:spid="_x0000_s1028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" o:allowincell="f" filled="f" stroked="f" strokeweight=".5pt">
              <v:textbox inset="20pt,0,,0">
                <w:txbxContent>
                  <w:p w14:paraId="3C426095" w14:textId="6ECB98A4" w:rsidR="00F73D62" w:rsidRPr="00F73D62" w:rsidRDefault="00F73D62" w:rsidP="00F73D62">
                    <w:pPr>
                      <w:spacing w:before="0"/>
                      <w:rPr>
                        <w:rFonts w:ascii="Calibri" w:hAnsi="Calibri" w:cs="Calibri"/>
                        <w:color w:val="000000"/>
                      </w:rPr>
                    </w:pPr>
                    <w:r w:rsidRPr="00F73D62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1334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19A3E749" wp14:editId="7107661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5" name="MSIPCM3f994686b96ab54cffdbc179" descr="{&quot;HashCode&quot;:-1267603503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8CDA6D" w14:textId="75680BA2" w:rsidR="00351334" w:rsidRPr="00351334" w:rsidRDefault="00351334" w:rsidP="00351334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51334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A3E749" id="MSIPCM3f994686b96ab54cffdbc179" o:spid="_x0000_s1029" type="#_x0000_t202" alt="{&quot;HashCode&quot;:-1267603503,&quot;Height&quot;:841.0,&quot;Width&quot;:595.0,&quot;Placement&quot;:&quot;Footer&quot;,&quot;Index&quot;:&quot;Primary&quot;,&quot;Section&quot;:2,&quot;Top&quot;:0.0,&quot;Left&quot;:0.0}" style="position:absolute;margin-left:0;margin-top:805.4pt;width:595.35pt;height:21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" o:allowincell="f" filled="f" stroked="f" strokeweight=".5pt">
              <v:textbox inset="20pt,0,,0">
                <w:txbxContent>
                  <w:p w14:paraId="718CDA6D" w14:textId="75680BA2" w:rsidR="00351334" w:rsidRPr="00351334" w:rsidRDefault="00351334" w:rsidP="00351334">
                    <w:pPr>
                      <w:spacing w:before="0"/>
                      <w:rPr>
                        <w:rFonts w:ascii="Calibri" w:hAnsi="Calibri" w:cs="Calibri"/>
                        <w:color w:val="000000"/>
                      </w:rPr>
                    </w:pPr>
                    <w:r w:rsidRPr="00351334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1F10" w:rsidRPr="005B0F2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D74C" w14:textId="77777777" w:rsidR="00E86797" w:rsidRDefault="00E8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D7C7" w14:textId="77777777" w:rsidR="00294ED9" w:rsidRDefault="00294ED9">
      <w:pPr>
        <w:spacing w:before="0"/>
      </w:pPr>
      <w:r>
        <w:separator/>
      </w:r>
    </w:p>
  </w:footnote>
  <w:footnote w:type="continuationSeparator" w:id="0">
    <w:p w14:paraId="3CD32055" w14:textId="77777777" w:rsidR="00294ED9" w:rsidRDefault="00294E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59CC" w14:textId="77777777" w:rsidR="00E86797" w:rsidRDefault="00E86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C216" w14:textId="77777777" w:rsidR="00E86797" w:rsidRDefault="00E86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9D14" w14:textId="77777777" w:rsidR="00E86797" w:rsidRDefault="00E86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51466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CAE81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B108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B7BBB"/>
    <w:multiLevelType w:val="multilevel"/>
    <w:tmpl w:val="42E253BE"/>
    <w:styleLink w:val="A"/>
    <w:lvl w:ilvl="0">
      <w:start w:val="1"/>
      <w:numFmt w:val="upperLetter"/>
      <w:lvlText w:val="(%1)"/>
      <w:lvlJc w:val="left"/>
      <w:pPr>
        <w:ind w:left="680" w:hanging="680"/>
      </w:pPr>
      <w:rPr>
        <w:rFonts w:asciiTheme="majorHAnsi" w:hAnsiTheme="majorHAnsi"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6EE77F9"/>
    <w:multiLevelType w:val="multilevel"/>
    <w:tmpl w:val="F104AB12"/>
    <w:numStyleLink w:val="NumberedHeadings"/>
  </w:abstractNum>
  <w:abstractNum w:abstractNumId="5" w15:restartNumberingAfterBreak="0">
    <w:nsid w:val="07BB4F5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AD0BFB"/>
    <w:multiLevelType w:val="multilevel"/>
    <w:tmpl w:val="9E92E2D2"/>
    <w:numStyleLink w:val="ListAlphaStyle"/>
  </w:abstractNum>
  <w:abstractNum w:abstractNumId="7" w15:restartNumberingAfterBreak="0">
    <w:nsid w:val="14E41F50"/>
    <w:multiLevelType w:val="multilevel"/>
    <w:tmpl w:val="9E92E2D2"/>
    <w:styleLink w:val="ListAlphaStyle"/>
    <w:lvl w:ilvl="0">
      <w:start w:val="1"/>
      <w:numFmt w:val="lowerLetter"/>
      <w:pStyle w:val="ListAlpha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1B54C55"/>
    <w:multiLevelType w:val="hybridMultilevel"/>
    <w:tmpl w:val="3E9A0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7631C"/>
    <w:multiLevelType w:val="hybridMultilevel"/>
    <w:tmpl w:val="065C6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31070"/>
    <w:multiLevelType w:val="multilevel"/>
    <w:tmpl w:val="F7AC3EE2"/>
    <w:lvl w:ilvl="0">
      <w:start w:val="4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6F652C0"/>
    <w:multiLevelType w:val="multilevel"/>
    <w:tmpl w:val="A566B5C6"/>
    <w:styleLink w:val="ListNumberStyle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2" w15:restartNumberingAfterBreak="0">
    <w:nsid w:val="270E0040"/>
    <w:multiLevelType w:val="multilevel"/>
    <w:tmpl w:val="C83E9E4A"/>
    <w:styleLink w:val="ListStyle-Heading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928"/>
        </w:tabs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DD71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901256"/>
    <w:multiLevelType w:val="multilevel"/>
    <w:tmpl w:val="B36E24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0D81DD3"/>
    <w:multiLevelType w:val="multilevel"/>
    <w:tmpl w:val="5E22C0F8"/>
    <w:numStyleLink w:val="Bullet"/>
  </w:abstractNum>
  <w:abstractNum w:abstractNumId="16" w15:restartNumberingAfterBreak="0">
    <w:nsid w:val="32940CD5"/>
    <w:multiLevelType w:val="multilevel"/>
    <w:tmpl w:val="5E22C0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345B3509"/>
    <w:multiLevelType w:val="multilevel"/>
    <w:tmpl w:val="9E328A7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E050405"/>
    <w:multiLevelType w:val="hybridMultilevel"/>
    <w:tmpl w:val="C928B886"/>
    <w:lvl w:ilvl="0" w:tplc="99CA75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B0EC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CA6126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542C93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3635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84C97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8412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7EB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0261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E7A7D6E"/>
    <w:multiLevelType w:val="hybridMultilevel"/>
    <w:tmpl w:val="FAB6C022"/>
    <w:lvl w:ilvl="0" w:tplc="C28E38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37019"/>
    <w:multiLevelType w:val="multilevel"/>
    <w:tmpl w:val="EFCE6D40"/>
    <w:styleLink w:val="ListBulletStyl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474F7386"/>
    <w:multiLevelType w:val="multilevel"/>
    <w:tmpl w:val="7500EB92"/>
    <w:styleLink w:val="Number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2" w15:restartNumberingAfterBreak="0">
    <w:nsid w:val="48F63822"/>
    <w:multiLevelType w:val="hybridMultilevel"/>
    <w:tmpl w:val="067633C2"/>
    <w:lvl w:ilvl="0" w:tplc="0BA04CBC">
      <w:start w:val="1"/>
      <w:numFmt w:val="lowerLetter"/>
      <w:lvlText w:val="(%1)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0D1EA1"/>
    <w:multiLevelType w:val="hybridMultilevel"/>
    <w:tmpl w:val="8AB83C72"/>
    <w:lvl w:ilvl="0" w:tplc="3A66BD7A">
      <w:start w:val="1"/>
      <w:numFmt w:val="bullet"/>
      <w:pStyle w:val="NoteDas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367C4"/>
    <w:multiLevelType w:val="multilevel"/>
    <w:tmpl w:val="F104AB12"/>
    <w:styleLink w:val="NumberedHeadings"/>
    <w:lvl w:ilvl="0">
      <w:start w:val="1"/>
      <w:numFmt w:val="decimal"/>
      <w:pStyle w:val="Heading10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0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30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B695180"/>
    <w:multiLevelType w:val="multilevel"/>
    <w:tmpl w:val="5E22C0F8"/>
    <w:numStyleLink w:val="Bullet"/>
  </w:abstractNum>
  <w:abstractNum w:abstractNumId="26" w15:restartNumberingAfterBreak="0">
    <w:nsid w:val="572436F3"/>
    <w:multiLevelType w:val="multilevel"/>
    <w:tmpl w:val="19A65D84"/>
    <w:lvl w:ilvl="0">
      <w:start w:val="1"/>
      <w:numFmt w:val="decimal"/>
      <w:pStyle w:val="Reconum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848030D"/>
    <w:multiLevelType w:val="hybridMultilevel"/>
    <w:tmpl w:val="73D086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4619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CFF3731"/>
    <w:multiLevelType w:val="multilevel"/>
    <w:tmpl w:val="7500EB92"/>
    <w:numStyleLink w:val="Number"/>
  </w:abstractNum>
  <w:abstractNum w:abstractNumId="30" w15:restartNumberingAfterBreak="0">
    <w:nsid w:val="6F7A5A94"/>
    <w:multiLevelType w:val="hybridMultilevel"/>
    <w:tmpl w:val="7CD68232"/>
    <w:lvl w:ilvl="0" w:tplc="10FE360A"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7E71996"/>
    <w:multiLevelType w:val="multilevel"/>
    <w:tmpl w:val="5CF81E6C"/>
    <w:styleLink w:val="Headingstyles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color w:val="0063A6" w:themeColor="accent1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8151306"/>
    <w:multiLevelType w:val="multilevel"/>
    <w:tmpl w:val="C83E9E4A"/>
    <w:numStyleLink w:val="ListStyle-Heading"/>
  </w:abstractNum>
  <w:num w:numId="1" w16cid:durableId="117257628">
    <w:abstractNumId w:val="3"/>
  </w:num>
  <w:num w:numId="2" w16cid:durableId="1292706672">
    <w:abstractNumId w:val="16"/>
  </w:num>
  <w:num w:numId="3" w16cid:durableId="4527204">
    <w:abstractNumId w:val="23"/>
  </w:num>
  <w:num w:numId="4" w16cid:durableId="1641643089">
    <w:abstractNumId w:val="14"/>
  </w:num>
  <w:num w:numId="5" w16cid:durableId="1406220864">
    <w:abstractNumId w:val="21"/>
  </w:num>
  <w:num w:numId="6" w16cid:durableId="688456389">
    <w:abstractNumId w:val="24"/>
  </w:num>
  <w:num w:numId="7" w16cid:durableId="381290226">
    <w:abstractNumId w:val="25"/>
  </w:num>
  <w:num w:numId="8" w16cid:durableId="1029186818">
    <w:abstractNumId w:val="29"/>
  </w:num>
  <w:num w:numId="9" w16cid:durableId="449324066">
    <w:abstractNumId w:val="1"/>
  </w:num>
  <w:num w:numId="10" w16cid:durableId="1801417939">
    <w:abstractNumId w:val="0"/>
  </w:num>
  <w:num w:numId="11" w16cid:durableId="360934646">
    <w:abstractNumId w:val="13"/>
  </w:num>
  <w:num w:numId="12" w16cid:durableId="540896818">
    <w:abstractNumId w:val="5"/>
  </w:num>
  <w:num w:numId="13" w16cid:durableId="2137487338">
    <w:abstractNumId w:val="28"/>
  </w:num>
  <w:num w:numId="14" w16cid:durableId="1533759939">
    <w:abstractNumId w:val="4"/>
  </w:num>
  <w:num w:numId="15" w16cid:durableId="2069499935">
    <w:abstractNumId w:val="7"/>
  </w:num>
  <w:num w:numId="16" w16cid:durableId="1053429696">
    <w:abstractNumId w:val="6"/>
  </w:num>
  <w:num w:numId="17" w16cid:durableId="727219219">
    <w:abstractNumId w:val="20"/>
  </w:num>
  <w:num w:numId="18" w16cid:durableId="423494323">
    <w:abstractNumId w:val="11"/>
  </w:num>
  <w:num w:numId="19" w16cid:durableId="882719562">
    <w:abstractNumId w:val="15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–"/>
        <w:lvlJc w:val="left"/>
        <w:pPr>
          <w:ind w:left="568" w:hanging="284"/>
        </w:pPr>
        <w:rPr>
          <w:rFonts w:ascii="Arial" w:hAnsi="Aria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20" w16cid:durableId="1673338183">
    <w:abstractNumId w:val="8"/>
  </w:num>
  <w:num w:numId="21" w16cid:durableId="1781796486">
    <w:abstractNumId w:val="15"/>
  </w:num>
  <w:num w:numId="22" w16cid:durableId="71582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4758889">
    <w:abstractNumId w:val="19"/>
  </w:num>
  <w:num w:numId="24" w16cid:durableId="32272291">
    <w:abstractNumId w:val="4"/>
  </w:num>
  <w:num w:numId="25" w16cid:durableId="246042477">
    <w:abstractNumId w:val="2"/>
  </w:num>
  <w:num w:numId="26" w16cid:durableId="1000500219">
    <w:abstractNumId w:val="9"/>
  </w:num>
  <w:num w:numId="27" w16cid:durableId="1851870854">
    <w:abstractNumId w:val="26"/>
  </w:num>
  <w:num w:numId="28" w16cid:durableId="1349330747">
    <w:abstractNumId w:val="30"/>
  </w:num>
  <w:num w:numId="29" w16cid:durableId="768088578">
    <w:abstractNumId w:val="22"/>
  </w:num>
  <w:num w:numId="30" w16cid:durableId="2016572455">
    <w:abstractNumId w:val="18"/>
  </w:num>
  <w:num w:numId="31" w16cid:durableId="2113015650">
    <w:abstractNumId w:val="31"/>
  </w:num>
  <w:num w:numId="32" w16cid:durableId="2015909751">
    <w:abstractNumId w:val="10"/>
  </w:num>
  <w:num w:numId="33" w16cid:durableId="90902004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8252474">
    <w:abstractNumId w:val="4"/>
    <w:lvlOverride w:ilvl="0">
      <w:lvl w:ilvl="0">
        <w:start w:val="1"/>
        <w:numFmt w:val="decimal"/>
        <w:pStyle w:val="Heading10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0"/>
        <w:lvlText w:val="%1.%2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0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247" w:hanging="124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 w16cid:durableId="301277834">
    <w:abstractNumId w:val="27"/>
  </w:num>
  <w:num w:numId="36" w16cid:durableId="1485269505">
    <w:abstractNumId w:val="4"/>
  </w:num>
  <w:num w:numId="37" w16cid:durableId="1816338674">
    <w:abstractNumId w:val="25"/>
  </w:num>
  <w:num w:numId="38" w16cid:durableId="1930194231">
    <w:abstractNumId w:val="25"/>
  </w:num>
  <w:num w:numId="39" w16cid:durableId="1360089713">
    <w:abstractNumId w:val="25"/>
  </w:num>
  <w:num w:numId="40" w16cid:durableId="650602291">
    <w:abstractNumId w:val="25"/>
  </w:num>
  <w:num w:numId="41" w16cid:durableId="2147310435">
    <w:abstractNumId w:val="25"/>
  </w:num>
  <w:num w:numId="42" w16cid:durableId="1011448112">
    <w:abstractNumId w:val="25"/>
  </w:num>
  <w:num w:numId="43" w16cid:durableId="2118089086">
    <w:abstractNumId w:val="12"/>
  </w:num>
  <w:num w:numId="44" w16cid:durableId="853567975">
    <w:abstractNumId w:val="32"/>
  </w:num>
  <w:num w:numId="45" w16cid:durableId="199892407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evenAndOddHeaders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BE1"/>
    <w:rsid w:val="00001A3C"/>
    <w:rsid w:val="00004ED2"/>
    <w:rsid w:val="000068BC"/>
    <w:rsid w:val="00010EB4"/>
    <w:rsid w:val="00017EF2"/>
    <w:rsid w:val="00017F50"/>
    <w:rsid w:val="000256AE"/>
    <w:rsid w:val="0003431C"/>
    <w:rsid w:val="00037D54"/>
    <w:rsid w:val="00042ABE"/>
    <w:rsid w:val="00043096"/>
    <w:rsid w:val="00051E98"/>
    <w:rsid w:val="00055A63"/>
    <w:rsid w:val="00056736"/>
    <w:rsid w:val="00057E4E"/>
    <w:rsid w:val="00057EFB"/>
    <w:rsid w:val="0006404F"/>
    <w:rsid w:val="00064F49"/>
    <w:rsid w:val="00067D08"/>
    <w:rsid w:val="0007193F"/>
    <w:rsid w:val="00073219"/>
    <w:rsid w:val="0007386D"/>
    <w:rsid w:val="00073EFA"/>
    <w:rsid w:val="000775C8"/>
    <w:rsid w:val="00080AB9"/>
    <w:rsid w:val="000817F8"/>
    <w:rsid w:val="00081EB7"/>
    <w:rsid w:val="00082872"/>
    <w:rsid w:val="00082D1F"/>
    <w:rsid w:val="00085B64"/>
    <w:rsid w:val="00086279"/>
    <w:rsid w:val="0009147C"/>
    <w:rsid w:val="000915C9"/>
    <w:rsid w:val="000929BB"/>
    <w:rsid w:val="000937FA"/>
    <w:rsid w:val="00094648"/>
    <w:rsid w:val="000947FE"/>
    <w:rsid w:val="000A03F9"/>
    <w:rsid w:val="000A07AD"/>
    <w:rsid w:val="000A2CDF"/>
    <w:rsid w:val="000A4CB1"/>
    <w:rsid w:val="000A5E6F"/>
    <w:rsid w:val="000B0487"/>
    <w:rsid w:val="000B3D1D"/>
    <w:rsid w:val="000C1B0B"/>
    <w:rsid w:val="000C23BF"/>
    <w:rsid w:val="000C2734"/>
    <w:rsid w:val="000C43CD"/>
    <w:rsid w:val="000C68FD"/>
    <w:rsid w:val="000C6A23"/>
    <w:rsid w:val="000D0ECF"/>
    <w:rsid w:val="000D111F"/>
    <w:rsid w:val="000D53D5"/>
    <w:rsid w:val="000D5949"/>
    <w:rsid w:val="000D758E"/>
    <w:rsid w:val="000E037E"/>
    <w:rsid w:val="000E04E7"/>
    <w:rsid w:val="000E174A"/>
    <w:rsid w:val="000E1A6C"/>
    <w:rsid w:val="000E2126"/>
    <w:rsid w:val="000E28B3"/>
    <w:rsid w:val="000E754E"/>
    <w:rsid w:val="000E7B73"/>
    <w:rsid w:val="000E7D96"/>
    <w:rsid w:val="000E7EA7"/>
    <w:rsid w:val="000E7F07"/>
    <w:rsid w:val="000F140B"/>
    <w:rsid w:val="000F34B0"/>
    <w:rsid w:val="000F3C54"/>
    <w:rsid w:val="000F4DD4"/>
    <w:rsid w:val="000F5547"/>
    <w:rsid w:val="000F5BCA"/>
    <w:rsid w:val="00103DE5"/>
    <w:rsid w:val="001044FE"/>
    <w:rsid w:val="00104F1A"/>
    <w:rsid w:val="00111AEE"/>
    <w:rsid w:val="00113667"/>
    <w:rsid w:val="00117EC7"/>
    <w:rsid w:val="00120B97"/>
    <w:rsid w:val="001212DB"/>
    <w:rsid w:val="001213D6"/>
    <w:rsid w:val="001222D0"/>
    <w:rsid w:val="00124F13"/>
    <w:rsid w:val="00132069"/>
    <w:rsid w:val="0013392D"/>
    <w:rsid w:val="00134AE2"/>
    <w:rsid w:val="00134FF8"/>
    <w:rsid w:val="00136E34"/>
    <w:rsid w:val="001372B7"/>
    <w:rsid w:val="00137D9B"/>
    <w:rsid w:val="00150302"/>
    <w:rsid w:val="001506B1"/>
    <w:rsid w:val="00150EA4"/>
    <w:rsid w:val="00153509"/>
    <w:rsid w:val="00153D29"/>
    <w:rsid w:val="00155927"/>
    <w:rsid w:val="001560FE"/>
    <w:rsid w:val="001575FA"/>
    <w:rsid w:val="00157D89"/>
    <w:rsid w:val="001603E5"/>
    <w:rsid w:val="00160DB5"/>
    <w:rsid w:val="00161C03"/>
    <w:rsid w:val="00166699"/>
    <w:rsid w:val="001675E6"/>
    <w:rsid w:val="00171D40"/>
    <w:rsid w:val="001753D7"/>
    <w:rsid w:val="00175AFF"/>
    <w:rsid w:val="001808F7"/>
    <w:rsid w:val="00181435"/>
    <w:rsid w:val="00181592"/>
    <w:rsid w:val="001828C5"/>
    <w:rsid w:val="00183F51"/>
    <w:rsid w:val="001845E1"/>
    <w:rsid w:val="0018520E"/>
    <w:rsid w:val="00185B60"/>
    <w:rsid w:val="001862EB"/>
    <w:rsid w:val="0019169A"/>
    <w:rsid w:val="001934DA"/>
    <w:rsid w:val="00193FC8"/>
    <w:rsid w:val="00194221"/>
    <w:rsid w:val="001A0141"/>
    <w:rsid w:val="001A374D"/>
    <w:rsid w:val="001B04ED"/>
    <w:rsid w:val="001B0E7F"/>
    <w:rsid w:val="001B286A"/>
    <w:rsid w:val="001B3B72"/>
    <w:rsid w:val="001C2C03"/>
    <w:rsid w:val="001C3775"/>
    <w:rsid w:val="001C4CDD"/>
    <w:rsid w:val="001D6F06"/>
    <w:rsid w:val="001D7A51"/>
    <w:rsid w:val="001E20E9"/>
    <w:rsid w:val="001E45E7"/>
    <w:rsid w:val="001E6E6F"/>
    <w:rsid w:val="001E7AFE"/>
    <w:rsid w:val="001F4F51"/>
    <w:rsid w:val="001F6842"/>
    <w:rsid w:val="001F6FC9"/>
    <w:rsid w:val="00202B62"/>
    <w:rsid w:val="00204EB0"/>
    <w:rsid w:val="002065D0"/>
    <w:rsid w:val="00210496"/>
    <w:rsid w:val="0021177F"/>
    <w:rsid w:val="00212222"/>
    <w:rsid w:val="00213728"/>
    <w:rsid w:val="00214AB1"/>
    <w:rsid w:val="00220042"/>
    <w:rsid w:val="00220E35"/>
    <w:rsid w:val="0022112F"/>
    <w:rsid w:val="00222883"/>
    <w:rsid w:val="0022594E"/>
    <w:rsid w:val="00226764"/>
    <w:rsid w:val="002311FD"/>
    <w:rsid w:val="00231AC7"/>
    <w:rsid w:val="0023258F"/>
    <w:rsid w:val="00232AE3"/>
    <w:rsid w:val="0023335D"/>
    <w:rsid w:val="00237563"/>
    <w:rsid w:val="002403C7"/>
    <w:rsid w:val="00241BC9"/>
    <w:rsid w:val="0024394B"/>
    <w:rsid w:val="00243E2F"/>
    <w:rsid w:val="00247670"/>
    <w:rsid w:val="0025200D"/>
    <w:rsid w:val="002526D6"/>
    <w:rsid w:val="00253619"/>
    <w:rsid w:val="00254B5A"/>
    <w:rsid w:val="002559F8"/>
    <w:rsid w:val="00255A9A"/>
    <w:rsid w:val="0025669F"/>
    <w:rsid w:val="00257E89"/>
    <w:rsid w:val="00260DE7"/>
    <w:rsid w:val="00263A1C"/>
    <w:rsid w:val="00270EC1"/>
    <w:rsid w:val="00271161"/>
    <w:rsid w:val="00271E79"/>
    <w:rsid w:val="00273C25"/>
    <w:rsid w:val="00277E34"/>
    <w:rsid w:val="00281AB4"/>
    <w:rsid w:val="00282847"/>
    <w:rsid w:val="00283BFF"/>
    <w:rsid w:val="002928A2"/>
    <w:rsid w:val="00294556"/>
    <w:rsid w:val="00294ED9"/>
    <w:rsid w:val="00295E0F"/>
    <w:rsid w:val="00296CF7"/>
    <w:rsid w:val="00297B6C"/>
    <w:rsid w:val="002A0391"/>
    <w:rsid w:val="002A3138"/>
    <w:rsid w:val="002A3957"/>
    <w:rsid w:val="002A57BB"/>
    <w:rsid w:val="002A66B4"/>
    <w:rsid w:val="002B3B71"/>
    <w:rsid w:val="002B3E8C"/>
    <w:rsid w:val="002B526C"/>
    <w:rsid w:val="002B6C58"/>
    <w:rsid w:val="002B7DE4"/>
    <w:rsid w:val="002C3386"/>
    <w:rsid w:val="002C3B94"/>
    <w:rsid w:val="002C3D6D"/>
    <w:rsid w:val="002C3F78"/>
    <w:rsid w:val="002C57A6"/>
    <w:rsid w:val="002C5BE1"/>
    <w:rsid w:val="002C6EA8"/>
    <w:rsid w:val="002C7D19"/>
    <w:rsid w:val="002C7F26"/>
    <w:rsid w:val="002D040C"/>
    <w:rsid w:val="002D0E3D"/>
    <w:rsid w:val="002D47C9"/>
    <w:rsid w:val="002D52F9"/>
    <w:rsid w:val="002D67C8"/>
    <w:rsid w:val="002E3A4C"/>
    <w:rsid w:val="002E4272"/>
    <w:rsid w:val="002E628D"/>
    <w:rsid w:val="002E7379"/>
    <w:rsid w:val="002E7955"/>
    <w:rsid w:val="002F016E"/>
    <w:rsid w:val="002F35F1"/>
    <w:rsid w:val="002F57F3"/>
    <w:rsid w:val="002F7BBC"/>
    <w:rsid w:val="00301106"/>
    <w:rsid w:val="0030125B"/>
    <w:rsid w:val="00306420"/>
    <w:rsid w:val="00306EAE"/>
    <w:rsid w:val="00307AC2"/>
    <w:rsid w:val="00307E25"/>
    <w:rsid w:val="00311DE1"/>
    <w:rsid w:val="003262CF"/>
    <w:rsid w:val="00327286"/>
    <w:rsid w:val="003304F2"/>
    <w:rsid w:val="00330AA4"/>
    <w:rsid w:val="00330FD3"/>
    <w:rsid w:val="00336133"/>
    <w:rsid w:val="0033621D"/>
    <w:rsid w:val="003371B4"/>
    <w:rsid w:val="00337317"/>
    <w:rsid w:val="00337CCF"/>
    <w:rsid w:val="0034185B"/>
    <w:rsid w:val="00343347"/>
    <w:rsid w:val="00343667"/>
    <w:rsid w:val="003465A0"/>
    <w:rsid w:val="00347922"/>
    <w:rsid w:val="003502B7"/>
    <w:rsid w:val="00351334"/>
    <w:rsid w:val="00354E3B"/>
    <w:rsid w:val="00357C4E"/>
    <w:rsid w:val="00357FA7"/>
    <w:rsid w:val="00360393"/>
    <w:rsid w:val="003631D0"/>
    <w:rsid w:val="00363512"/>
    <w:rsid w:val="00363B60"/>
    <w:rsid w:val="003646F7"/>
    <w:rsid w:val="00370181"/>
    <w:rsid w:val="003703D1"/>
    <w:rsid w:val="0037139D"/>
    <w:rsid w:val="00373995"/>
    <w:rsid w:val="003741F4"/>
    <w:rsid w:val="0037430B"/>
    <w:rsid w:val="00375402"/>
    <w:rsid w:val="003767A4"/>
    <w:rsid w:val="00377B81"/>
    <w:rsid w:val="003803E8"/>
    <w:rsid w:val="003805EF"/>
    <w:rsid w:val="00380821"/>
    <w:rsid w:val="003825F8"/>
    <w:rsid w:val="0038313B"/>
    <w:rsid w:val="003833F8"/>
    <w:rsid w:val="003837FE"/>
    <w:rsid w:val="00387024"/>
    <w:rsid w:val="00387A3A"/>
    <w:rsid w:val="00387ECE"/>
    <w:rsid w:val="00390A50"/>
    <w:rsid w:val="0039234B"/>
    <w:rsid w:val="00392FAE"/>
    <w:rsid w:val="00394DC5"/>
    <w:rsid w:val="00395AD2"/>
    <w:rsid w:val="00395FF7"/>
    <w:rsid w:val="003970E7"/>
    <w:rsid w:val="00397E96"/>
    <w:rsid w:val="003A03DF"/>
    <w:rsid w:val="003A0816"/>
    <w:rsid w:val="003A1578"/>
    <w:rsid w:val="003A1BBB"/>
    <w:rsid w:val="003A2C77"/>
    <w:rsid w:val="003A4AD3"/>
    <w:rsid w:val="003A5819"/>
    <w:rsid w:val="003A7481"/>
    <w:rsid w:val="003B5024"/>
    <w:rsid w:val="003B61A2"/>
    <w:rsid w:val="003C5DBD"/>
    <w:rsid w:val="003C7024"/>
    <w:rsid w:val="003C75BF"/>
    <w:rsid w:val="003C7C77"/>
    <w:rsid w:val="003D06C0"/>
    <w:rsid w:val="003D279B"/>
    <w:rsid w:val="003D766C"/>
    <w:rsid w:val="003D7FD7"/>
    <w:rsid w:val="003E26A7"/>
    <w:rsid w:val="003E26C4"/>
    <w:rsid w:val="003E2986"/>
    <w:rsid w:val="003E503D"/>
    <w:rsid w:val="003E58E4"/>
    <w:rsid w:val="003E6095"/>
    <w:rsid w:val="003E68E6"/>
    <w:rsid w:val="003E6FBF"/>
    <w:rsid w:val="003E7CD9"/>
    <w:rsid w:val="003F0DFD"/>
    <w:rsid w:val="003F2867"/>
    <w:rsid w:val="003F72F0"/>
    <w:rsid w:val="00401EEF"/>
    <w:rsid w:val="00402880"/>
    <w:rsid w:val="00403881"/>
    <w:rsid w:val="00406834"/>
    <w:rsid w:val="00407B77"/>
    <w:rsid w:val="00407F41"/>
    <w:rsid w:val="004115B3"/>
    <w:rsid w:val="00415D0D"/>
    <w:rsid w:val="0042008E"/>
    <w:rsid w:val="004230C9"/>
    <w:rsid w:val="00423170"/>
    <w:rsid w:val="00424473"/>
    <w:rsid w:val="00424597"/>
    <w:rsid w:val="00424959"/>
    <w:rsid w:val="00424B49"/>
    <w:rsid w:val="00432BD8"/>
    <w:rsid w:val="004419CD"/>
    <w:rsid w:val="00441FC3"/>
    <w:rsid w:val="00450141"/>
    <w:rsid w:val="00452C66"/>
    <w:rsid w:val="00454513"/>
    <w:rsid w:val="00454573"/>
    <w:rsid w:val="00457B3E"/>
    <w:rsid w:val="0046140A"/>
    <w:rsid w:val="00461BC4"/>
    <w:rsid w:val="004638BC"/>
    <w:rsid w:val="00464431"/>
    <w:rsid w:val="00465970"/>
    <w:rsid w:val="00466278"/>
    <w:rsid w:val="00467510"/>
    <w:rsid w:val="00474C53"/>
    <w:rsid w:val="00475A05"/>
    <w:rsid w:val="00475D53"/>
    <w:rsid w:val="00477551"/>
    <w:rsid w:val="00481CF5"/>
    <w:rsid w:val="00482E49"/>
    <w:rsid w:val="00483D38"/>
    <w:rsid w:val="0048771F"/>
    <w:rsid w:val="00493C2E"/>
    <w:rsid w:val="004964EC"/>
    <w:rsid w:val="00496B0F"/>
    <w:rsid w:val="004A59F9"/>
    <w:rsid w:val="004B0D95"/>
    <w:rsid w:val="004B1258"/>
    <w:rsid w:val="004B1AD2"/>
    <w:rsid w:val="004B1F1F"/>
    <w:rsid w:val="004B319A"/>
    <w:rsid w:val="004B3992"/>
    <w:rsid w:val="004B492A"/>
    <w:rsid w:val="004B4B51"/>
    <w:rsid w:val="004B508B"/>
    <w:rsid w:val="004C0AF6"/>
    <w:rsid w:val="004C1F0B"/>
    <w:rsid w:val="004C21DB"/>
    <w:rsid w:val="004C3D0D"/>
    <w:rsid w:val="004C59E7"/>
    <w:rsid w:val="004C7AAE"/>
    <w:rsid w:val="004D32E9"/>
    <w:rsid w:val="004E2B03"/>
    <w:rsid w:val="004E384B"/>
    <w:rsid w:val="004E40CD"/>
    <w:rsid w:val="004E5C31"/>
    <w:rsid w:val="004F03F6"/>
    <w:rsid w:val="004F125B"/>
    <w:rsid w:val="004F202A"/>
    <w:rsid w:val="004F2192"/>
    <w:rsid w:val="004F2F5C"/>
    <w:rsid w:val="004F3EFD"/>
    <w:rsid w:val="004F3F9E"/>
    <w:rsid w:val="004F5AD4"/>
    <w:rsid w:val="004F6DBA"/>
    <w:rsid w:val="004F738A"/>
    <w:rsid w:val="004F754F"/>
    <w:rsid w:val="0050038F"/>
    <w:rsid w:val="00500DAE"/>
    <w:rsid w:val="00504811"/>
    <w:rsid w:val="0050531B"/>
    <w:rsid w:val="00506DA1"/>
    <w:rsid w:val="00510CBB"/>
    <w:rsid w:val="005126DC"/>
    <w:rsid w:val="005154CE"/>
    <w:rsid w:val="005243EA"/>
    <w:rsid w:val="00526163"/>
    <w:rsid w:val="005271FE"/>
    <w:rsid w:val="005307AA"/>
    <w:rsid w:val="0053103E"/>
    <w:rsid w:val="00531EF1"/>
    <w:rsid w:val="00535247"/>
    <w:rsid w:val="00536ACD"/>
    <w:rsid w:val="00540362"/>
    <w:rsid w:val="005409A9"/>
    <w:rsid w:val="00541C6D"/>
    <w:rsid w:val="00542176"/>
    <w:rsid w:val="00542B89"/>
    <w:rsid w:val="00544147"/>
    <w:rsid w:val="00545C39"/>
    <w:rsid w:val="0054728D"/>
    <w:rsid w:val="00555F5E"/>
    <w:rsid w:val="005563E9"/>
    <w:rsid w:val="00556B3E"/>
    <w:rsid w:val="00560E01"/>
    <w:rsid w:val="005657B2"/>
    <w:rsid w:val="00566049"/>
    <w:rsid w:val="00566692"/>
    <w:rsid w:val="00571283"/>
    <w:rsid w:val="00573F75"/>
    <w:rsid w:val="00574728"/>
    <w:rsid w:val="00574AF9"/>
    <w:rsid w:val="00576C73"/>
    <w:rsid w:val="00580355"/>
    <w:rsid w:val="00580399"/>
    <w:rsid w:val="00581D45"/>
    <w:rsid w:val="00584053"/>
    <w:rsid w:val="005848A3"/>
    <w:rsid w:val="005852CA"/>
    <w:rsid w:val="0058536D"/>
    <w:rsid w:val="005863F2"/>
    <w:rsid w:val="005903BA"/>
    <w:rsid w:val="005933E1"/>
    <w:rsid w:val="00595C45"/>
    <w:rsid w:val="0059621E"/>
    <w:rsid w:val="005A0BEB"/>
    <w:rsid w:val="005A127F"/>
    <w:rsid w:val="005A3A6D"/>
    <w:rsid w:val="005A3B07"/>
    <w:rsid w:val="005B0F23"/>
    <w:rsid w:val="005B2B60"/>
    <w:rsid w:val="005B7146"/>
    <w:rsid w:val="005C0288"/>
    <w:rsid w:val="005C09D4"/>
    <w:rsid w:val="005C62C6"/>
    <w:rsid w:val="005C71D4"/>
    <w:rsid w:val="005D108E"/>
    <w:rsid w:val="005D6179"/>
    <w:rsid w:val="005D7B44"/>
    <w:rsid w:val="005E47B0"/>
    <w:rsid w:val="005F049A"/>
    <w:rsid w:val="005F0607"/>
    <w:rsid w:val="005F2812"/>
    <w:rsid w:val="005F3542"/>
    <w:rsid w:val="005F3DE5"/>
    <w:rsid w:val="005F51A9"/>
    <w:rsid w:val="005F5565"/>
    <w:rsid w:val="005F7BA4"/>
    <w:rsid w:val="005F7D6E"/>
    <w:rsid w:val="0060067C"/>
    <w:rsid w:val="00600ABA"/>
    <w:rsid w:val="00600C46"/>
    <w:rsid w:val="006050D5"/>
    <w:rsid w:val="00605A27"/>
    <w:rsid w:val="00606611"/>
    <w:rsid w:val="00607B20"/>
    <w:rsid w:val="00612683"/>
    <w:rsid w:val="00612950"/>
    <w:rsid w:val="00612DBF"/>
    <w:rsid w:val="0061359A"/>
    <w:rsid w:val="006135D1"/>
    <w:rsid w:val="0061407E"/>
    <w:rsid w:val="006167E6"/>
    <w:rsid w:val="00617210"/>
    <w:rsid w:val="00617572"/>
    <w:rsid w:val="00617936"/>
    <w:rsid w:val="0062070B"/>
    <w:rsid w:val="00620C4B"/>
    <w:rsid w:val="00621B61"/>
    <w:rsid w:val="00622C6F"/>
    <w:rsid w:val="006243FE"/>
    <w:rsid w:val="0062613A"/>
    <w:rsid w:val="00626AEF"/>
    <w:rsid w:val="0062703F"/>
    <w:rsid w:val="00627C2B"/>
    <w:rsid w:val="006309F6"/>
    <w:rsid w:val="00632594"/>
    <w:rsid w:val="00635722"/>
    <w:rsid w:val="0063799D"/>
    <w:rsid w:val="0064079A"/>
    <w:rsid w:val="00644B4A"/>
    <w:rsid w:val="006479D1"/>
    <w:rsid w:val="00647F69"/>
    <w:rsid w:val="006517D1"/>
    <w:rsid w:val="006518A6"/>
    <w:rsid w:val="00651946"/>
    <w:rsid w:val="0065206D"/>
    <w:rsid w:val="0065280D"/>
    <w:rsid w:val="0065399D"/>
    <w:rsid w:val="00656D39"/>
    <w:rsid w:val="00662F29"/>
    <w:rsid w:val="00664667"/>
    <w:rsid w:val="0066512E"/>
    <w:rsid w:val="00666504"/>
    <w:rsid w:val="00673F94"/>
    <w:rsid w:val="00675BE1"/>
    <w:rsid w:val="00676AAC"/>
    <w:rsid w:val="00676CD7"/>
    <w:rsid w:val="006773B4"/>
    <w:rsid w:val="00677990"/>
    <w:rsid w:val="00677F5E"/>
    <w:rsid w:val="006825BC"/>
    <w:rsid w:val="00682898"/>
    <w:rsid w:val="006835E4"/>
    <w:rsid w:val="006938FE"/>
    <w:rsid w:val="00695004"/>
    <w:rsid w:val="006A0D84"/>
    <w:rsid w:val="006A1F6F"/>
    <w:rsid w:val="006A3371"/>
    <w:rsid w:val="006A35C1"/>
    <w:rsid w:val="006A4DB7"/>
    <w:rsid w:val="006A64A9"/>
    <w:rsid w:val="006A6D19"/>
    <w:rsid w:val="006A7507"/>
    <w:rsid w:val="006B23F3"/>
    <w:rsid w:val="006B29FF"/>
    <w:rsid w:val="006C00EB"/>
    <w:rsid w:val="006C0F1F"/>
    <w:rsid w:val="006C2FCF"/>
    <w:rsid w:val="006C4368"/>
    <w:rsid w:val="006C49D5"/>
    <w:rsid w:val="006C505F"/>
    <w:rsid w:val="006C76DC"/>
    <w:rsid w:val="006D4F41"/>
    <w:rsid w:val="006D778E"/>
    <w:rsid w:val="006E04DF"/>
    <w:rsid w:val="006E0582"/>
    <w:rsid w:val="006E1EEA"/>
    <w:rsid w:val="006E2ADF"/>
    <w:rsid w:val="006E2BC5"/>
    <w:rsid w:val="006E400E"/>
    <w:rsid w:val="006E6F37"/>
    <w:rsid w:val="006F1D47"/>
    <w:rsid w:val="006F1F28"/>
    <w:rsid w:val="006F23B1"/>
    <w:rsid w:val="007021B4"/>
    <w:rsid w:val="00705B7B"/>
    <w:rsid w:val="007116A2"/>
    <w:rsid w:val="00714007"/>
    <w:rsid w:val="00714428"/>
    <w:rsid w:val="00715C22"/>
    <w:rsid w:val="00720B4C"/>
    <w:rsid w:val="00722C32"/>
    <w:rsid w:val="00722E77"/>
    <w:rsid w:val="00724EFF"/>
    <w:rsid w:val="00725696"/>
    <w:rsid w:val="00725906"/>
    <w:rsid w:val="00726975"/>
    <w:rsid w:val="00726F1F"/>
    <w:rsid w:val="007273C5"/>
    <w:rsid w:val="00727E4F"/>
    <w:rsid w:val="007306A7"/>
    <w:rsid w:val="00731598"/>
    <w:rsid w:val="007346AB"/>
    <w:rsid w:val="007346C0"/>
    <w:rsid w:val="007349CB"/>
    <w:rsid w:val="007352B3"/>
    <w:rsid w:val="00737A5A"/>
    <w:rsid w:val="00737B47"/>
    <w:rsid w:val="00737FCE"/>
    <w:rsid w:val="0074072C"/>
    <w:rsid w:val="00741825"/>
    <w:rsid w:val="00743CE4"/>
    <w:rsid w:val="00747AD7"/>
    <w:rsid w:val="00750C7C"/>
    <w:rsid w:val="00751550"/>
    <w:rsid w:val="00753E64"/>
    <w:rsid w:val="007575FF"/>
    <w:rsid w:val="007619A3"/>
    <w:rsid w:val="0076376B"/>
    <w:rsid w:val="00765928"/>
    <w:rsid w:val="007676F1"/>
    <w:rsid w:val="00767F76"/>
    <w:rsid w:val="00771A05"/>
    <w:rsid w:val="00773F07"/>
    <w:rsid w:val="007748F9"/>
    <w:rsid w:val="00774F2A"/>
    <w:rsid w:val="007779E1"/>
    <w:rsid w:val="007849EC"/>
    <w:rsid w:val="00785944"/>
    <w:rsid w:val="00785F11"/>
    <w:rsid w:val="00786190"/>
    <w:rsid w:val="00790876"/>
    <w:rsid w:val="00790E40"/>
    <w:rsid w:val="00790FB8"/>
    <w:rsid w:val="007919BA"/>
    <w:rsid w:val="00792324"/>
    <w:rsid w:val="007925EF"/>
    <w:rsid w:val="00794C4A"/>
    <w:rsid w:val="0079507A"/>
    <w:rsid w:val="00797CD1"/>
    <w:rsid w:val="00797E65"/>
    <w:rsid w:val="007A085F"/>
    <w:rsid w:val="007A0AD1"/>
    <w:rsid w:val="007A0D8B"/>
    <w:rsid w:val="007A11BE"/>
    <w:rsid w:val="007A4996"/>
    <w:rsid w:val="007A500C"/>
    <w:rsid w:val="007A5BD1"/>
    <w:rsid w:val="007A71DA"/>
    <w:rsid w:val="007A7975"/>
    <w:rsid w:val="007B51DD"/>
    <w:rsid w:val="007C0E8A"/>
    <w:rsid w:val="007C2D99"/>
    <w:rsid w:val="007C4E5C"/>
    <w:rsid w:val="007D0451"/>
    <w:rsid w:val="007D06DC"/>
    <w:rsid w:val="007D288D"/>
    <w:rsid w:val="007D2E99"/>
    <w:rsid w:val="007D449C"/>
    <w:rsid w:val="007D6D1A"/>
    <w:rsid w:val="007D6FFB"/>
    <w:rsid w:val="007E2282"/>
    <w:rsid w:val="007E2709"/>
    <w:rsid w:val="007E4E3C"/>
    <w:rsid w:val="007E774C"/>
    <w:rsid w:val="007F05B7"/>
    <w:rsid w:val="007F1130"/>
    <w:rsid w:val="007F1AAF"/>
    <w:rsid w:val="007F1F10"/>
    <w:rsid w:val="007F4226"/>
    <w:rsid w:val="007F51ED"/>
    <w:rsid w:val="00801B7F"/>
    <w:rsid w:val="00803EE2"/>
    <w:rsid w:val="0080479F"/>
    <w:rsid w:val="00806EEB"/>
    <w:rsid w:val="0081290D"/>
    <w:rsid w:val="008135F0"/>
    <w:rsid w:val="00813995"/>
    <w:rsid w:val="00813A48"/>
    <w:rsid w:val="00814A7C"/>
    <w:rsid w:val="008155D0"/>
    <w:rsid w:val="00815922"/>
    <w:rsid w:val="00820AFD"/>
    <w:rsid w:val="00823F26"/>
    <w:rsid w:val="00831AE5"/>
    <w:rsid w:val="008328AD"/>
    <w:rsid w:val="0083463B"/>
    <w:rsid w:val="00834B85"/>
    <w:rsid w:val="0083546E"/>
    <w:rsid w:val="00840C7A"/>
    <w:rsid w:val="00841867"/>
    <w:rsid w:val="00842808"/>
    <w:rsid w:val="00842AE8"/>
    <w:rsid w:val="00844302"/>
    <w:rsid w:val="008536A4"/>
    <w:rsid w:val="00853EF2"/>
    <w:rsid w:val="0085645A"/>
    <w:rsid w:val="00856812"/>
    <w:rsid w:val="00857FEF"/>
    <w:rsid w:val="0086442A"/>
    <w:rsid w:val="0086647D"/>
    <w:rsid w:val="00866918"/>
    <w:rsid w:val="00870335"/>
    <w:rsid w:val="00872B3A"/>
    <w:rsid w:val="00875D0E"/>
    <w:rsid w:val="00884BC4"/>
    <w:rsid w:val="00886DF7"/>
    <w:rsid w:val="00887147"/>
    <w:rsid w:val="00887EC7"/>
    <w:rsid w:val="00887F71"/>
    <w:rsid w:val="0089207D"/>
    <w:rsid w:val="00892DC3"/>
    <w:rsid w:val="00893855"/>
    <w:rsid w:val="00895B48"/>
    <w:rsid w:val="008A0823"/>
    <w:rsid w:val="008A54BD"/>
    <w:rsid w:val="008A5A91"/>
    <w:rsid w:val="008A5F0E"/>
    <w:rsid w:val="008A6F84"/>
    <w:rsid w:val="008A7E18"/>
    <w:rsid w:val="008B2A39"/>
    <w:rsid w:val="008B3E93"/>
    <w:rsid w:val="008C0E5F"/>
    <w:rsid w:val="008D07B1"/>
    <w:rsid w:val="008D09EF"/>
    <w:rsid w:val="008D11AC"/>
    <w:rsid w:val="008D128E"/>
    <w:rsid w:val="008D29E5"/>
    <w:rsid w:val="008D37BD"/>
    <w:rsid w:val="008D4739"/>
    <w:rsid w:val="008D5DD6"/>
    <w:rsid w:val="008D5E9E"/>
    <w:rsid w:val="008D7D2B"/>
    <w:rsid w:val="008E1571"/>
    <w:rsid w:val="008E27EF"/>
    <w:rsid w:val="008E3105"/>
    <w:rsid w:val="008E406C"/>
    <w:rsid w:val="008E40C4"/>
    <w:rsid w:val="008E469A"/>
    <w:rsid w:val="008E4A0D"/>
    <w:rsid w:val="008E554D"/>
    <w:rsid w:val="008E5EA0"/>
    <w:rsid w:val="008F2E9F"/>
    <w:rsid w:val="008F3530"/>
    <w:rsid w:val="008F6CD1"/>
    <w:rsid w:val="009008F6"/>
    <w:rsid w:val="00900DF0"/>
    <w:rsid w:val="009018C7"/>
    <w:rsid w:val="00901B8C"/>
    <w:rsid w:val="00903544"/>
    <w:rsid w:val="009046BD"/>
    <w:rsid w:val="009103EC"/>
    <w:rsid w:val="0091051B"/>
    <w:rsid w:val="009131F4"/>
    <w:rsid w:val="009146D5"/>
    <w:rsid w:val="009174A7"/>
    <w:rsid w:val="00917D22"/>
    <w:rsid w:val="009229AB"/>
    <w:rsid w:val="00924B15"/>
    <w:rsid w:val="00933FF1"/>
    <w:rsid w:val="00934011"/>
    <w:rsid w:val="0093438F"/>
    <w:rsid w:val="00934FFB"/>
    <w:rsid w:val="009373E3"/>
    <w:rsid w:val="00937701"/>
    <w:rsid w:val="00940699"/>
    <w:rsid w:val="009406ED"/>
    <w:rsid w:val="00943EAD"/>
    <w:rsid w:val="00945F71"/>
    <w:rsid w:val="00947417"/>
    <w:rsid w:val="009479BF"/>
    <w:rsid w:val="00950409"/>
    <w:rsid w:val="00950FB1"/>
    <w:rsid w:val="00951CFD"/>
    <w:rsid w:val="00951D60"/>
    <w:rsid w:val="00952665"/>
    <w:rsid w:val="00953503"/>
    <w:rsid w:val="009538D6"/>
    <w:rsid w:val="009544DA"/>
    <w:rsid w:val="00955469"/>
    <w:rsid w:val="009556A3"/>
    <w:rsid w:val="009563B4"/>
    <w:rsid w:val="00961E83"/>
    <w:rsid w:val="00962D27"/>
    <w:rsid w:val="009656C2"/>
    <w:rsid w:val="009668EB"/>
    <w:rsid w:val="00967F9B"/>
    <w:rsid w:val="00974C9B"/>
    <w:rsid w:val="009754F2"/>
    <w:rsid w:val="0098338B"/>
    <w:rsid w:val="00983AF0"/>
    <w:rsid w:val="009862B3"/>
    <w:rsid w:val="00986967"/>
    <w:rsid w:val="00991A7E"/>
    <w:rsid w:val="009A0DD9"/>
    <w:rsid w:val="009A2FDE"/>
    <w:rsid w:val="009A2FFA"/>
    <w:rsid w:val="009A39D0"/>
    <w:rsid w:val="009A4DF2"/>
    <w:rsid w:val="009A664F"/>
    <w:rsid w:val="009B080A"/>
    <w:rsid w:val="009B185C"/>
    <w:rsid w:val="009B1FBB"/>
    <w:rsid w:val="009B726A"/>
    <w:rsid w:val="009B7B27"/>
    <w:rsid w:val="009C28A4"/>
    <w:rsid w:val="009C460E"/>
    <w:rsid w:val="009C4D58"/>
    <w:rsid w:val="009C51F1"/>
    <w:rsid w:val="009C6A5E"/>
    <w:rsid w:val="009C7E23"/>
    <w:rsid w:val="009D235E"/>
    <w:rsid w:val="009D2C82"/>
    <w:rsid w:val="009D414C"/>
    <w:rsid w:val="009D44E6"/>
    <w:rsid w:val="009D50C1"/>
    <w:rsid w:val="009D6D67"/>
    <w:rsid w:val="009E1F58"/>
    <w:rsid w:val="009E302E"/>
    <w:rsid w:val="009E3346"/>
    <w:rsid w:val="009E4D30"/>
    <w:rsid w:val="009E6EDF"/>
    <w:rsid w:val="009F07A5"/>
    <w:rsid w:val="009F160B"/>
    <w:rsid w:val="009F3621"/>
    <w:rsid w:val="009F5A3C"/>
    <w:rsid w:val="009F6632"/>
    <w:rsid w:val="009F6886"/>
    <w:rsid w:val="009F6D73"/>
    <w:rsid w:val="00A015F0"/>
    <w:rsid w:val="00A05B0D"/>
    <w:rsid w:val="00A105F2"/>
    <w:rsid w:val="00A119C9"/>
    <w:rsid w:val="00A12A14"/>
    <w:rsid w:val="00A13FA7"/>
    <w:rsid w:val="00A171DC"/>
    <w:rsid w:val="00A20782"/>
    <w:rsid w:val="00A2094F"/>
    <w:rsid w:val="00A20F1E"/>
    <w:rsid w:val="00A2119C"/>
    <w:rsid w:val="00A21C10"/>
    <w:rsid w:val="00A22419"/>
    <w:rsid w:val="00A264FE"/>
    <w:rsid w:val="00A30743"/>
    <w:rsid w:val="00A30D6D"/>
    <w:rsid w:val="00A33BE9"/>
    <w:rsid w:val="00A3420E"/>
    <w:rsid w:val="00A351BA"/>
    <w:rsid w:val="00A353D9"/>
    <w:rsid w:val="00A35C74"/>
    <w:rsid w:val="00A40680"/>
    <w:rsid w:val="00A42753"/>
    <w:rsid w:val="00A42771"/>
    <w:rsid w:val="00A42E06"/>
    <w:rsid w:val="00A441A5"/>
    <w:rsid w:val="00A46F1A"/>
    <w:rsid w:val="00A47629"/>
    <w:rsid w:val="00A50C8B"/>
    <w:rsid w:val="00A526D0"/>
    <w:rsid w:val="00A5347D"/>
    <w:rsid w:val="00A534B1"/>
    <w:rsid w:val="00A545AB"/>
    <w:rsid w:val="00A563E9"/>
    <w:rsid w:val="00A63051"/>
    <w:rsid w:val="00A637FA"/>
    <w:rsid w:val="00A65786"/>
    <w:rsid w:val="00A71D28"/>
    <w:rsid w:val="00A72634"/>
    <w:rsid w:val="00A72767"/>
    <w:rsid w:val="00A75888"/>
    <w:rsid w:val="00A75D0A"/>
    <w:rsid w:val="00A75FEE"/>
    <w:rsid w:val="00A7711F"/>
    <w:rsid w:val="00A85FA2"/>
    <w:rsid w:val="00A9345E"/>
    <w:rsid w:val="00A94E87"/>
    <w:rsid w:val="00A9717B"/>
    <w:rsid w:val="00A977EF"/>
    <w:rsid w:val="00AB0C55"/>
    <w:rsid w:val="00AB2B48"/>
    <w:rsid w:val="00AB5FA5"/>
    <w:rsid w:val="00AB724F"/>
    <w:rsid w:val="00AC07FA"/>
    <w:rsid w:val="00AC4001"/>
    <w:rsid w:val="00AC68FF"/>
    <w:rsid w:val="00AD0212"/>
    <w:rsid w:val="00AD1487"/>
    <w:rsid w:val="00AD5C23"/>
    <w:rsid w:val="00AD6EAD"/>
    <w:rsid w:val="00AD7297"/>
    <w:rsid w:val="00AE0D4C"/>
    <w:rsid w:val="00AE26DF"/>
    <w:rsid w:val="00AE3308"/>
    <w:rsid w:val="00AE39B8"/>
    <w:rsid w:val="00AE6E95"/>
    <w:rsid w:val="00AF5018"/>
    <w:rsid w:val="00AF6157"/>
    <w:rsid w:val="00AF63C3"/>
    <w:rsid w:val="00AF709D"/>
    <w:rsid w:val="00AF7DCE"/>
    <w:rsid w:val="00B04832"/>
    <w:rsid w:val="00B06466"/>
    <w:rsid w:val="00B06FA0"/>
    <w:rsid w:val="00B121BD"/>
    <w:rsid w:val="00B13C47"/>
    <w:rsid w:val="00B13F20"/>
    <w:rsid w:val="00B146AC"/>
    <w:rsid w:val="00B17122"/>
    <w:rsid w:val="00B24119"/>
    <w:rsid w:val="00B24201"/>
    <w:rsid w:val="00B32ED7"/>
    <w:rsid w:val="00B34A89"/>
    <w:rsid w:val="00B45243"/>
    <w:rsid w:val="00B4755F"/>
    <w:rsid w:val="00B527C9"/>
    <w:rsid w:val="00B56791"/>
    <w:rsid w:val="00B56B25"/>
    <w:rsid w:val="00B56C73"/>
    <w:rsid w:val="00B60496"/>
    <w:rsid w:val="00B61331"/>
    <w:rsid w:val="00B63F61"/>
    <w:rsid w:val="00B66663"/>
    <w:rsid w:val="00B66754"/>
    <w:rsid w:val="00B70713"/>
    <w:rsid w:val="00B70D99"/>
    <w:rsid w:val="00B71230"/>
    <w:rsid w:val="00B72498"/>
    <w:rsid w:val="00B728B0"/>
    <w:rsid w:val="00B764CE"/>
    <w:rsid w:val="00B77344"/>
    <w:rsid w:val="00B77CD4"/>
    <w:rsid w:val="00B80150"/>
    <w:rsid w:val="00B808FA"/>
    <w:rsid w:val="00B809CD"/>
    <w:rsid w:val="00B82AEA"/>
    <w:rsid w:val="00B82FB1"/>
    <w:rsid w:val="00B83597"/>
    <w:rsid w:val="00B835C9"/>
    <w:rsid w:val="00B8418E"/>
    <w:rsid w:val="00B848AF"/>
    <w:rsid w:val="00B8609C"/>
    <w:rsid w:val="00B862F0"/>
    <w:rsid w:val="00B90869"/>
    <w:rsid w:val="00B91C7F"/>
    <w:rsid w:val="00B933FD"/>
    <w:rsid w:val="00B936B8"/>
    <w:rsid w:val="00B970AB"/>
    <w:rsid w:val="00BA126D"/>
    <w:rsid w:val="00BA239C"/>
    <w:rsid w:val="00BA26F2"/>
    <w:rsid w:val="00BB2087"/>
    <w:rsid w:val="00BB365D"/>
    <w:rsid w:val="00BB4E72"/>
    <w:rsid w:val="00BB5411"/>
    <w:rsid w:val="00BB5BB4"/>
    <w:rsid w:val="00BB6F1F"/>
    <w:rsid w:val="00BB6FF4"/>
    <w:rsid w:val="00BC0125"/>
    <w:rsid w:val="00BC1376"/>
    <w:rsid w:val="00BC21AD"/>
    <w:rsid w:val="00BC5BCC"/>
    <w:rsid w:val="00BC628B"/>
    <w:rsid w:val="00BC6329"/>
    <w:rsid w:val="00BC6724"/>
    <w:rsid w:val="00BD0D9B"/>
    <w:rsid w:val="00BD1172"/>
    <w:rsid w:val="00BD2A8E"/>
    <w:rsid w:val="00BD2AB3"/>
    <w:rsid w:val="00BD7085"/>
    <w:rsid w:val="00BE0839"/>
    <w:rsid w:val="00BE0BF7"/>
    <w:rsid w:val="00BE12EA"/>
    <w:rsid w:val="00BE2FBB"/>
    <w:rsid w:val="00BE4B9E"/>
    <w:rsid w:val="00BF07FE"/>
    <w:rsid w:val="00BF08BC"/>
    <w:rsid w:val="00BF1F7A"/>
    <w:rsid w:val="00BF4A6E"/>
    <w:rsid w:val="00BF6E17"/>
    <w:rsid w:val="00C00568"/>
    <w:rsid w:val="00C01613"/>
    <w:rsid w:val="00C0462D"/>
    <w:rsid w:val="00C04E2F"/>
    <w:rsid w:val="00C04F08"/>
    <w:rsid w:val="00C05547"/>
    <w:rsid w:val="00C11360"/>
    <w:rsid w:val="00C134E2"/>
    <w:rsid w:val="00C14F47"/>
    <w:rsid w:val="00C15470"/>
    <w:rsid w:val="00C16BF4"/>
    <w:rsid w:val="00C2116C"/>
    <w:rsid w:val="00C227E3"/>
    <w:rsid w:val="00C32D27"/>
    <w:rsid w:val="00C36FCD"/>
    <w:rsid w:val="00C427E5"/>
    <w:rsid w:val="00C461A9"/>
    <w:rsid w:val="00C46CBA"/>
    <w:rsid w:val="00C4714D"/>
    <w:rsid w:val="00C5032A"/>
    <w:rsid w:val="00C532A5"/>
    <w:rsid w:val="00C573F8"/>
    <w:rsid w:val="00C65BE3"/>
    <w:rsid w:val="00C661B9"/>
    <w:rsid w:val="00C7060A"/>
    <w:rsid w:val="00C72023"/>
    <w:rsid w:val="00C72D96"/>
    <w:rsid w:val="00C75E55"/>
    <w:rsid w:val="00C77D7E"/>
    <w:rsid w:val="00C802AB"/>
    <w:rsid w:val="00C80D95"/>
    <w:rsid w:val="00C86DEF"/>
    <w:rsid w:val="00C8749B"/>
    <w:rsid w:val="00C90B98"/>
    <w:rsid w:val="00C90E11"/>
    <w:rsid w:val="00C9101E"/>
    <w:rsid w:val="00C91E19"/>
    <w:rsid w:val="00C926FA"/>
    <w:rsid w:val="00C93D1A"/>
    <w:rsid w:val="00CA29CB"/>
    <w:rsid w:val="00CA3A0D"/>
    <w:rsid w:val="00CA41CF"/>
    <w:rsid w:val="00CA4410"/>
    <w:rsid w:val="00CA4F8B"/>
    <w:rsid w:val="00CA53C0"/>
    <w:rsid w:val="00CA6435"/>
    <w:rsid w:val="00CA7221"/>
    <w:rsid w:val="00CB13F3"/>
    <w:rsid w:val="00CB2EA1"/>
    <w:rsid w:val="00CB303A"/>
    <w:rsid w:val="00CB43A2"/>
    <w:rsid w:val="00CB63A3"/>
    <w:rsid w:val="00CC065B"/>
    <w:rsid w:val="00CC244E"/>
    <w:rsid w:val="00CC3BA2"/>
    <w:rsid w:val="00CC3DD5"/>
    <w:rsid w:val="00CD1FEA"/>
    <w:rsid w:val="00CD6B20"/>
    <w:rsid w:val="00CD6F54"/>
    <w:rsid w:val="00CD6FC0"/>
    <w:rsid w:val="00CD7F5E"/>
    <w:rsid w:val="00CE01C5"/>
    <w:rsid w:val="00CE05A2"/>
    <w:rsid w:val="00CE0E2F"/>
    <w:rsid w:val="00CE1386"/>
    <w:rsid w:val="00CE30BD"/>
    <w:rsid w:val="00CE3D5F"/>
    <w:rsid w:val="00CE4B69"/>
    <w:rsid w:val="00CE5778"/>
    <w:rsid w:val="00CE5CF8"/>
    <w:rsid w:val="00CE6A19"/>
    <w:rsid w:val="00CE73A4"/>
    <w:rsid w:val="00CE763C"/>
    <w:rsid w:val="00CE7C34"/>
    <w:rsid w:val="00CF0546"/>
    <w:rsid w:val="00CF2B70"/>
    <w:rsid w:val="00CF5E6F"/>
    <w:rsid w:val="00D028BB"/>
    <w:rsid w:val="00D02935"/>
    <w:rsid w:val="00D03D08"/>
    <w:rsid w:val="00D07E7D"/>
    <w:rsid w:val="00D11A1E"/>
    <w:rsid w:val="00D11EFA"/>
    <w:rsid w:val="00D20C0E"/>
    <w:rsid w:val="00D26543"/>
    <w:rsid w:val="00D341DE"/>
    <w:rsid w:val="00D3519E"/>
    <w:rsid w:val="00D379C4"/>
    <w:rsid w:val="00D429FE"/>
    <w:rsid w:val="00D451B9"/>
    <w:rsid w:val="00D46CE1"/>
    <w:rsid w:val="00D47122"/>
    <w:rsid w:val="00D47D76"/>
    <w:rsid w:val="00D47FAC"/>
    <w:rsid w:val="00D54912"/>
    <w:rsid w:val="00D576B3"/>
    <w:rsid w:val="00D57BA1"/>
    <w:rsid w:val="00D60ED1"/>
    <w:rsid w:val="00D63655"/>
    <w:rsid w:val="00D705FE"/>
    <w:rsid w:val="00D71612"/>
    <w:rsid w:val="00D7231C"/>
    <w:rsid w:val="00D729D5"/>
    <w:rsid w:val="00D75608"/>
    <w:rsid w:val="00D75A85"/>
    <w:rsid w:val="00D760FE"/>
    <w:rsid w:val="00D80BAC"/>
    <w:rsid w:val="00D81DD9"/>
    <w:rsid w:val="00D827B1"/>
    <w:rsid w:val="00D82AC2"/>
    <w:rsid w:val="00D869AA"/>
    <w:rsid w:val="00D87C48"/>
    <w:rsid w:val="00D90023"/>
    <w:rsid w:val="00D90086"/>
    <w:rsid w:val="00D90A05"/>
    <w:rsid w:val="00D91EF6"/>
    <w:rsid w:val="00D97443"/>
    <w:rsid w:val="00D977CF"/>
    <w:rsid w:val="00DA3F8E"/>
    <w:rsid w:val="00DA4CB5"/>
    <w:rsid w:val="00DA769F"/>
    <w:rsid w:val="00DB186F"/>
    <w:rsid w:val="00DB2477"/>
    <w:rsid w:val="00DB2A52"/>
    <w:rsid w:val="00DB2D01"/>
    <w:rsid w:val="00DB7BB3"/>
    <w:rsid w:val="00DC020A"/>
    <w:rsid w:val="00DC0FEB"/>
    <w:rsid w:val="00DC16E5"/>
    <w:rsid w:val="00DC48BA"/>
    <w:rsid w:val="00DC576E"/>
    <w:rsid w:val="00DD1082"/>
    <w:rsid w:val="00DD593E"/>
    <w:rsid w:val="00DD7A8A"/>
    <w:rsid w:val="00DE3014"/>
    <w:rsid w:val="00DE36DF"/>
    <w:rsid w:val="00DE38D7"/>
    <w:rsid w:val="00DE4161"/>
    <w:rsid w:val="00DE5F03"/>
    <w:rsid w:val="00DE7ED9"/>
    <w:rsid w:val="00DF14C0"/>
    <w:rsid w:val="00DF4B2E"/>
    <w:rsid w:val="00DF72F9"/>
    <w:rsid w:val="00E05DF1"/>
    <w:rsid w:val="00E108FF"/>
    <w:rsid w:val="00E11042"/>
    <w:rsid w:val="00E11E56"/>
    <w:rsid w:val="00E1413D"/>
    <w:rsid w:val="00E14FA6"/>
    <w:rsid w:val="00E173B6"/>
    <w:rsid w:val="00E244F1"/>
    <w:rsid w:val="00E2799F"/>
    <w:rsid w:val="00E31D88"/>
    <w:rsid w:val="00E32FD9"/>
    <w:rsid w:val="00E34095"/>
    <w:rsid w:val="00E36DAC"/>
    <w:rsid w:val="00E372B3"/>
    <w:rsid w:val="00E37936"/>
    <w:rsid w:val="00E40113"/>
    <w:rsid w:val="00E40EDA"/>
    <w:rsid w:val="00E41328"/>
    <w:rsid w:val="00E42052"/>
    <w:rsid w:val="00E42684"/>
    <w:rsid w:val="00E42A3F"/>
    <w:rsid w:val="00E45AC6"/>
    <w:rsid w:val="00E46848"/>
    <w:rsid w:val="00E46DD4"/>
    <w:rsid w:val="00E46E4F"/>
    <w:rsid w:val="00E505E9"/>
    <w:rsid w:val="00E52A0F"/>
    <w:rsid w:val="00E5772D"/>
    <w:rsid w:val="00E5794E"/>
    <w:rsid w:val="00E6074E"/>
    <w:rsid w:val="00E63BE0"/>
    <w:rsid w:val="00E63D1F"/>
    <w:rsid w:val="00E64CBF"/>
    <w:rsid w:val="00E65539"/>
    <w:rsid w:val="00E65D4F"/>
    <w:rsid w:val="00E709BA"/>
    <w:rsid w:val="00E70E85"/>
    <w:rsid w:val="00E7185E"/>
    <w:rsid w:val="00E73501"/>
    <w:rsid w:val="00E73BF7"/>
    <w:rsid w:val="00E74052"/>
    <w:rsid w:val="00E75212"/>
    <w:rsid w:val="00E81039"/>
    <w:rsid w:val="00E815F9"/>
    <w:rsid w:val="00E8244C"/>
    <w:rsid w:val="00E82FE7"/>
    <w:rsid w:val="00E86797"/>
    <w:rsid w:val="00E87725"/>
    <w:rsid w:val="00E92C4B"/>
    <w:rsid w:val="00E977BC"/>
    <w:rsid w:val="00E97FD9"/>
    <w:rsid w:val="00EA18A1"/>
    <w:rsid w:val="00EA249A"/>
    <w:rsid w:val="00EA4E6B"/>
    <w:rsid w:val="00EA5C59"/>
    <w:rsid w:val="00EA759A"/>
    <w:rsid w:val="00EB0619"/>
    <w:rsid w:val="00EB27E8"/>
    <w:rsid w:val="00EB2DF9"/>
    <w:rsid w:val="00EB4924"/>
    <w:rsid w:val="00EB68A5"/>
    <w:rsid w:val="00EC3EAA"/>
    <w:rsid w:val="00EC7040"/>
    <w:rsid w:val="00ED06E6"/>
    <w:rsid w:val="00ED07D6"/>
    <w:rsid w:val="00ED1ABD"/>
    <w:rsid w:val="00ED3271"/>
    <w:rsid w:val="00ED5415"/>
    <w:rsid w:val="00ED5DFC"/>
    <w:rsid w:val="00ED6601"/>
    <w:rsid w:val="00ED6D0F"/>
    <w:rsid w:val="00ED7242"/>
    <w:rsid w:val="00ED737C"/>
    <w:rsid w:val="00EE0ACF"/>
    <w:rsid w:val="00EE3840"/>
    <w:rsid w:val="00EE7F4C"/>
    <w:rsid w:val="00EF0A38"/>
    <w:rsid w:val="00EF3C02"/>
    <w:rsid w:val="00EF512E"/>
    <w:rsid w:val="00EF5BB8"/>
    <w:rsid w:val="00EF7434"/>
    <w:rsid w:val="00F0128E"/>
    <w:rsid w:val="00F070FE"/>
    <w:rsid w:val="00F078AA"/>
    <w:rsid w:val="00F110B5"/>
    <w:rsid w:val="00F12718"/>
    <w:rsid w:val="00F14E4B"/>
    <w:rsid w:val="00F15DE6"/>
    <w:rsid w:val="00F21B68"/>
    <w:rsid w:val="00F2420E"/>
    <w:rsid w:val="00F242FD"/>
    <w:rsid w:val="00F2584C"/>
    <w:rsid w:val="00F270C7"/>
    <w:rsid w:val="00F27445"/>
    <w:rsid w:val="00F31FC9"/>
    <w:rsid w:val="00F3421F"/>
    <w:rsid w:val="00F36C92"/>
    <w:rsid w:val="00F40ADA"/>
    <w:rsid w:val="00F4185A"/>
    <w:rsid w:val="00F41E3C"/>
    <w:rsid w:val="00F420FC"/>
    <w:rsid w:val="00F44EB3"/>
    <w:rsid w:val="00F45FC4"/>
    <w:rsid w:val="00F4755F"/>
    <w:rsid w:val="00F476D0"/>
    <w:rsid w:val="00F525A5"/>
    <w:rsid w:val="00F526A7"/>
    <w:rsid w:val="00F54F5D"/>
    <w:rsid w:val="00F55D36"/>
    <w:rsid w:val="00F607BC"/>
    <w:rsid w:val="00F6286D"/>
    <w:rsid w:val="00F63294"/>
    <w:rsid w:val="00F65FF9"/>
    <w:rsid w:val="00F71AB2"/>
    <w:rsid w:val="00F73174"/>
    <w:rsid w:val="00F73D62"/>
    <w:rsid w:val="00F74BC1"/>
    <w:rsid w:val="00F7560F"/>
    <w:rsid w:val="00F75A5B"/>
    <w:rsid w:val="00F75AB1"/>
    <w:rsid w:val="00F8170E"/>
    <w:rsid w:val="00F858E5"/>
    <w:rsid w:val="00F91FC1"/>
    <w:rsid w:val="00F9559A"/>
    <w:rsid w:val="00FA3262"/>
    <w:rsid w:val="00FA6472"/>
    <w:rsid w:val="00FA68DF"/>
    <w:rsid w:val="00FB1BDF"/>
    <w:rsid w:val="00FB2A00"/>
    <w:rsid w:val="00FB2D42"/>
    <w:rsid w:val="00FB3B7B"/>
    <w:rsid w:val="00FB527E"/>
    <w:rsid w:val="00FB76E1"/>
    <w:rsid w:val="00FC05D4"/>
    <w:rsid w:val="00FC0B40"/>
    <w:rsid w:val="00FC5E1B"/>
    <w:rsid w:val="00FD09BF"/>
    <w:rsid w:val="00FD279A"/>
    <w:rsid w:val="00FD36CA"/>
    <w:rsid w:val="00FD4336"/>
    <w:rsid w:val="00FD49FE"/>
    <w:rsid w:val="00FD6547"/>
    <w:rsid w:val="00FD6F0A"/>
    <w:rsid w:val="00FE07B5"/>
    <w:rsid w:val="00FE4490"/>
    <w:rsid w:val="00FE604B"/>
    <w:rsid w:val="00FE6AAD"/>
    <w:rsid w:val="00FF28F5"/>
    <w:rsid w:val="00FF3B45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."/>
  <w:listSeparator w:val=","/>
  <w14:docId w14:val="594DEB09"/>
  <w15:docId w15:val="{955BEC51-6609-4BA1-A1B7-2D0ACE8D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4"/>
    <w:lsdException w:name="toc 4" w:semiHidden="1" w:uiPriority="96"/>
    <w:lsdException w:name="toc 5" w:semiHidden="1" w:uiPriority="96"/>
    <w:lsdException w:name="toc 6" w:semiHidden="1" w:uiPriority="96"/>
    <w:lsdException w:name="toc 7" w:semiHidden="1" w:uiPriority="96"/>
    <w:lsdException w:name="toc 8" w:semiHidden="1" w:uiPriority="96"/>
    <w:lsdException w:name="toc 9" w:semiHidden="1" w:uiPriority="94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84" w:unhideWhenUsed="1"/>
    <w:lsdException w:name="footer" w:semiHidden="1" w:uiPriority="8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9"/>
    <w:lsdException w:name="List Bullet" w:semiHidden="1" w:uiPriority="19" w:unhideWhenUsed="1" w:qFormat="1"/>
    <w:lsdException w:name="List Number" w:uiPriority="19" w:qFormat="1"/>
    <w:lsdException w:name="List 2" w:semiHidden="1" w:uiPriority="29"/>
    <w:lsdException w:name="List 3" w:semiHidden="1" w:uiPriority="29" w:unhideWhenUsed="1"/>
    <w:lsdException w:name="List 4" w:semiHidden="1" w:uiPriority="29" w:unhideWhenUsed="1"/>
    <w:lsdException w:name="List 5" w:semiHidden="1" w:uiPriority="2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uiPriority="19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8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uiPriority="26" w:qFormat="1"/>
    <w:lsdException w:name="List Continue 2" w:uiPriority="26"/>
    <w:lsdException w:name="List Continue 3" w:semiHidden="1" w:uiPriority="26" w:unhideWhenUsed="1"/>
    <w:lsdException w:name="List Continue 4" w:semiHidden="1" w:uiPriority="26" w:unhideWhenUsed="1"/>
    <w:lsdException w:name="List Continue 5" w:semiHidden="1" w:uiPriority="26" w:unhideWhenUsed="1"/>
    <w:lsdException w:name="Message Header" w:semiHidden="1" w:unhideWhenUsed="1"/>
    <w:lsdException w:name="Subtitle" w:uiPriority="9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9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99D"/>
    <w:pPr>
      <w:keepLines/>
    </w:pPr>
  </w:style>
  <w:style w:type="paragraph" w:styleId="Heading11">
    <w:name w:val="heading 1"/>
    <w:next w:val="Normal"/>
    <w:link w:val="Heading1Char"/>
    <w:uiPriority w:val="9"/>
    <w:qFormat/>
    <w:rsid w:val="00C72023"/>
    <w:pPr>
      <w:keepNext/>
      <w:keepLines/>
      <w:pBdr>
        <w:bottom w:val="single" w:sz="12" w:space="1" w:color="auto"/>
      </w:pBdr>
      <w:spacing w:before="360"/>
      <w:outlineLvl w:val="0"/>
    </w:pPr>
    <w:rPr>
      <w:rFonts w:asciiTheme="majorHAnsi" w:eastAsiaTheme="majorEastAsia" w:hAnsiTheme="majorHAnsi" w:cstheme="majorBidi"/>
      <w:b/>
      <w:bCs/>
      <w:caps/>
      <w:spacing w:val="-2"/>
      <w:sz w:val="26"/>
      <w:szCs w:val="28"/>
    </w:rPr>
  </w:style>
  <w:style w:type="paragraph" w:styleId="Heading21">
    <w:name w:val="heading 2"/>
    <w:basedOn w:val="Heading11"/>
    <w:next w:val="Normal"/>
    <w:link w:val="Heading2Char"/>
    <w:uiPriority w:val="9"/>
    <w:qFormat/>
    <w:rsid w:val="00C72023"/>
    <w:pPr>
      <w:numPr>
        <w:ilvl w:val="1"/>
      </w:numPr>
      <w:pBdr>
        <w:bottom w:val="none" w:sz="0" w:space="0" w:color="auto"/>
      </w:pBdr>
      <w:tabs>
        <w:tab w:val="right" w:pos="9582"/>
      </w:tabs>
      <w:spacing w:before="240"/>
      <w:outlineLvl w:val="1"/>
    </w:pPr>
    <w:rPr>
      <w:bCs w:val="0"/>
      <w:caps w:val="0"/>
      <w:szCs w:val="26"/>
    </w:rPr>
  </w:style>
  <w:style w:type="paragraph" w:styleId="Heading31">
    <w:name w:val="heading 3"/>
    <w:basedOn w:val="Heading21"/>
    <w:next w:val="Normal"/>
    <w:link w:val="Heading3Char"/>
    <w:uiPriority w:val="9"/>
    <w:qFormat/>
    <w:rsid w:val="00C72023"/>
    <w:pPr>
      <w:numPr>
        <w:ilvl w:val="2"/>
      </w:numPr>
      <w:pBdr>
        <w:bottom w:val="single" w:sz="6" w:space="1" w:color="auto"/>
      </w:pBdr>
      <w:outlineLvl w:val="2"/>
    </w:pPr>
    <w:rPr>
      <w:bCs/>
      <w:sz w:val="23"/>
    </w:rPr>
  </w:style>
  <w:style w:type="paragraph" w:styleId="Heading4">
    <w:name w:val="heading 4"/>
    <w:basedOn w:val="Heading31"/>
    <w:next w:val="Normal"/>
    <w:link w:val="Heading4Char"/>
    <w:uiPriority w:val="9"/>
    <w:rsid w:val="00C72023"/>
    <w:pPr>
      <w:numPr>
        <w:ilvl w:val="3"/>
      </w:numPr>
      <w:pBdr>
        <w:bottom w:val="none" w:sz="0" w:space="0" w:color="auto"/>
      </w:pBdr>
      <w:spacing w:before="180"/>
      <w:outlineLvl w:val="3"/>
    </w:pPr>
    <w:rPr>
      <w:b w:val="0"/>
      <w:bCs w:val="0"/>
      <w:i/>
      <w:iCs/>
      <w:spacing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EB0619"/>
    <w:pPr>
      <w:numPr>
        <w:ilvl w:val="4"/>
      </w:numPr>
      <w:outlineLvl w:val="4"/>
    </w:pPr>
    <w:rPr>
      <w:b/>
      <w:i w:val="0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6DAC"/>
    <w:pPr>
      <w:keepNext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DAC"/>
    <w:pPr>
      <w:keepNext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DAC"/>
    <w:pPr>
      <w:keepNext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DAC"/>
    <w:pPr>
      <w:keepNext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"/>
    <w:rsid w:val="00C72023"/>
    <w:rPr>
      <w:rFonts w:asciiTheme="majorHAnsi" w:eastAsiaTheme="majorEastAsia" w:hAnsiTheme="majorHAnsi" w:cstheme="majorBidi"/>
      <w:b/>
      <w:bCs/>
      <w:caps/>
      <w:spacing w:val="-2"/>
      <w:sz w:val="26"/>
      <w:szCs w:val="28"/>
    </w:rPr>
  </w:style>
  <w:style w:type="paragraph" w:customStyle="1" w:styleId="Chapterheading">
    <w:name w:val="Chapter heading"/>
    <w:basedOn w:val="Normal"/>
    <w:next w:val="Heading11"/>
    <w:link w:val="ChapterheadingChar"/>
    <w:uiPriority w:val="89"/>
    <w:rsid w:val="0061407E"/>
    <w:pPr>
      <w:keepNext/>
      <w:pBdr>
        <w:bottom w:val="single" w:sz="12" w:space="1" w:color="auto"/>
      </w:pBdr>
      <w:spacing w:before="1440" w:after="360"/>
      <w:outlineLvl w:val="0"/>
    </w:pPr>
    <w:rPr>
      <w:rFonts w:asciiTheme="majorHAnsi" w:eastAsiaTheme="majorEastAsia" w:hAnsiTheme="majorHAnsi" w:cstheme="majorBidi"/>
      <w:b/>
      <w:bCs/>
      <w:caps/>
      <w:spacing w:val="-2"/>
      <w:sz w:val="48"/>
      <w:szCs w:val="28"/>
    </w:rPr>
  </w:style>
  <w:style w:type="character" w:customStyle="1" w:styleId="Heading3Char">
    <w:name w:val="Heading 3 Char"/>
    <w:basedOn w:val="DefaultParagraphFont"/>
    <w:link w:val="Heading31"/>
    <w:uiPriority w:val="9"/>
    <w:rsid w:val="00C72023"/>
    <w:rPr>
      <w:rFonts w:asciiTheme="majorHAnsi" w:eastAsiaTheme="majorEastAsia" w:hAnsiTheme="majorHAnsi" w:cstheme="majorBidi"/>
      <w:b/>
      <w:bCs/>
      <w:spacing w:val="-2"/>
      <w:sz w:val="23"/>
      <w:szCs w:val="26"/>
    </w:rPr>
  </w:style>
  <w:style w:type="character" w:customStyle="1" w:styleId="Heading2Char">
    <w:name w:val="Heading 2 Char"/>
    <w:basedOn w:val="DefaultParagraphFont"/>
    <w:link w:val="Heading21"/>
    <w:uiPriority w:val="9"/>
    <w:rsid w:val="00C72023"/>
    <w:rPr>
      <w:rFonts w:asciiTheme="majorHAnsi" w:eastAsiaTheme="majorEastAsia" w:hAnsiTheme="majorHAnsi" w:cstheme="majorBidi"/>
      <w:b/>
      <w:spacing w:val="-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2023"/>
    <w:rPr>
      <w:rFonts w:asciiTheme="majorHAnsi" w:eastAsiaTheme="majorEastAsia" w:hAnsiTheme="majorHAnsi" w:cstheme="majorBidi"/>
      <w:i/>
      <w:iCs/>
      <w:sz w:val="23"/>
      <w:szCs w:val="26"/>
    </w:rPr>
  </w:style>
  <w:style w:type="character" w:customStyle="1" w:styleId="Heading2Char0">
    <w:name w:val="Heading 2 (#) Char"/>
    <w:basedOn w:val="Heading2Char"/>
    <w:link w:val="Heading20"/>
    <w:uiPriority w:val="14"/>
    <w:rsid w:val="0037430B"/>
    <w:rPr>
      <w:rFonts w:asciiTheme="majorHAnsi" w:eastAsiaTheme="majorEastAsia" w:hAnsiTheme="majorHAnsi" w:cstheme="majorBidi"/>
      <w:b/>
      <w:spacing w:val="-2"/>
      <w:sz w:val="26"/>
      <w:szCs w:val="26"/>
    </w:rPr>
  </w:style>
  <w:style w:type="paragraph" w:customStyle="1" w:styleId="Source">
    <w:name w:val="Source"/>
    <w:basedOn w:val="Normal"/>
    <w:next w:val="Note"/>
    <w:uiPriority w:val="51"/>
    <w:qFormat/>
    <w:rsid w:val="006F23B1"/>
    <w:pPr>
      <w:spacing w:before="20" w:after="60"/>
    </w:pPr>
    <w:rPr>
      <w:rFonts w:asciiTheme="majorHAnsi" w:hAnsiTheme="majorHAnsi"/>
      <w:i/>
      <w:spacing w:val="-2"/>
      <w:sz w:val="14"/>
    </w:rPr>
  </w:style>
  <w:style w:type="paragraph" w:customStyle="1" w:styleId="Note">
    <w:name w:val="Note"/>
    <w:basedOn w:val="Normal"/>
    <w:link w:val="NoteChar"/>
    <w:uiPriority w:val="31"/>
    <w:qFormat/>
    <w:rsid w:val="006F23B1"/>
    <w:pPr>
      <w:spacing w:before="20"/>
      <w:ind w:left="284" w:hanging="284"/>
      <w:contextualSpacing/>
    </w:pPr>
    <w:rPr>
      <w:rFonts w:asciiTheme="majorHAnsi" w:hAnsiTheme="majorHAnsi"/>
      <w:i/>
      <w:spacing w:val="-2"/>
      <w:sz w:val="14"/>
    </w:rPr>
  </w:style>
  <w:style w:type="numbering" w:customStyle="1" w:styleId="A">
    <w:name w:val="(A)"/>
    <w:uiPriority w:val="99"/>
    <w:rsid w:val="00ED06E6"/>
    <w:pPr>
      <w:numPr>
        <w:numId w:val="1"/>
      </w:numPr>
    </w:pPr>
  </w:style>
  <w:style w:type="paragraph" w:customStyle="1" w:styleId="HighlightBoxText">
    <w:name w:val="Highlight Box Text"/>
    <w:basedOn w:val="Normal"/>
    <w:uiPriority w:val="60"/>
    <w:qFormat/>
    <w:rsid w:val="00EB0619"/>
    <w:pPr>
      <w:pBdr>
        <w:top w:val="single" w:sz="6" w:space="3" w:color="auto"/>
        <w:left w:val="single" w:sz="6" w:space="5" w:color="auto"/>
        <w:bottom w:val="single" w:sz="6" w:space="3" w:color="auto"/>
        <w:right w:val="single" w:sz="6" w:space="5" w:color="auto"/>
      </w:pBdr>
      <w:shd w:val="clear" w:color="auto" w:fill="F2F2F2" w:themeFill="background1" w:themeFillShade="F2"/>
    </w:pPr>
  </w:style>
  <w:style w:type="table" w:styleId="TableGrid">
    <w:name w:val="Table Grid"/>
    <w:basedOn w:val="TableNormal"/>
    <w:uiPriority w:val="59"/>
    <w:rsid w:val="00AF5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57C4E"/>
    <w:rPr>
      <w:color w:val="004A7C" w:themeColor="accent1" w:themeShade="BF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</w:style>
  <w:style w:type="table" w:styleId="LightShading">
    <w:name w:val="Light Shading"/>
    <w:basedOn w:val="TableNormal"/>
    <w:uiPriority w:val="60"/>
    <w:rsid w:val="001136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113667"/>
    <w:rPr>
      <w:color w:val="00559A" w:themeColor="accent4" w:themeShade="BF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</w:style>
  <w:style w:type="paragraph" w:customStyle="1" w:styleId="DecimalAligned">
    <w:name w:val="Decimal Aligned"/>
    <w:basedOn w:val="Normal"/>
    <w:uiPriority w:val="40"/>
    <w:semiHidden/>
    <w:rsid w:val="00363B60"/>
    <w:pPr>
      <w:tabs>
        <w:tab w:val="decimal" w:pos="360"/>
      </w:tabs>
      <w:spacing w:after="200" w:line="276" w:lineRule="auto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7A11BE"/>
    <w:pPr>
      <w:spacing w:before="40"/>
    </w:pPr>
    <w:rPr>
      <w:rFonts w:eastAsiaTheme="minorEastAsia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1BE"/>
    <w:rPr>
      <w:rFonts w:eastAsiaTheme="minorEastAsia"/>
      <w:sz w:val="20"/>
      <w:lang w:val="en-US" w:eastAsia="ja-JP"/>
    </w:rPr>
  </w:style>
  <w:style w:type="character" w:styleId="SubtleEmphasis">
    <w:name w:val="Subtle Emphasis"/>
    <w:basedOn w:val="DefaultParagraphFont"/>
    <w:uiPriority w:val="98"/>
    <w:semiHidden/>
    <w:rsid w:val="00363B60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363B60"/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link w:val="HeaderChar"/>
    <w:uiPriority w:val="84"/>
    <w:rsid w:val="00CA41CF"/>
    <w:pPr>
      <w:spacing w:after="180"/>
    </w:pPr>
    <w:rPr>
      <w:rFonts w:asciiTheme="majorHAnsi" w:hAnsiTheme="majorHAnsi"/>
      <w:b/>
      <w:caps/>
      <w:color w:val="53565A"/>
    </w:rPr>
  </w:style>
  <w:style w:type="character" w:customStyle="1" w:styleId="HeaderChar">
    <w:name w:val="Header Char"/>
    <w:basedOn w:val="DefaultParagraphFont"/>
    <w:link w:val="Header"/>
    <w:uiPriority w:val="84"/>
    <w:rsid w:val="00CA41CF"/>
    <w:rPr>
      <w:rFonts w:asciiTheme="majorHAnsi" w:hAnsiTheme="majorHAnsi"/>
      <w:b/>
      <w:caps/>
      <w:color w:val="53565A"/>
    </w:rPr>
  </w:style>
  <w:style w:type="numbering" w:styleId="111111">
    <w:name w:val="Outline List 2"/>
    <w:basedOn w:val="NoList"/>
    <w:uiPriority w:val="99"/>
    <w:semiHidden/>
    <w:unhideWhenUsed/>
    <w:rsid w:val="00C00568"/>
    <w:pPr>
      <w:numPr>
        <w:numId w:val="11"/>
      </w:numPr>
    </w:pPr>
  </w:style>
  <w:style w:type="character" w:customStyle="1" w:styleId="FooteroddChar">
    <w:name w:val="Footer (odd) Char"/>
    <w:basedOn w:val="DefaultParagraphFont"/>
    <w:link w:val="Footerodd"/>
    <w:uiPriority w:val="85"/>
    <w:rsid w:val="00967F9B"/>
    <w:rPr>
      <w:rFonts w:asciiTheme="majorHAnsi" w:hAnsiTheme="majorHAnsi"/>
      <w:sz w:val="18"/>
    </w:rPr>
  </w:style>
  <w:style w:type="paragraph" w:customStyle="1" w:styleId="Footerodd">
    <w:name w:val="Footer (odd)"/>
    <w:basedOn w:val="Normal"/>
    <w:link w:val="FooteroddChar"/>
    <w:uiPriority w:val="85"/>
    <w:rsid w:val="00967F9B"/>
    <w:pPr>
      <w:pBdr>
        <w:top w:val="single" w:sz="6" w:space="1" w:color="auto"/>
      </w:pBdr>
      <w:tabs>
        <w:tab w:val="center" w:pos="5103"/>
        <w:tab w:val="right" w:pos="9639"/>
        <w:tab w:val="right" w:pos="14572"/>
      </w:tabs>
      <w:spacing w:before="0"/>
    </w:pPr>
    <w:rPr>
      <w:rFonts w:asciiTheme="majorHAnsi" w:hAnsiTheme="majorHAnsi"/>
      <w:sz w:val="18"/>
    </w:rPr>
  </w:style>
  <w:style w:type="paragraph" w:customStyle="1" w:styleId="NoteDash">
    <w:name w:val="Note Dash"/>
    <w:basedOn w:val="Note"/>
    <w:next w:val="Note"/>
    <w:uiPriority w:val="53"/>
    <w:qFormat/>
    <w:rsid w:val="00E46DD4"/>
    <w:pPr>
      <w:numPr>
        <w:numId w:val="3"/>
      </w:numPr>
      <w:ind w:left="568" w:hanging="284"/>
    </w:pPr>
  </w:style>
  <w:style w:type="character" w:customStyle="1" w:styleId="NoteChar">
    <w:name w:val="Note Char"/>
    <w:basedOn w:val="DefaultParagraphFont"/>
    <w:link w:val="Note"/>
    <w:uiPriority w:val="31"/>
    <w:rsid w:val="006F23B1"/>
    <w:rPr>
      <w:rFonts w:asciiTheme="majorHAnsi" w:hAnsiTheme="majorHAnsi"/>
      <w:i/>
      <w:spacing w:val="-2"/>
      <w:sz w:val="14"/>
    </w:rPr>
  </w:style>
  <w:style w:type="paragraph" w:styleId="TOC1">
    <w:name w:val="toc 1"/>
    <w:basedOn w:val="Normal"/>
    <w:next w:val="Normal"/>
    <w:uiPriority w:val="39"/>
    <w:rsid w:val="008D37BD"/>
    <w:pPr>
      <w:tabs>
        <w:tab w:val="right" w:leader="dot" w:pos="9639"/>
      </w:tabs>
    </w:pPr>
    <w:rPr>
      <w:rFonts w:asciiTheme="majorHAnsi" w:hAnsiTheme="majorHAnsi"/>
      <w:b/>
      <w:spacing w:val="-2"/>
      <w:szCs w:val="19"/>
    </w:rPr>
  </w:style>
  <w:style w:type="paragraph" w:styleId="ListNumber2">
    <w:name w:val="List Number 2"/>
    <w:basedOn w:val="ListNumber"/>
    <w:uiPriority w:val="19"/>
    <w:rsid w:val="00D451B9"/>
    <w:pPr>
      <w:numPr>
        <w:ilvl w:val="1"/>
      </w:numPr>
    </w:pPr>
  </w:style>
  <w:style w:type="numbering" w:customStyle="1" w:styleId="Bullet">
    <w:name w:val="Bullet"/>
    <w:uiPriority w:val="99"/>
    <w:rsid w:val="00CE5CF8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C505F"/>
    <w:pPr>
      <w:ind w:left="720"/>
      <w:contextualSpacing/>
    </w:pPr>
  </w:style>
  <w:style w:type="paragraph" w:styleId="ListBullet2">
    <w:name w:val="List Bullet 2"/>
    <w:basedOn w:val="ListBullet"/>
    <w:uiPriority w:val="19"/>
    <w:rsid w:val="003805EF"/>
    <w:pPr>
      <w:numPr>
        <w:ilvl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EB0619"/>
    <w:rPr>
      <w:rFonts w:asciiTheme="majorHAnsi" w:eastAsiaTheme="majorEastAsia" w:hAnsiTheme="majorHAnsi" w:cstheme="majorBidi"/>
      <w:b/>
      <w:iCs/>
      <w:sz w:val="21"/>
      <w:szCs w:val="26"/>
    </w:rPr>
  </w:style>
  <w:style w:type="paragraph" w:styleId="ListBullet">
    <w:name w:val="List Bullet"/>
    <w:basedOn w:val="Normal"/>
    <w:link w:val="ListBulletChar"/>
    <w:uiPriority w:val="19"/>
    <w:qFormat/>
    <w:rsid w:val="00CE5CF8"/>
    <w:pPr>
      <w:numPr>
        <w:numId w:val="7"/>
      </w:numPr>
      <w:spacing w:before="60"/>
    </w:pPr>
  </w:style>
  <w:style w:type="paragraph" w:styleId="List">
    <w:name w:val="List"/>
    <w:basedOn w:val="Normal"/>
    <w:uiPriority w:val="29"/>
    <w:unhideWhenUsed/>
    <w:rsid w:val="008A5A91"/>
    <w:pPr>
      <w:keepLines w:val="0"/>
      <w:tabs>
        <w:tab w:val="left" w:pos="284"/>
        <w:tab w:val="left" w:pos="567"/>
        <w:tab w:val="left" w:pos="851"/>
      </w:tabs>
    </w:pPr>
  </w:style>
  <w:style w:type="paragraph" w:styleId="ListContinue">
    <w:name w:val="List Continue"/>
    <w:basedOn w:val="Normal"/>
    <w:uiPriority w:val="26"/>
    <w:qFormat/>
    <w:rsid w:val="006C00EB"/>
    <w:pPr>
      <w:spacing w:before="60"/>
      <w:ind w:left="284"/>
    </w:pPr>
  </w:style>
  <w:style w:type="paragraph" w:styleId="ListContinue2">
    <w:name w:val="List Continue 2"/>
    <w:basedOn w:val="Normal"/>
    <w:uiPriority w:val="26"/>
    <w:rsid w:val="006C00EB"/>
    <w:pPr>
      <w:spacing w:before="60"/>
      <w:ind w:left="567"/>
    </w:pPr>
  </w:style>
  <w:style w:type="paragraph" w:styleId="ListNumber">
    <w:name w:val="List Number"/>
    <w:basedOn w:val="Normal"/>
    <w:uiPriority w:val="19"/>
    <w:qFormat/>
    <w:rsid w:val="00CE5CF8"/>
    <w:pPr>
      <w:numPr>
        <w:numId w:val="8"/>
      </w:numPr>
      <w:spacing w:before="60"/>
    </w:pPr>
  </w:style>
  <w:style w:type="paragraph" w:styleId="Footer">
    <w:name w:val="footer"/>
    <w:aliases w:val="Footer (Odd page)"/>
    <w:basedOn w:val="Normal"/>
    <w:link w:val="FooterChar"/>
    <w:uiPriority w:val="85"/>
    <w:unhideWhenUsed/>
    <w:rsid w:val="00967F9B"/>
    <w:pPr>
      <w:tabs>
        <w:tab w:val="center" w:pos="4513"/>
        <w:tab w:val="right" w:pos="9026"/>
      </w:tabs>
      <w:spacing w:before="0"/>
    </w:pPr>
  </w:style>
  <w:style w:type="paragraph" w:styleId="TOC2">
    <w:name w:val="toc 2"/>
    <w:basedOn w:val="TOC1"/>
    <w:next w:val="Normal"/>
    <w:uiPriority w:val="39"/>
    <w:rsid w:val="00F63294"/>
    <w:pPr>
      <w:tabs>
        <w:tab w:val="left" w:pos="567"/>
      </w:tabs>
      <w:spacing w:before="60" w:after="60" w:line="264" w:lineRule="auto"/>
      <w:ind w:left="284" w:right="567"/>
    </w:pPr>
    <w:rPr>
      <w:b w:val="0"/>
      <w:noProof/>
    </w:rPr>
  </w:style>
  <w:style w:type="character" w:styleId="PageNumber">
    <w:name w:val="page number"/>
    <w:rsid w:val="000A03F9"/>
    <w:rPr>
      <w:rFonts w:asciiTheme="minorHAnsi" w:hAnsiTheme="minorHAnsi"/>
      <w:sz w:val="18"/>
    </w:rPr>
  </w:style>
  <w:style w:type="paragraph" w:styleId="TOC3">
    <w:name w:val="toc 3"/>
    <w:basedOn w:val="Normal"/>
    <w:next w:val="Normal"/>
    <w:uiPriority w:val="94"/>
    <w:semiHidden/>
    <w:rsid w:val="00402880"/>
    <w:pPr>
      <w:spacing w:after="100"/>
      <w:ind w:left="420"/>
    </w:pPr>
  </w:style>
  <w:style w:type="paragraph" w:styleId="TOC4">
    <w:name w:val="toc 4"/>
    <w:next w:val="Normal"/>
    <w:uiPriority w:val="96"/>
    <w:rsid w:val="000E2126"/>
    <w:pPr>
      <w:tabs>
        <w:tab w:val="left" w:pos="1021"/>
        <w:tab w:val="right" w:leader="dot" w:pos="9072"/>
      </w:tabs>
      <w:spacing w:after="100"/>
    </w:pPr>
    <w:rPr>
      <w:rFonts w:asciiTheme="majorHAnsi" w:hAnsiTheme="majorHAnsi"/>
      <w:spacing w:val="2"/>
    </w:rPr>
  </w:style>
  <w:style w:type="character" w:styleId="Hyperlink">
    <w:name w:val="Hyperlink"/>
    <w:uiPriority w:val="99"/>
    <w:rsid w:val="00924B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15"/>
    <w:rPr>
      <w:rFonts w:ascii="Tahoma" w:hAnsi="Tahoma" w:cs="Tahoma"/>
      <w:spacing w:val="2"/>
      <w:sz w:val="16"/>
      <w:szCs w:val="16"/>
    </w:rPr>
  </w:style>
  <w:style w:type="paragraph" w:customStyle="1" w:styleId="HighlightBoxHeading">
    <w:name w:val="Highlight Box Heading"/>
    <w:basedOn w:val="HighlightBoxText"/>
    <w:next w:val="HighlightBoxText"/>
    <w:uiPriority w:val="59"/>
    <w:qFormat/>
    <w:rsid w:val="00EB0619"/>
    <w:pPr>
      <w:keepNext/>
    </w:pPr>
    <w:rPr>
      <w:rFonts w:asciiTheme="majorHAnsi" w:hAnsiTheme="majorHAnsi"/>
      <w:b/>
    </w:rPr>
  </w:style>
  <w:style w:type="paragraph" w:customStyle="1" w:styleId="HighlightBoxBullet">
    <w:name w:val="Highlight Box Bullet"/>
    <w:basedOn w:val="ListBullet"/>
    <w:uiPriority w:val="61"/>
    <w:qFormat/>
    <w:rsid w:val="00EB0619"/>
    <w:pPr>
      <w:pBdr>
        <w:top w:val="single" w:sz="6" w:space="3" w:color="auto"/>
        <w:left w:val="single" w:sz="6" w:space="5" w:color="auto"/>
        <w:bottom w:val="single" w:sz="6" w:space="3" w:color="auto"/>
        <w:right w:val="single" w:sz="6" w:space="5" w:color="auto"/>
      </w:pBdr>
      <w:shd w:val="clear" w:color="auto" w:fill="F2F2F2" w:themeFill="background1" w:themeFillShade="F2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36DAC"/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D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D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D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Heading">
    <w:name w:val="Table Heading"/>
    <w:basedOn w:val="Normal"/>
    <w:next w:val="Normal"/>
    <w:link w:val="TableHeadingChar"/>
    <w:uiPriority w:val="49"/>
    <w:qFormat/>
    <w:rsid w:val="00E977BC"/>
    <w:pPr>
      <w:keepNext/>
      <w:tabs>
        <w:tab w:val="left" w:pos="1134"/>
        <w:tab w:val="right" w:pos="9639"/>
        <w:tab w:val="right" w:pos="14572"/>
      </w:tabs>
      <w:spacing w:before="240" w:after="60"/>
      <w:ind w:left="1134" w:hanging="1134"/>
    </w:pPr>
    <w:rPr>
      <w:rFonts w:asciiTheme="majorHAnsi" w:hAnsiTheme="majorHAnsi"/>
      <w:b/>
      <w:sz w:val="20"/>
      <w:szCs w:val="20"/>
    </w:rPr>
  </w:style>
  <w:style w:type="table" w:styleId="LightShading-Accent2">
    <w:name w:val="Light Shading Accent 2"/>
    <w:basedOn w:val="TableNormal"/>
    <w:uiPriority w:val="60"/>
    <w:rsid w:val="00A9345E"/>
    <w:rPr>
      <w:color w:val="00365B" w:themeColor="accent2" w:themeShade="BF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</w:style>
  <w:style w:type="paragraph" w:styleId="ListBullet3">
    <w:name w:val="List Bullet 3"/>
    <w:basedOn w:val="ListBullet2"/>
    <w:uiPriority w:val="19"/>
    <w:unhideWhenUsed/>
    <w:rsid w:val="00D451B9"/>
    <w:pPr>
      <w:numPr>
        <w:ilvl w:val="2"/>
      </w:numPr>
    </w:pPr>
  </w:style>
  <w:style w:type="numbering" w:customStyle="1" w:styleId="Number">
    <w:name w:val="Number"/>
    <w:uiPriority w:val="99"/>
    <w:rsid w:val="00CE5CF8"/>
    <w:pPr>
      <w:numPr>
        <w:numId w:val="5"/>
      </w:numPr>
    </w:pPr>
  </w:style>
  <w:style w:type="character" w:customStyle="1" w:styleId="Heading1Char0">
    <w:name w:val="Heading 1 (#) Char"/>
    <w:basedOn w:val="Heading1Char"/>
    <w:link w:val="Heading10"/>
    <w:uiPriority w:val="14"/>
    <w:rsid w:val="003E68E6"/>
    <w:rPr>
      <w:rFonts w:asciiTheme="majorHAnsi" w:eastAsiaTheme="majorEastAsia" w:hAnsiTheme="majorHAnsi" w:cstheme="majorBidi"/>
      <w:b/>
      <w:bCs/>
      <w:caps/>
      <w:spacing w:val="-2"/>
      <w:sz w:val="26"/>
      <w:szCs w:val="28"/>
    </w:rPr>
  </w:style>
  <w:style w:type="table" w:styleId="LightList">
    <w:name w:val="Light List"/>
    <w:basedOn w:val="TableNormal"/>
    <w:uiPriority w:val="61"/>
    <w:rsid w:val="006519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9">
    <w:name w:val="toc 9"/>
    <w:basedOn w:val="Normal"/>
    <w:next w:val="Normal"/>
    <w:autoRedefine/>
    <w:uiPriority w:val="94"/>
    <w:rsid w:val="00B24119"/>
    <w:pPr>
      <w:tabs>
        <w:tab w:val="left" w:pos="567"/>
        <w:tab w:val="right" w:leader="dot" w:pos="4536"/>
      </w:tabs>
      <w:spacing w:after="100"/>
      <w:ind w:left="567" w:right="340" w:hanging="567"/>
    </w:pPr>
    <w:rPr>
      <w:spacing w:val="-2"/>
    </w:rPr>
  </w:style>
  <w:style w:type="paragraph" w:customStyle="1" w:styleId="Footereven">
    <w:name w:val="Footer (even)"/>
    <w:basedOn w:val="Normal"/>
    <w:link w:val="FooterevenChar"/>
    <w:uiPriority w:val="85"/>
    <w:rsid w:val="00967F9B"/>
    <w:pPr>
      <w:pBdr>
        <w:top w:val="single" w:sz="6" w:space="1" w:color="auto"/>
      </w:pBdr>
      <w:tabs>
        <w:tab w:val="center" w:pos="4536"/>
        <w:tab w:val="right" w:pos="9639"/>
        <w:tab w:val="right" w:pos="14572"/>
      </w:tabs>
      <w:spacing w:before="0"/>
    </w:pPr>
    <w:rPr>
      <w:rFonts w:asciiTheme="majorHAnsi" w:hAnsiTheme="majorHAnsi"/>
      <w:sz w:val="18"/>
    </w:rPr>
  </w:style>
  <w:style w:type="table" w:customStyle="1" w:styleId="DTFTable">
    <w:name w:val="DTF Table"/>
    <w:basedOn w:val="TableNormal"/>
    <w:uiPriority w:val="99"/>
    <w:rsid w:val="00A637FA"/>
    <w:pPr>
      <w:spacing w:before="20" w:after="20"/>
      <w:jc w:val="right"/>
    </w:pPr>
    <w:rPr>
      <w:rFonts w:asciiTheme="majorHAnsi" w:hAnsiTheme="majorHAnsi"/>
      <w:sz w:val="17"/>
    </w:rPr>
    <w:tblPr>
      <w:tblStyleRowBandSize w:val="1"/>
      <w:tblStyleColBandSize w:val="1"/>
      <w:tblInd w:w="28" w:type="dxa"/>
      <w:tblBorders>
        <w:bottom w:val="single" w:sz="12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Number3">
    <w:name w:val="List Number 3"/>
    <w:basedOn w:val="Normal"/>
    <w:uiPriority w:val="19"/>
    <w:unhideWhenUsed/>
    <w:rsid w:val="002C3386"/>
    <w:pPr>
      <w:numPr>
        <w:ilvl w:val="2"/>
        <w:numId w:val="8"/>
      </w:numPr>
      <w:spacing w:before="60"/>
      <w:ind w:left="851"/>
    </w:pPr>
  </w:style>
  <w:style w:type="paragraph" w:styleId="ListNumber4">
    <w:name w:val="List Number 4"/>
    <w:basedOn w:val="Normal"/>
    <w:uiPriority w:val="19"/>
    <w:semiHidden/>
    <w:unhideWhenUsed/>
    <w:rsid w:val="00CE5CF8"/>
    <w:pPr>
      <w:numPr>
        <w:ilvl w:val="3"/>
        <w:numId w:val="8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CE5CF8"/>
    <w:pPr>
      <w:numPr>
        <w:ilvl w:val="4"/>
        <w:numId w:val="8"/>
      </w:numPr>
      <w:contextualSpacing/>
    </w:pPr>
  </w:style>
  <w:style w:type="paragraph" w:styleId="ListContinue3">
    <w:name w:val="List Continue 3"/>
    <w:basedOn w:val="ListContinue2"/>
    <w:uiPriority w:val="26"/>
    <w:semiHidden/>
    <w:unhideWhenUsed/>
    <w:rsid w:val="000915C9"/>
    <w:pPr>
      <w:ind w:left="1191"/>
    </w:pPr>
  </w:style>
  <w:style w:type="paragraph" w:customStyle="1" w:styleId="Heading10">
    <w:name w:val="Heading 1 (#)"/>
    <w:basedOn w:val="Heading11"/>
    <w:link w:val="Heading1Char0"/>
    <w:uiPriority w:val="14"/>
    <w:qFormat/>
    <w:rsid w:val="003E68E6"/>
    <w:pPr>
      <w:numPr>
        <w:numId w:val="14"/>
      </w:numPr>
    </w:pPr>
  </w:style>
  <w:style w:type="paragraph" w:customStyle="1" w:styleId="Heading20">
    <w:name w:val="Heading 2 (#)"/>
    <w:basedOn w:val="Heading21"/>
    <w:link w:val="Heading2Char0"/>
    <w:uiPriority w:val="14"/>
    <w:qFormat/>
    <w:rsid w:val="00771A05"/>
    <w:pPr>
      <w:numPr>
        <w:numId w:val="14"/>
      </w:numPr>
    </w:pPr>
  </w:style>
  <w:style w:type="numbering" w:customStyle="1" w:styleId="NumberedHeadings">
    <w:name w:val="Numbered Headings"/>
    <w:uiPriority w:val="99"/>
    <w:rsid w:val="004B1258"/>
    <w:pPr>
      <w:numPr>
        <w:numId w:val="6"/>
      </w:numPr>
    </w:pPr>
  </w:style>
  <w:style w:type="paragraph" w:customStyle="1" w:styleId="Heading30">
    <w:name w:val="Heading 3 (#)"/>
    <w:basedOn w:val="Heading31"/>
    <w:next w:val="Normal"/>
    <w:link w:val="Heading3Char0"/>
    <w:uiPriority w:val="14"/>
    <w:rsid w:val="00C72023"/>
    <w:pPr>
      <w:numPr>
        <w:numId w:val="14"/>
      </w:numPr>
      <w:pBdr>
        <w:bottom w:val="none" w:sz="0" w:space="0" w:color="auto"/>
      </w:pBdr>
      <w:spacing w:after="120"/>
    </w:pPr>
  </w:style>
  <w:style w:type="character" w:customStyle="1" w:styleId="Heading3Char0">
    <w:name w:val="Heading 3 (#) Char"/>
    <w:basedOn w:val="Heading3Char"/>
    <w:link w:val="Heading30"/>
    <w:uiPriority w:val="14"/>
    <w:rsid w:val="00C72023"/>
    <w:rPr>
      <w:rFonts w:asciiTheme="majorHAnsi" w:eastAsiaTheme="majorEastAsia" w:hAnsiTheme="majorHAnsi" w:cstheme="majorBidi"/>
      <w:b/>
      <w:bCs/>
      <w:spacing w:val="-2"/>
      <w:sz w:val="23"/>
      <w:szCs w:val="26"/>
    </w:rPr>
  </w:style>
  <w:style w:type="paragraph" w:styleId="ListBullet4">
    <w:name w:val="List Bullet 4"/>
    <w:basedOn w:val="Normal"/>
    <w:uiPriority w:val="19"/>
    <w:semiHidden/>
    <w:unhideWhenUsed/>
    <w:rsid w:val="002F7BBC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2F7BBC"/>
    <w:pPr>
      <w:numPr>
        <w:numId w:val="10"/>
      </w:numPr>
      <w:contextualSpacing/>
    </w:pPr>
  </w:style>
  <w:style w:type="paragraph" w:styleId="ListContinue4">
    <w:name w:val="List Continue 4"/>
    <w:basedOn w:val="Normal"/>
    <w:uiPriority w:val="26"/>
    <w:semiHidden/>
    <w:unhideWhenUsed/>
    <w:rsid w:val="002F7B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26"/>
    <w:semiHidden/>
    <w:unhideWhenUsed/>
    <w:rsid w:val="002F7BBC"/>
    <w:pPr>
      <w:spacing w:after="120"/>
      <w:ind w:left="1415"/>
      <w:contextualSpacing/>
    </w:pPr>
  </w:style>
  <w:style w:type="character" w:customStyle="1" w:styleId="FooterChar">
    <w:name w:val="Footer Char"/>
    <w:aliases w:val="Footer (Odd page) Char"/>
    <w:basedOn w:val="DefaultParagraphFont"/>
    <w:link w:val="Footer"/>
    <w:uiPriority w:val="85"/>
    <w:rsid w:val="00967F9B"/>
  </w:style>
  <w:style w:type="paragraph" w:styleId="TOC7">
    <w:name w:val="toc 7"/>
    <w:basedOn w:val="Normal"/>
    <w:next w:val="Normal"/>
    <w:autoRedefine/>
    <w:uiPriority w:val="96"/>
    <w:semiHidden/>
    <w:rsid w:val="001213D6"/>
    <w:pPr>
      <w:spacing w:after="100"/>
      <w:ind w:left="1320"/>
    </w:pPr>
  </w:style>
  <w:style w:type="numbering" w:styleId="1ai">
    <w:name w:val="Outline List 1"/>
    <w:basedOn w:val="NoList"/>
    <w:uiPriority w:val="99"/>
    <w:semiHidden/>
    <w:unhideWhenUsed/>
    <w:rsid w:val="00C00568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C00568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00568"/>
  </w:style>
  <w:style w:type="paragraph" w:styleId="BlockText">
    <w:name w:val="Block Text"/>
    <w:basedOn w:val="Normal"/>
    <w:uiPriority w:val="99"/>
    <w:semiHidden/>
    <w:unhideWhenUsed/>
    <w:rsid w:val="00C00568"/>
    <w:pPr>
      <w:pBdr>
        <w:top w:val="single" w:sz="2" w:space="10" w:color="0063A6" w:themeColor="accent1" w:shadow="1"/>
        <w:left w:val="single" w:sz="2" w:space="10" w:color="0063A6" w:themeColor="accent1" w:shadow="1"/>
        <w:bottom w:val="single" w:sz="2" w:space="10" w:color="0063A6" w:themeColor="accent1" w:shadow="1"/>
        <w:right w:val="single" w:sz="2" w:space="10" w:color="0063A6" w:themeColor="accent1" w:shadow="1"/>
      </w:pBdr>
      <w:ind w:left="1152" w:right="1152"/>
    </w:pPr>
    <w:rPr>
      <w:rFonts w:eastAsiaTheme="minorEastAsia"/>
      <w:i/>
      <w:iCs/>
      <w:color w:val="0063A6" w:themeColor="accent1"/>
    </w:rPr>
  </w:style>
  <w:style w:type="paragraph" w:styleId="BodyText">
    <w:name w:val="Body Text"/>
    <w:basedOn w:val="Normal"/>
    <w:link w:val="BodyTextChar"/>
    <w:uiPriority w:val="4"/>
    <w:semiHidden/>
    <w:unhideWhenUsed/>
    <w:rsid w:val="00C005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C00568"/>
  </w:style>
  <w:style w:type="paragraph" w:styleId="BodyText2">
    <w:name w:val="Body Text 2"/>
    <w:basedOn w:val="Normal"/>
    <w:link w:val="BodyText2Char"/>
    <w:uiPriority w:val="99"/>
    <w:semiHidden/>
    <w:unhideWhenUsed/>
    <w:rsid w:val="00C005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0568"/>
  </w:style>
  <w:style w:type="paragraph" w:styleId="BodyText3">
    <w:name w:val="Body Text 3"/>
    <w:basedOn w:val="Normal"/>
    <w:link w:val="BodyText3Char"/>
    <w:uiPriority w:val="99"/>
    <w:semiHidden/>
    <w:unhideWhenUsed/>
    <w:rsid w:val="00C005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56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056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056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05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056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056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056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05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056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05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056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C0056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0568"/>
    <w:pPr>
      <w:spacing w:before="0" w:after="200"/>
    </w:pPr>
    <w:rPr>
      <w:b/>
      <w:bCs/>
      <w:color w:val="0063A6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0568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0568"/>
  </w:style>
  <w:style w:type="table" w:styleId="ColorfulGrid">
    <w:name w:val="Colorful Grid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E3FF" w:themeFill="accent1" w:themeFillTint="33"/>
    </w:tcPr>
    <w:tblStylePr w:type="firstRow">
      <w:rPr>
        <w:b/>
        <w:bCs/>
      </w:rPr>
      <w:tblPr/>
      <w:tcPr>
        <w:shd w:val="clear" w:color="auto" w:fill="75C7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C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DFFF" w:themeFill="accent2" w:themeFillTint="33"/>
    </w:tcPr>
    <w:tblStylePr w:type="firstRow">
      <w:rPr>
        <w:b/>
        <w:bCs/>
      </w:rPr>
      <w:tblPr/>
      <w:tcPr>
        <w:shd w:val="clear" w:color="auto" w:fill="63C0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C0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BF4" w:themeFill="accent3" w:themeFillTint="33"/>
    </w:tcPr>
    <w:tblStylePr w:type="firstRow">
      <w:rPr>
        <w:b/>
        <w:bCs/>
      </w:rPr>
      <w:tblPr/>
      <w:tcPr>
        <w:shd w:val="clear" w:color="auto" w:fill="C7D7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7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3FF" w:themeFill="accent4" w:themeFillTint="33"/>
    </w:tcPr>
    <w:tblStylePr w:type="firstRow">
      <w:rPr>
        <w:b/>
        <w:bCs/>
      </w:rPr>
      <w:tblPr/>
      <w:tcPr>
        <w:shd w:val="clear" w:color="auto" w:fill="85C8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C8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5" w:themeFillTint="33"/>
    </w:tcPr>
    <w:tblStylePr w:type="firstRow">
      <w:rPr>
        <w:b/>
        <w:bCs/>
      </w:rPr>
      <w:tblPr/>
      <w:tcPr>
        <w:shd w:val="clear" w:color="auto" w:fill="8BDC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CCC" w:themeFill="accent6" w:themeFillTint="33"/>
    </w:tcPr>
    <w:tblStylePr w:type="firstRow">
      <w:rPr>
        <w:b/>
        <w:bCs/>
      </w:rPr>
      <w:tblPr/>
      <w:tcPr>
        <w:shd w:val="clear" w:color="auto" w:fill="E0999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99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ColorfulList">
    <w:name w:val="Colorful List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DDF1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shd w:val="clear" w:color="auto" w:fill="BAE3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D8E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shd w:val="clear" w:color="auto" w:fill="B1DF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1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A4" w:themeFill="accent4" w:themeFillShade="CC"/>
      </w:tcPr>
    </w:tblStylePr>
    <w:tblStylePr w:type="lastRow">
      <w:rPr>
        <w:b/>
        <w:bCs/>
        <w:color w:val="005BA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shd w:val="clear" w:color="auto" w:fill="E3EBF4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1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7BB6" w:themeFill="accent3" w:themeFillShade="CC"/>
      </w:tcPr>
    </w:tblStylePr>
    <w:tblStylePr w:type="lastRow">
      <w:rPr>
        <w:b/>
        <w:bCs/>
        <w:color w:val="477B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shd w:val="clear" w:color="auto" w:fill="C2E3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2122" w:themeFill="accent6" w:themeFillShade="CC"/>
      </w:tcPr>
    </w:tblStylePr>
    <w:tblStylePr w:type="lastRow">
      <w:rPr>
        <w:b/>
        <w:bCs/>
        <w:color w:val="6E21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shd w:val="clear" w:color="auto" w:fill="C5ED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E5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B1" w:themeFill="accent5" w:themeFillShade="CC"/>
      </w:tcPr>
    </w:tblStylePr>
    <w:tblStylePr w:type="lastRow">
      <w:rPr>
        <w:b/>
        <w:bCs/>
        <w:color w:val="007CB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shd w:val="clear" w:color="auto" w:fill="EFCC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63A6" w:themeColor="accent1"/>
        <w:bottom w:val="single" w:sz="4" w:space="0" w:color="0063A6" w:themeColor="accent1"/>
        <w:right w:val="single" w:sz="4" w:space="0" w:color="0063A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6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63" w:themeColor="accent1" w:themeShade="99"/>
          <w:insideV w:val="nil"/>
        </w:tcBorders>
        <w:shd w:val="clear" w:color="auto" w:fill="003B6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3" w:themeFill="accent1" w:themeFillShade="99"/>
      </w:tcPr>
    </w:tblStylePr>
    <w:tblStylePr w:type="band1Vert">
      <w:tblPr/>
      <w:tcPr>
        <w:shd w:val="clear" w:color="auto" w:fill="75C7FF" w:themeFill="accent1" w:themeFillTint="66"/>
      </w:tcPr>
    </w:tblStylePr>
    <w:tblStylePr w:type="band1Horz">
      <w:tblPr/>
      <w:tcPr>
        <w:shd w:val="clear" w:color="auto" w:fill="53B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497A" w:themeColor="accent2"/>
        <w:bottom w:val="single" w:sz="4" w:space="0" w:color="00497A" w:themeColor="accent2"/>
        <w:right w:val="single" w:sz="4" w:space="0" w:color="0049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B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B49" w:themeColor="accent2" w:themeShade="99"/>
          <w:insideV w:val="nil"/>
        </w:tcBorders>
        <w:shd w:val="clear" w:color="auto" w:fill="002B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49" w:themeFill="accent2" w:themeFillShade="99"/>
      </w:tcPr>
    </w:tblStylePr>
    <w:tblStylePr w:type="band1Vert">
      <w:tblPr/>
      <w:tcPr>
        <w:shd w:val="clear" w:color="auto" w:fill="63C0FF" w:themeFill="accent2" w:themeFillTint="66"/>
      </w:tcPr>
    </w:tblStylePr>
    <w:tblStylePr w:type="band1Horz">
      <w:tblPr/>
      <w:tcPr>
        <w:shd w:val="clear" w:color="auto" w:fill="3DB0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E" w:themeColor="accent4"/>
        <w:left w:val="single" w:sz="4" w:space="0" w:color="749CC9" w:themeColor="accent3"/>
        <w:bottom w:val="single" w:sz="4" w:space="0" w:color="749CC9" w:themeColor="accent3"/>
        <w:right w:val="single" w:sz="4" w:space="0" w:color="749C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5C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5C88" w:themeColor="accent3" w:themeShade="99"/>
          <w:insideV w:val="nil"/>
        </w:tcBorders>
        <w:shd w:val="clear" w:color="auto" w:fill="355C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5C88" w:themeFill="accent3" w:themeFillShade="99"/>
      </w:tcPr>
    </w:tblStylePr>
    <w:tblStylePr w:type="band1Vert">
      <w:tblPr/>
      <w:tcPr>
        <w:shd w:val="clear" w:color="auto" w:fill="C7D7E9" w:themeFill="accent3" w:themeFillTint="66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749CC9" w:themeColor="accent3"/>
        <w:left w:val="single" w:sz="4" w:space="0" w:color="0072CE" w:themeColor="accent4"/>
        <w:bottom w:val="single" w:sz="4" w:space="0" w:color="0072CE" w:themeColor="accent4"/>
        <w:right w:val="single" w:sz="4" w:space="0" w:color="0072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B" w:themeColor="accent4" w:themeShade="99"/>
          <w:insideV w:val="nil"/>
        </w:tcBorders>
        <w:shd w:val="clear" w:color="auto" w:fill="00447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B" w:themeFill="accent4" w:themeFillShade="99"/>
      </w:tcPr>
    </w:tblStylePr>
    <w:tblStylePr w:type="band1Vert">
      <w:tblPr/>
      <w:tcPr>
        <w:shd w:val="clear" w:color="auto" w:fill="85C8FF" w:themeFill="accent4" w:themeFillTint="66"/>
      </w:tcPr>
    </w:tblStylePr>
    <w:tblStylePr w:type="band1Horz">
      <w:tblPr/>
      <w:tcPr>
        <w:shd w:val="clear" w:color="auto" w:fill="67B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A2A2B" w:themeColor="accent6"/>
        <w:left w:val="single" w:sz="4" w:space="0" w:color="009CDE" w:themeColor="accent5"/>
        <w:bottom w:val="single" w:sz="4" w:space="0" w:color="009CDE" w:themeColor="accent5"/>
        <w:right w:val="single" w:sz="4" w:space="0" w:color="009C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5" w:themeColor="accent5" w:themeShade="99"/>
          <w:insideV w:val="nil"/>
        </w:tcBorders>
        <w:shd w:val="clear" w:color="auto" w:fill="005D8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5" w:themeFill="accent5" w:themeFillShade="99"/>
      </w:tcPr>
    </w:tblStylePr>
    <w:tblStylePr w:type="band1Vert">
      <w:tblPr/>
      <w:tcPr>
        <w:shd w:val="clear" w:color="auto" w:fill="8BDCFF" w:themeFill="accent5" w:themeFillTint="66"/>
      </w:tcPr>
    </w:tblStylePr>
    <w:tblStylePr w:type="band1Horz">
      <w:tblPr/>
      <w:tcPr>
        <w:shd w:val="clear" w:color="auto" w:fill="6FD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9CDE" w:themeColor="accent5"/>
        <w:left w:val="single" w:sz="4" w:space="0" w:color="8A2A2B" w:themeColor="accent6"/>
        <w:bottom w:val="single" w:sz="4" w:space="0" w:color="8A2A2B" w:themeColor="accent6"/>
        <w:right w:val="single" w:sz="4" w:space="0" w:color="8A2A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5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9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919" w:themeColor="accent6" w:themeShade="99"/>
          <w:insideV w:val="nil"/>
        </w:tcBorders>
        <w:shd w:val="clear" w:color="auto" w:fill="5219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919" w:themeFill="accent6" w:themeFillShade="99"/>
      </w:tcPr>
    </w:tblStylePr>
    <w:tblStylePr w:type="band1Vert">
      <w:tblPr/>
      <w:tcPr>
        <w:shd w:val="clear" w:color="auto" w:fill="E0999A" w:themeFill="accent6" w:themeFillTint="66"/>
      </w:tcPr>
    </w:tblStylePr>
    <w:tblStylePr w:type="band1Horz">
      <w:tblPr/>
      <w:tcPr>
        <w:shd w:val="clear" w:color="auto" w:fill="D8808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0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68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9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4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9C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C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73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C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2A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15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F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0568"/>
  </w:style>
  <w:style w:type="character" w:customStyle="1" w:styleId="DateChar">
    <w:name w:val="Date Char"/>
    <w:basedOn w:val="DefaultParagraphFont"/>
    <w:link w:val="Date"/>
    <w:uiPriority w:val="99"/>
    <w:semiHidden/>
    <w:rsid w:val="00C00568"/>
  </w:style>
  <w:style w:type="paragraph" w:styleId="DocumentMap">
    <w:name w:val="Document Map"/>
    <w:basedOn w:val="Normal"/>
    <w:link w:val="DocumentMapChar"/>
    <w:uiPriority w:val="99"/>
    <w:semiHidden/>
    <w:unhideWhenUsed/>
    <w:rsid w:val="00C00568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056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0568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0568"/>
  </w:style>
  <w:style w:type="character" w:styleId="Emphasis">
    <w:name w:val="Emphasis"/>
    <w:basedOn w:val="DefaultParagraphFont"/>
    <w:uiPriority w:val="98"/>
    <w:semiHidden/>
    <w:rsid w:val="00C0056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056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0568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056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0568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0568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0568"/>
    <w:rPr>
      <w:color w:val="8A2A2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0568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C00568"/>
  </w:style>
  <w:style w:type="paragraph" w:styleId="HTMLAddress">
    <w:name w:val="HTML Address"/>
    <w:basedOn w:val="Normal"/>
    <w:link w:val="HTMLAddressChar"/>
    <w:uiPriority w:val="99"/>
    <w:semiHidden/>
    <w:unhideWhenUsed/>
    <w:rsid w:val="00C00568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056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056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056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056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056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0568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056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056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056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056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0568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0568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0568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0568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0568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0568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0568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0568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0568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056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C00568"/>
    <w:rPr>
      <w:b/>
      <w:bCs/>
      <w:i/>
      <w:iCs/>
      <w:color w:val="0063A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00568"/>
    <w:pPr>
      <w:pBdr>
        <w:bottom w:val="single" w:sz="4" w:space="4" w:color="0063A6" w:themeColor="accent1"/>
      </w:pBdr>
      <w:spacing w:before="200" w:after="280"/>
      <w:ind w:left="936" w:right="936"/>
    </w:pPr>
    <w:rPr>
      <w:b/>
      <w:bCs/>
      <w:i/>
      <w:iCs/>
      <w:color w:val="0063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00568"/>
    <w:rPr>
      <w:b/>
      <w:bCs/>
      <w:i/>
      <w:iCs/>
      <w:color w:val="0063A6" w:themeColor="accent1"/>
    </w:rPr>
  </w:style>
  <w:style w:type="character" w:styleId="IntenseReference">
    <w:name w:val="Intense Reference"/>
    <w:basedOn w:val="DefaultParagraphFont"/>
    <w:uiPriority w:val="32"/>
    <w:semiHidden/>
    <w:rsid w:val="00C00568"/>
    <w:rPr>
      <w:b/>
      <w:bCs/>
      <w:smallCaps/>
      <w:color w:val="00497A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1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  <w:shd w:val="clear" w:color="auto" w:fill="AADCFF" w:themeFill="accent1" w:themeFillTint="3F"/>
      </w:tcPr>
    </w:tblStylePr>
    <w:tblStylePr w:type="band2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1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  <w:shd w:val="clear" w:color="auto" w:fill="9FD8FF" w:themeFill="accent2" w:themeFillTint="3F"/>
      </w:tcPr>
    </w:tblStylePr>
    <w:tblStylePr w:type="band2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1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  <w:shd w:val="clear" w:color="auto" w:fill="DCE6F1" w:themeFill="accent3" w:themeFillTint="3F"/>
      </w:tcPr>
    </w:tblStylePr>
    <w:tblStylePr w:type="band2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1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  <w:shd w:val="clear" w:color="auto" w:fill="B3DDFF" w:themeFill="accent4" w:themeFillTint="3F"/>
      </w:tcPr>
    </w:tblStylePr>
    <w:tblStylePr w:type="band2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1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  <w:shd w:val="clear" w:color="auto" w:fill="B7E9FF" w:themeFill="accent5" w:themeFillTint="3F"/>
      </w:tcPr>
    </w:tblStylePr>
    <w:tblStylePr w:type="band2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1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  <w:shd w:val="clear" w:color="auto" w:fill="ECC0C0" w:themeFill="accent6" w:themeFillTint="3F"/>
      </w:tcPr>
    </w:tblStylePr>
    <w:tblStylePr w:type="band2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C00568"/>
    <w:pPr>
      <w:spacing w:before="0"/>
    </w:pPr>
    <w:rPr>
      <w:color w:val="4273AA" w:themeColor="accent3" w:themeShade="BF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00568"/>
    <w:pPr>
      <w:spacing w:before="0"/>
    </w:pPr>
    <w:rPr>
      <w:color w:val="0074A6" w:themeColor="accent5" w:themeShade="BF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00568"/>
    <w:pPr>
      <w:spacing w:before="0"/>
    </w:pPr>
    <w:rPr>
      <w:color w:val="671F20" w:themeColor="accent6" w:themeShade="BF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0568"/>
  </w:style>
  <w:style w:type="paragraph" w:styleId="List2">
    <w:name w:val="List 2"/>
    <w:basedOn w:val="Normal"/>
    <w:uiPriority w:val="29"/>
    <w:semiHidden/>
    <w:rsid w:val="00C00568"/>
    <w:pPr>
      <w:ind w:left="566" w:hanging="283"/>
      <w:contextualSpacing/>
    </w:pPr>
  </w:style>
  <w:style w:type="paragraph" w:styleId="List3">
    <w:name w:val="List 3"/>
    <w:basedOn w:val="Normal"/>
    <w:uiPriority w:val="29"/>
    <w:semiHidden/>
    <w:unhideWhenUsed/>
    <w:rsid w:val="00C00568"/>
    <w:pPr>
      <w:ind w:left="849" w:hanging="283"/>
      <w:contextualSpacing/>
    </w:pPr>
  </w:style>
  <w:style w:type="paragraph" w:styleId="List4">
    <w:name w:val="List 4"/>
    <w:basedOn w:val="Normal"/>
    <w:uiPriority w:val="29"/>
    <w:semiHidden/>
    <w:unhideWhenUsed/>
    <w:rsid w:val="00C00568"/>
    <w:pPr>
      <w:ind w:left="1132" w:hanging="283"/>
      <w:contextualSpacing/>
    </w:pPr>
  </w:style>
  <w:style w:type="paragraph" w:styleId="List5">
    <w:name w:val="List 5"/>
    <w:basedOn w:val="Normal"/>
    <w:uiPriority w:val="29"/>
    <w:semiHidden/>
    <w:unhideWhenUsed/>
    <w:rsid w:val="00C00568"/>
    <w:pPr>
      <w:ind w:left="1415" w:hanging="283"/>
      <w:contextualSpacing/>
    </w:pPr>
  </w:style>
  <w:style w:type="paragraph" w:styleId="MacroText">
    <w:name w:val="macro"/>
    <w:link w:val="MacroTextChar"/>
    <w:uiPriority w:val="99"/>
    <w:semiHidden/>
    <w:unhideWhenUsed/>
    <w:rsid w:val="00C00568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0568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  <w:insideV w:val="single" w:sz="8" w:space="0" w:color="0096FC" w:themeColor="accent1" w:themeTint="BF"/>
      </w:tblBorders>
    </w:tblPr>
    <w:tcPr>
      <w:shd w:val="clear" w:color="auto" w:fill="AAD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  <w:insideV w:val="single" w:sz="8" w:space="0" w:color="0082DB" w:themeColor="accent2" w:themeTint="BF"/>
      </w:tblBorders>
    </w:tblPr>
    <w:tcPr>
      <w:shd w:val="clear" w:color="auto" w:fill="9FD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2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  <w:insideV w:val="single" w:sz="8" w:space="0" w:color="96B4D6" w:themeColor="accent3" w:themeTint="BF"/>
      </w:tblBorders>
    </w:tblPr>
    <w:tcPr>
      <w:shd w:val="clear" w:color="auto" w:fill="DCE6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B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  <w:insideV w:val="single" w:sz="8" w:space="0" w:color="1B99FF" w:themeColor="accent4" w:themeTint="BF"/>
      </w:tblBorders>
    </w:tblPr>
    <w:tcPr>
      <w:shd w:val="clear" w:color="auto" w:fill="B3D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9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  <w:insideV w:val="single" w:sz="8" w:space="0" w:color="27BEFF" w:themeColor="accent5" w:themeTint="BF"/>
      </w:tblBorders>
    </w:tblPr>
    <w:tcPr>
      <w:shd w:val="clear" w:color="auto" w:fill="B7E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B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  <w:insideV w:val="single" w:sz="8" w:space="0" w:color="C54142" w:themeColor="accent6" w:themeTint="BF"/>
      </w:tblBorders>
    </w:tblPr>
    <w:tcPr>
      <w:shd w:val="clear" w:color="auto" w:fill="EC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1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MediumGrid2">
    <w:name w:val="Medium Grid 2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cPr>
      <w:shd w:val="clear" w:color="auto" w:fill="AAD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1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3FF" w:themeFill="accent1" w:themeFillTint="33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tcBorders>
          <w:insideH w:val="single" w:sz="6" w:space="0" w:color="0063A6" w:themeColor="accent1"/>
          <w:insideV w:val="single" w:sz="6" w:space="0" w:color="0063A6" w:themeColor="accent1"/>
        </w:tcBorders>
        <w:shd w:val="clear" w:color="auto" w:fill="53B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cPr>
      <w:shd w:val="clear" w:color="auto" w:fill="9FD8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E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FFF" w:themeFill="accent2" w:themeFillTint="33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tcBorders>
          <w:insideH w:val="single" w:sz="6" w:space="0" w:color="00497A" w:themeColor="accent2"/>
          <w:insideV w:val="single" w:sz="6" w:space="0" w:color="00497A" w:themeColor="accent2"/>
        </w:tcBorders>
        <w:shd w:val="clear" w:color="auto" w:fill="3DB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cPr>
      <w:shd w:val="clear" w:color="auto" w:fill="DCE6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F4" w:themeFill="accent3" w:themeFillTint="33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tcBorders>
          <w:insideH w:val="single" w:sz="6" w:space="0" w:color="749CC9" w:themeColor="accent3"/>
          <w:insideV w:val="single" w:sz="6" w:space="0" w:color="749CC9" w:themeColor="accent3"/>
        </w:tcBorders>
        <w:shd w:val="clear" w:color="auto" w:fill="B9C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cPr>
      <w:shd w:val="clear" w:color="auto" w:fill="B3D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4" w:themeFillTint="33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tcBorders>
          <w:insideH w:val="single" w:sz="6" w:space="0" w:color="0072CE" w:themeColor="accent4"/>
          <w:insideV w:val="single" w:sz="6" w:space="0" w:color="0072CE" w:themeColor="accent4"/>
        </w:tcBorders>
        <w:shd w:val="clear" w:color="auto" w:fill="67B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cPr>
      <w:shd w:val="clear" w:color="auto" w:fill="B7E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5" w:themeFillTint="33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tcBorders>
          <w:insideH w:val="single" w:sz="6" w:space="0" w:color="009CDE" w:themeColor="accent5"/>
          <w:insideV w:val="single" w:sz="6" w:space="0" w:color="009CDE" w:themeColor="accent5"/>
        </w:tcBorders>
        <w:shd w:val="clear" w:color="auto" w:fill="6FD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cPr>
      <w:shd w:val="clear" w:color="auto" w:fill="EC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5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CCC" w:themeFill="accent6" w:themeFillTint="33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tcBorders>
          <w:insideH w:val="single" w:sz="6" w:space="0" w:color="8A2A2B" w:themeColor="accent6"/>
          <w:insideV w:val="single" w:sz="6" w:space="0" w:color="8A2A2B" w:themeColor="accent6"/>
        </w:tcBorders>
        <w:shd w:val="clear" w:color="auto" w:fill="D8808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B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B9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B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B0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6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DE4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B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BB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4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08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081" w:themeFill="accent6" w:themeFillTint="7F"/>
      </w:tcPr>
    </w:tblStylePr>
  </w:style>
  <w:style w:type="table" w:styleId="MediumList1">
    <w:name w:val="Medium List 1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A6" w:themeColor="accen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shd w:val="clear" w:color="auto" w:fill="AADC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97A" w:themeColor="accent2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shd w:val="clear" w:color="auto" w:fill="9FD8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9CC9" w:themeColor="accent3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shd w:val="clear" w:color="auto" w:fill="DCE6F1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E" w:themeColor="accent4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shd w:val="clear" w:color="auto" w:fill="B3DD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E" w:themeColor="accent5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shd w:val="clear" w:color="auto" w:fill="B7E9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2A2B" w:themeColor="accent6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shd w:val="clear" w:color="auto" w:fill="ECC0C0" w:themeFill="accent6" w:themeFillTint="3F"/>
      </w:tcPr>
    </w:tblStylePr>
  </w:style>
  <w:style w:type="table" w:styleId="MediumList2">
    <w:name w:val="Medium List 2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A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A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A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A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97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9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9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9CC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9C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9C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6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2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2A2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2A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2A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6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0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05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C00568"/>
    <w:pPr>
      <w:keepLines/>
      <w:spacing w:before="0"/>
    </w:pPr>
  </w:style>
  <w:style w:type="paragraph" w:styleId="NormalWeb">
    <w:name w:val="Normal (Web)"/>
    <w:basedOn w:val="Normal"/>
    <w:uiPriority w:val="99"/>
    <w:unhideWhenUsed/>
    <w:rsid w:val="00C0056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056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0568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0568"/>
  </w:style>
  <w:style w:type="character" w:styleId="PlaceholderText">
    <w:name w:val="Placeholder Text"/>
    <w:basedOn w:val="DefaultParagraphFont"/>
    <w:uiPriority w:val="99"/>
    <w:semiHidden/>
    <w:rsid w:val="00C0056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568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56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C005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0568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056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0568"/>
  </w:style>
  <w:style w:type="paragraph" w:styleId="Signature">
    <w:name w:val="Signature"/>
    <w:basedOn w:val="Normal"/>
    <w:link w:val="SignatureChar"/>
    <w:uiPriority w:val="99"/>
    <w:semiHidden/>
    <w:unhideWhenUsed/>
    <w:rsid w:val="00C00568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0568"/>
  </w:style>
  <w:style w:type="character" w:styleId="Strong">
    <w:name w:val="Strong"/>
    <w:basedOn w:val="DefaultParagraphFont"/>
    <w:uiPriority w:val="98"/>
    <w:semiHidden/>
    <w:rsid w:val="00C00568"/>
    <w:rPr>
      <w:b/>
      <w:bCs/>
    </w:rPr>
  </w:style>
  <w:style w:type="paragraph" w:styleId="Subtitle">
    <w:name w:val="Subtitle"/>
    <w:basedOn w:val="Normal"/>
    <w:next w:val="Normal"/>
    <w:link w:val="SubtitleChar"/>
    <w:uiPriority w:val="90"/>
    <w:semiHidden/>
    <w:qFormat/>
    <w:rsid w:val="00C00568"/>
    <w:pPr>
      <w:numPr>
        <w:ilvl w:val="1"/>
      </w:numPr>
    </w:pPr>
    <w:rPr>
      <w:rFonts w:asciiTheme="majorHAnsi" w:eastAsiaTheme="majorEastAsia" w:hAnsiTheme="majorHAnsi" w:cstheme="majorBidi"/>
      <w:i/>
      <w:iCs/>
      <w:color w:val="0063A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00568"/>
    <w:rPr>
      <w:rFonts w:asciiTheme="majorHAnsi" w:eastAsiaTheme="majorEastAsia" w:hAnsiTheme="majorHAnsi" w:cstheme="majorBidi"/>
      <w:i/>
      <w:iCs/>
      <w:color w:val="0063A6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rsid w:val="00C00568"/>
    <w:rPr>
      <w:smallCaps/>
      <w:color w:val="00497A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C00568"/>
    <w:pPr>
      <w:keepLine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0568"/>
    <w:pPr>
      <w:keepLine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0568"/>
    <w:pPr>
      <w:keepLine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0568"/>
    <w:pPr>
      <w:keepLine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0568"/>
    <w:pPr>
      <w:keepLine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0568"/>
    <w:pPr>
      <w:keepLine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0568"/>
    <w:pPr>
      <w:keepLine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0568"/>
    <w:pPr>
      <w:keepLine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0568"/>
    <w:pPr>
      <w:keepLine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0568"/>
    <w:pPr>
      <w:keepLine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0568"/>
    <w:pPr>
      <w:keepLine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0568"/>
    <w:pPr>
      <w:keepLine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0568"/>
    <w:pPr>
      <w:keepLine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0568"/>
    <w:pPr>
      <w:keepLine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0568"/>
    <w:pPr>
      <w:keepLine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0568"/>
    <w:pPr>
      <w:keepLine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0568"/>
    <w:pPr>
      <w:keepLine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056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0568"/>
  </w:style>
  <w:style w:type="table" w:styleId="TableProfessional">
    <w:name w:val="Table Professional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0568"/>
    <w:pPr>
      <w:keepLine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0568"/>
    <w:pPr>
      <w:keepLine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0568"/>
    <w:pPr>
      <w:keepLine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0568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0568"/>
    <w:pPr>
      <w:keepLine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0568"/>
    <w:pPr>
      <w:keepLine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0568"/>
    <w:pPr>
      <w:keepLine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89"/>
    <w:semiHidden/>
    <w:qFormat/>
    <w:rsid w:val="00C00568"/>
    <w:pPr>
      <w:pBdr>
        <w:bottom w:val="single" w:sz="8" w:space="4" w:color="0063A6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0F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00568"/>
    <w:rPr>
      <w:rFonts w:asciiTheme="majorHAnsi" w:eastAsiaTheme="majorEastAsia" w:hAnsiTheme="majorHAnsi" w:cstheme="majorBidi"/>
      <w:color w:val="170F3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0056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96"/>
    <w:semiHidden/>
    <w:rsid w:val="00C0056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6"/>
    <w:semiHidden/>
    <w:rsid w:val="00C00568"/>
    <w:pPr>
      <w:spacing w:after="100"/>
      <w:ind w:left="1100"/>
    </w:pPr>
  </w:style>
  <w:style w:type="paragraph" w:styleId="TOC8">
    <w:name w:val="toc 8"/>
    <w:basedOn w:val="Normal"/>
    <w:next w:val="Normal"/>
    <w:autoRedefine/>
    <w:uiPriority w:val="96"/>
    <w:semiHidden/>
    <w:rsid w:val="00C00568"/>
    <w:pPr>
      <w:spacing w:after="100"/>
      <w:ind w:left="1540"/>
    </w:pPr>
  </w:style>
  <w:style w:type="paragraph" w:styleId="TOCHeading">
    <w:name w:val="TOC Heading"/>
    <w:basedOn w:val="Heading11"/>
    <w:next w:val="Normal"/>
    <w:uiPriority w:val="90"/>
    <w:semiHidden/>
    <w:unhideWhenUsed/>
    <w:rsid w:val="00C00568"/>
    <w:pPr>
      <w:spacing w:before="480"/>
      <w:outlineLvl w:val="9"/>
    </w:pPr>
    <w:rPr>
      <w:caps w:val="0"/>
      <w:color w:val="004A7C" w:themeColor="accent1" w:themeShade="BF"/>
      <w:spacing w:val="0"/>
      <w:sz w:val="28"/>
    </w:rPr>
  </w:style>
  <w:style w:type="table" w:customStyle="1" w:styleId="DTFTextTable">
    <w:name w:val="DTF Text Table"/>
    <w:basedOn w:val="DTFTable"/>
    <w:uiPriority w:val="99"/>
    <w:rsid w:val="00917D22"/>
    <w:pPr>
      <w:spacing w:after="120" w:line="216" w:lineRule="auto"/>
      <w:jc w:val="left"/>
    </w:pPr>
    <w:rPr>
      <w:sz w:val="20"/>
    </w:rPr>
    <w:tblPr/>
    <w:tblStylePr w:type="firstRow">
      <w:pPr>
        <w:wordWrap/>
        <w:spacing w:beforeLines="0" w:before="20" w:beforeAutospacing="0" w:afterLines="0" w:after="20" w:afterAutospacing="0" w:line="216" w:lineRule="auto"/>
        <w:jc w:val="left"/>
      </w:pPr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 w:val="0"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EBEBEB" w:themeFill="background2"/>
      </w:tcPr>
    </w:tblStylePr>
    <w:tblStylePr w:type="band2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FooterevenChar">
    <w:name w:val="Footer (even) Char"/>
    <w:basedOn w:val="DefaultParagraphFont"/>
    <w:link w:val="Footereven"/>
    <w:uiPriority w:val="85"/>
    <w:rsid w:val="00967F9B"/>
    <w:rPr>
      <w:rFonts w:asciiTheme="majorHAnsi" w:hAnsiTheme="majorHAnsi"/>
      <w:sz w:val="18"/>
    </w:rPr>
  </w:style>
  <w:style w:type="paragraph" w:customStyle="1" w:styleId="ObjectiveHeading">
    <w:name w:val="Objective Heading"/>
    <w:basedOn w:val="Normal"/>
    <w:next w:val="Normal"/>
    <w:uiPriority w:val="62"/>
    <w:qFormat/>
    <w:rsid w:val="00EB0619"/>
    <w:pPr>
      <w:keepNext/>
      <w:pBdr>
        <w:top w:val="single" w:sz="6" w:space="3" w:color="auto"/>
        <w:left w:val="single" w:sz="6" w:space="5" w:color="auto"/>
        <w:bottom w:val="single" w:sz="6" w:space="3" w:color="auto"/>
        <w:right w:val="single" w:sz="6" w:space="5" w:color="auto"/>
      </w:pBdr>
      <w:shd w:val="clear" w:color="auto" w:fill="F2F2F2" w:themeFill="background1" w:themeFillShade="F2"/>
    </w:pPr>
    <w:rPr>
      <w:rFonts w:asciiTheme="majorHAnsi" w:hAnsiTheme="majorHAnsi"/>
      <w:b/>
      <w:sz w:val="24"/>
    </w:rPr>
  </w:style>
  <w:style w:type="paragraph" w:customStyle="1" w:styleId="TableUnits">
    <w:name w:val="Table Units"/>
    <w:basedOn w:val="Normal"/>
    <w:next w:val="Normal"/>
    <w:link w:val="TableUnitsChar"/>
    <w:uiPriority w:val="50"/>
    <w:qFormat/>
    <w:rsid w:val="00E977BC"/>
    <w:pPr>
      <w:keepNext/>
      <w:tabs>
        <w:tab w:val="left" w:pos="567"/>
        <w:tab w:val="right" w:pos="9639"/>
        <w:tab w:val="right" w:pos="14572"/>
      </w:tabs>
      <w:spacing w:before="0" w:after="60"/>
      <w:ind w:left="1134" w:hanging="1134"/>
      <w:jc w:val="right"/>
    </w:pPr>
    <w:rPr>
      <w:rFonts w:asciiTheme="majorHAnsi" w:hAnsiTheme="majorHAnsi"/>
      <w:b/>
      <w:sz w:val="20"/>
      <w:szCs w:val="20"/>
    </w:rPr>
  </w:style>
  <w:style w:type="table" w:customStyle="1" w:styleId="DTFPerformanceMeasuresTable">
    <w:name w:val="DTF Performance Measures Table"/>
    <w:basedOn w:val="DTFTable"/>
    <w:uiPriority w:val="99"/>
    <w:rsid w:val="00F8170E"/>
    <w:pPr>
      <w:spacing w:before="0"/>
    </w:pPr>
    <w:tblPr>
      <w:tblStyleRowBandSize w:val="0"/>
    </w:tblPr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44" w:rightChars="0" w:right="0" w:firstLineChars="0" w:firstLine="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ChapterheadingChar">
    <w:name w:val="Chapter heading Char"/>
    <w:basedOn w:val="DefaultParagraphFont"/>
    <w:link w:val="Chapterheading"/>
    <w:uiPriority w:val="89"/>
    <w:rsid w:val="00934011"/>
    <w:rPr>
      <w:rFonts w:asciiTheme="majorHAnsi" w:eastAsiaTheme="majorEastAsia" w:hAnsiTheme="majorHAnsi" w:cstheme="majorBidi"/>
      <w:b/>
      <w:bCs/>
      <w:caps/>
      <w:spacing w:val="-2"/>
      <w:sz w:val="48"/>
      <w:szCs w:val="28"/>
    </w:rPr>
  </w:style>
  <w:style w:type="paragraph" w:customStyle="1" w:styleId="TableofContentsheading">
    <w:name w:val="Table of Contents heading"/>
    <w:basedOn w:val="Normal"/>
    <w:next w:val="Normal"/>
    <w:rsid w:val="00F63294"/>
    <w:pPr>
      <w:keepNext/>
      <w:keepLines w:val="0"/>
      <w:pBdr>
        <w:bottom w:val="single" w:sz="12" w:space="7" w:color="auto"/>
      </w:pBdr>
      <w:spacing w:before="1440" w:after="360"/>
    </w:pPr>
    <w:rPr>
      <w:rFonts w:ascii="Calibri" w:eastAsia="Times New Roman" w:hAnsi="Calibri" w:cs="Times New Roman"/>
      <w:b/>
      <w:caps/>
      <w:sz w:val="38"/>
      <w:szCs w:val="28"/>
    </w:rPr>
  </w:style>
  <w:style w:type="paragraph" w:customStyle="1" w:styleId="PerformanceMeasureNote">
    <w:name w:val="Performance Measure Note"/>
    <w:basedOn w:val="Normal"/>
    <w:uiPriority w:val="63"/>
    <w:rsid w:val="00A46F1A"/>
    <w:pPr>
      <w:spacing w:before="20" w:after="20"/>
      <w:ind w:left="170"/>
      <w:contextualSpacing/>
    </w:pPr>
    <w:rPr>
      <w:rFonts w:asciiTheme="majorHAnsi" w:hAnsiTheme="majorHAnsi"/>
      <w:i/>
      <w:spacing w:val="-2"/>
      <w:sz w:val="15"/>
      <w:szCs w:val="15"/>
    </w:rPr>
  </w:style>
  <w:style w:type="paragraph" w:customStyle="1" w:styleId="Performancemeasuremetric">
    <w:name w:val="Performance measure metric"/>
    <w:basedOn w:val="Normal"/>
    <w:uiPriority w:val="63"/>
    <w:rsid w:val="00A46F1A"/>
    <w:pPr>
      <w:keepLines w:val="0"/>
      <w:spacing w:before="20" w:after="20"/>
      <w:ind w:left="-14"/>
    </w:pPr>
    <w:rPr>
      <w:rFonts w:asciiTheme="majorHAnsi" w:hAnsiTheme="majorHAnsi"/>
      <w:i/>
      <w:sz w:val="17"/>
    </w:rPr>
  </w:style>
  <w:style w:type="paragraph" w:customStyle="1" w:styleId="HighlightBullet">
    <w:name w:val="Highlight Bullet"/>
    <w:basedOn w:val="ListBullet"/>
    <w:next w:val="HighlightBoxText"/>
    <w:uiPriority w:val="79"/>
    <w:qFormat/>
    <w:rsid w:val="00A46F1A"/>
    <w:pPr>
      <w:keepLines w:val="0"/>
      <w:numPr>
        <w:numId w:val="0"/>
      </w:numPr>
      <w:pBdr>
        <w:top w:val="single" w:sz="6" w:space="1" w:color="0063A6" w:themeColor="accent1"/>
        <w:left w:val="single" w:sz="6" w:space="4" w:color="0063A6" w:themeColor="accent1"/>
        <w:bottom w:val="single" w:sz="6" w:space="1" w:color="0063A6" w:themeColor="accent1"/>
        <w:right w:val="single" w:sz="6" w:space="4" w:color="0063A6" w:themeColor="accent1"/>
      </w:pBdr>
      <w:shd w:val="clear" w:color="auto" w:fill="E3EBF4" w:themeFill="accent3" w:themeFillTint="33"/>
      <w:spacing w:before="0" w:after="60" w:line="264" w:lineRule="auto"/>
      <w:ind w:left="680" w:hanging="680"/>
    </w:pPr>
  </w:style>
  <w:style w:type="paragraph" w:customStyle="1" w:styleId="Subheadingunderline">
    <w:name w:val="Subheading (underline)"/>
    <w:basedOn w:val="Normal"/>
    <w:next w:val="Normal"/>
    <w:uiPriority w:val="50"/>
    <w:qFormat/>
    <w:rsid w:val="00A46F1A"/>
    <w:pPr>
      <w:keepNext/>
      <w:keepLines w:val="0"/>
      <w:pBdr>
        <w:bottom w:val="single" w:sz="6" w:space="1" w:color="0063A6" w:themeColor="accent1"/>
      </w:pBdr>
      <w:tabs>
        <w:tab w:val="right" w:pos="9582"/>
        <w:tab w:val="right" w:pos="14742"/>
      </w:tabs>
      <w:spacing w:before="200" w:after="120" w:line="264" w:lineRule="auto"/>
    </w:pPr>
    <w:rPr>
      <w:rFonts w:asciiTheme="majorHAnsi" w:hAnsiTheme="majorHAnsi"/>
      <w:b/>
      <w:spacing w:val="-2"/>
    </w:rPr>
  </w:style>
  <w:style w:type="paragraph" w:customStyle="1" w:styleId="Subheading">
    <w:name w:val="Subheading"/>
    <w:basedOn w:val="Normal"/>
    <w:next w:val="TableUnits"/>
    <w:uiPriority w:val="49"/>
    <w:qFormat/>
    <w:rsid w:val="00A46F1A"/>
    <w:pPr>
      <w:keepNext/>
      <w:keepLines w:val="0"/>
      <w:tabs>
        <w:tab w:val="right" w:pos="9582"/>
        <w:tab w:val="right" w:pos="14742"/>
      </w:tabs>
      <w:spacing w:before="200" w:after="160" w:line="264" w:lineRule="auto"/>
    </w:pPr>
    <w:rPr>
      <w:rFonts w:asciiTheme="majorHAnsi" w:hAnsiTheme="majorHAnsi"/>
      <w:b/>
      <w:spacing w:val="-2"/>
    </w:rPr>
  </w:style>
  <w:style w:type="table" w:customStyle="1" w:styleId="TableDTFGeneral">
    <w:name w:val="Table DTF General"/>
    <w:basedOn w:val="TableNormal"/>
    <w:uiPriority w:val="99"/>
    <w:rsid w:val="00A46F1A"/>
    <w:pPr>
      <w:spacing w:before="20" w:after="20"/>
      <w:jc w:val="right"/>
    </w:pPr>
    <w:rPr>
      <w:rFonts w:asciiTheme="majorHAnsi" w:hAnsiTheme="majorHAnsi"/>
      <w:spacing w:val="4"/>
      <w:sz w:val="17"/>
    </w:rPr>
    <w:tblPr>
      <w:tblStyleRowBandSize w:val="1"/>
      <w:tblStyleColBandSize w:val="1"/>
      <w:tblInd w:w="28" w:type="dxa"/>
      <w:tblBorders>
        <w:bottom w:val="single" w:sz="12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TableUnitsChar">
    <w:name w:val="Table Units Char"/>
    <w:basedOn w:val="DefaultParagraphFont"/>
    <w:link w:val="TableUnits"/>
    <w:uiPriority w:val="50"/>
    <w:rsid w:val="00E977BC"/>
    <w:rPr>
      <w:rFonts w:asciiTheme="majorHAnsi" w:hAnsiTheme="majorHAnsi"/>
      <w:b/>
      <w:sz w:val="20"/>
      <w:szCs w:val="20"/>
    </w:rPr>
  </w:style>
  <w:style w:type="paragraph" w:customStyle="1" w:styleId="FooterEvenpage">
    <w:name w:val="Footer (Even page)"/>
    <w:basedOn w:val="Footer"/>
    <w:uiPriority w:val="98"/>
    <w:qFormat/>
    <w:rsid w:val="00A46F1A"/>
    <w:pPr>
      <w:keepLines w:val="0"/>
      <w:pBdr>
        <w:top w:val="single" w:sz="6" w:space="1" w:color="0063A6" w:themeColor="accent1"/>
      </w:pBdr>
      <w:tabs>
        <w:tab w:val="clear" w:pos="4513"/>
        <w:tab w:val="clear" w:pos="9026"/>
        <w:tab w:val="center" w:pos="3686"/>
        <w:tab w:val="right" w:pos="9639"/>
      </w:tabs>
      <w:spacing w:line="264" w:lineRule="auto"/>
    </w:pPr>
    <w:rPr>
      <w:rFonts w:asciiTheme="majorHAnsi" w:hAnsiTheme="majorHAnsi"/>
      <w:sz w:val="18"/>
    </w:rPr>
  </w:style>
  <w:style w:type="paragraph" w:customStyle="1" w:styleId="ControlledEntitiesDepartment">
    <w:name w:val="Controlled Entities Department"/>
    <w:basedOn w:val="Normal"/>
    <w:next w:val="Normal"/>
    <w:uiPriority w:val="97"/>
    <w:qFormat/>
    <w:rsid w:val="00A46F1A"/>
    <w:pPr>
      <w:shd w:val="clear" w:color="auto" w:fill="D9D9D9" w:themeFill="background1" w:themeFillShade="D9"/>
      <w:spacing w:before="40"/>
    </w:pPr>
    <w:rPr>
      <w:rFonts w:asciiTheme="majorHAnsi" w:eastAsia="Times New Roman" w:hAnsiTheme="majorHAnsi" w:cs="Times New Roman"/>
      <w:b/>
      <w:bCs/>
      <w:color w:val="000000" w:themeColor="text1"/>
      <w:sz w:val="18"/>
      <w:szCs w:val="18"/>
      <w:lang w:eastAsia="en-AU"/>
    </w:rPr>
  </w:style>
  <w:style w:type="table" w:customStyle="1" w:styleId="TableGrid20">
    <w:name w:val="Table Grid2"/>
    <w:basedOn w:val="TableNormal"/>
    <w:next w:val="TableGrid"/>
    <w:uiPriority w:val="59"/>
    <w:rsid w:val="00A46F1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Style">
    <w:name w:val="List Alpha Style"/>
    <w:uiPriority w:val="99"/>
    <w:rsid w:val="00A46F1A"/>
    <w:pPr>
      <w:numPr>
        <w:numId w:val="15"/>
      </w:numPr>
    </w:pPr>
  </w:style>
  <w:style w:type="paragraph" w:customStyle="1" w:styleId="ListAlpha">
    <w:name w:val="List Alpha"/>
    <w:basedOn w:val="Normal"/>
    <w:uiPriority w:val="24"/>
    <w:rsid w:val="00A46F1A"/>
    <w:pPr>
      <w:keepLines w:val="0"/>
      <w:numPr>
        <w:numId w:val="16"/>
      </w:numPr>
      <w:spacing w:before="60"/>
    </w:pPr>
  </w:style>
  <w:style w:type="table" w:customStyle="1" w:styleId="TableGrid10">
    <w:name w:val="Table Grid1"/>
    <w:basedOn w:val="TableNormal"/>
    <w:next w:val="TableGrid"/>
    <w:rsid w:val="00A46F1A"/>
    <w:pPr>
      <w:spacing w:before="0" w:after="120"/>
      <w:jc w:val="both"/>
    </w:pPr>
    <w:rPr>
      <w:rFonts w:ascii="Calibri" w:eastAsia="Times New Roman" w:hAnsi="Calibri" w:cs="Times New Roman"/>
      <w:sz w:val="20"/>
      <w:szCs w:val="20"/>
      <w:lang w:eastAsia="en-AU"/>
    </w:rPr>
    <w:tblPr/>
  </w:style>
  <w:style w:type="numbering" w:customStyle="1" w:styleId="ListBulletStyle">
    <w:name w:val="List Bullet Style"/>
    <w:uiPriority w:val="99"/>
    <w:rsid w:val="00A46F1A"/>
    <w:pPr>
      <w:numPr>
        <w:numId w:val="17"/>
      </w:numPr>
    </w:pPr>
  </w:style>
  <w:style w:type="numbering" w:customStyle="1" w:styleId="ListNumberStyle">
    <w:name w:val="List Number Style"/>
    <w:uiPriority w:val="99"/>
    <w:rsid w:val="00A46F1A"/>
    <w:pPr>
      <w:numPr>
        <w:numId w:val="18"/>
      </w:numPr>
    </w:pPr>
  </w:style>
  <w:style w:type="paragraph" w:customStyle="1" w:styleId="ControlledEntitiesSector">
    <w:name w:val="Controlled Entities Sector"/>
    <w:basedOn w:val="Normal"/>
    <w:next w:val="ControlledEntitiesDepartment"/>
    <w:uiPriority w:val="98"/>
    <w:qFormat/>
    <w:rsid w:val="00A46F1A"/>
    <w:pPr>
      <w:shd w:val="clear" w:color="auto" w:fill="000000" w:themeFill="text1"/>
      <w:spacing w:before="20" w:after="60"/>
      <w:jc w:val="center"/>
    </w:pPr>
    <w:rPr>
      <w:rFonts w:asciiTheme="majorHAnsi" w:eastAsia="Times New Roman" w:hAnsiTheme="majorHAnsi" w:cstheme="minorHAnsi"/>
      <w:b/>
      <w:i/>
      <w:color w:val="FFFFFF" w:themeColor="background1"/>
      <w:sz w:val="18"/>
      <w:lang w:eastAsia="en-AU"/>
    </w:rPr>
  </w:style>
  <w:style w:type="character" w:customStyle="1" w:styleId="TableHeadingChar">
    <w:name w:val="Table Heading Char"/>
    <w:basedOn w:val="DefaultParagraphFont"/>
    <w:link w:val="TableHeading"/>
    <w:uiPriority w:val="49"/>
    <w:rsid w:val="00E977BC"/>
    <w:rPr>
      <w:rFonts w:asciiTheme="majorHAnsi" w:hAnsiTheme="majorHAnsi"/>
      <w:b/>
      <w:sz w:val="20"/>
      <w:szCs w:val="20"/>
    </w:rPr>
  </w:style>
  <w:style w:type="paragraph" w:customStyle="1" w:styleId="Reconum">
    <w:name w:val="Reco num"/>
    <w:basedOn w:val="Normal"/>
    <w:qFormat/>
    <w:rsid w:val="007D6FFB"/>
    <w:pPr>
      <w:keepLines w:val="0"/>
      <w:numPr>
        <w:numId w:val="27"/>
      </w:numPr>
      <w:spacing w:before="60" w:after="120"/>
    </w:pPr>
    <w:rPr>
      <w:rFonts w:ascii="Arial" w:eastAsia="Times New Roman" w:hAnsi="Arial" w:cs="Arial"/>
      <w:color w:val="000000" w:themeColor="text1"/>
      <w:spacing w:val="2"/>
      <w:sz w:val="20"/>
      <w:szCs w:val="24"/>
    </w:rPr>
  </w:style>
  <w:style w:type="paragraph" w:customStyle="1" w:styleId="TableHeading1-column">
    <w:name w:val="Table Heading (1-column)"/>
    <w:basedOn w:val="TableHeading"/>
    <w:uiPriority w:val="49"/>
    <w:qFormat/>
    <w:rsid w:val="007D6FFB"/>
    <w:pPr>
      <w:tabs>
        <w:tab w:val="right" w:pos="4536"/>
      </w:tabs>
    </w:pPr>
  </w:style>
  <w:style w:type="character" w:customStyle="1" w:styleId="left">
    <w:name w:val="left"/>
    <w:basedOn w:val="DefaultParagraphFont"/>
    <w:rsid w:val="00330AA4"/>
  </w:style>
  <w:style w:type="character" w:customStyle="1" w:styleId="ListBulletChar">
    <w:name w:val="List Bullet Char"/>
    <w:basedOn w:val="DefaultParagraphFont"/>
    <w:link w:val="ListBullet"/>
    <w:uiPriority w:val="19"/>
    <w:rsid w:val="000E7D96"/>
  </w:style>
  <w:style w:type="numbering" w:customStyle="1" w:styleId="Headingstyles">
    <w:name w:val="Heading styles"/>
    <w:uiPriority w:val="99"/>
    <w:rsid w:val="00857FEF"/>
    <w:pPr>
      <w:numPr>
        <w:numId w:val="31"/>
      </w:numPr>
    </w:pPr>
  </w:style>
  <w:style w:type="table" w:customStyle="1" w:styleId="DTFTableText">
    <w:name w:val="DTF Table [Text]"/>
    <w:basedOn w:val="TableNormal"/>
    <w:uiPriority w:val="99"/>
    <w:rsid w:val="000A4CB1"/>
    <w:pPr>
      <w:spacing w:before="60" w:after="60"/>
    </w:pPr>
    <w:rPr>
      <w:rFonts w:asciiTheme="majorHAnsi" w:hAnsiTheme="majorHAnsi"/>
      <w:sz w:val="18"/>
    </w:rPr>
    <w:tblPr>
      <w:tblStyleRowBandSize w:val="1"/>
      <w:tblInd w:w="0" w:type="nil"/>
      <w:tblBorders>
        <w:bottom w:val="single" w:sz="6" w:space="0" w:color="auto"/>
      </w:tblBorders>
      <w:tblCellMar>
        <w:left w:w="57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/>
      </w:pPr>
      <w:rPr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rPr>
        <w:b/>
        <w:i w:val="0"/>
      </w:rPr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</w:tblStylePr>
    <w:tblStylePr w:type="band1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TFTableShadedText">
    <w:name w:val="DTF Table [Shaded Text]"/>
    <w:basedOn w:val="DTFTableText"/>
    <w:uiPriority w:val="99"/>
    <w:rsid w:val="00CE73A4"/>
    <w:rPr>
      <w:sz w:val="19"/>
    </w:rPr>
    <w:tblPr>
      <w:tblStyleColBandSize w:val="1"/>
      <w:tblInd w:w="0" w:type="dxa"/>
      <w:tblBorders>
        <w:top w:val="single" w:sz="6" w:space="0" w:color="auto"/>
        <w:bottom w:val="none" w:sz="0" w:space="0" w:color="auto"/>
      </w:tblBorders>
    </w:tblPr>
    <w:tblStylePr w:type="firstRow">
      <w:pPr>
        <w:wordWrap/>
        <w:spacing w:beforeLines="0" w:before="100" w:beforeAutospacing="1" w:afterLines="0" w:after="100" w:afterAutospacing="1"/>
        <w:jc w:val="left"/>
      </w:pPr>
      <w:rPr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vAlign w:val="bottom"/>
      </w:tcPr>
    </w:tblStylePr>
    <w:tblStylePr w:type="lastRow">
      <w:rPr>
        <w:b/>
        <w:i w:val="0"/>
      </w:rPr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lastCol">
      <w:rPr>
        <w:b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Vert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</w:style>
  <w:style w:type="numbering" w:customStyle="1" w:styleId="ListStyle-Heading">
    <w:name w:val="List Style - Heading"/>
    <w:uiPriority w:val="99"/>
    <w:rsid w:val="000C2734"/>
    <w:pPr>
      <w:numPr>
        <w:numId w:val="43"/>
      </w:numPr>
    </w:pPr>
  </w:style>
  <w:style w:type="paragraph" w:customStyle="1" w:styleId="Heading1">
    <w:name w:val="Heading 1 [#]"/>
    <w:basedOn w:val="Heading11"/>
    <w:next w:val="Normal"/>
    <w:uiPriority w:val="5"/>
    <w:qFormat/>
    <w:rsid w:val="000C2734"/>
    <w:pPr>
      <w:numPr>
        <w:numId w:val="44"/>
      </w:numPr>
      <w:pBdr>
        <w:bottom w:val="none" w:sz="0" w:space="0" w:color="auto"/>
      </w:pBdr>
    </w:pPr>
    <w:rPr>
      <w:bCs w:val="0"/>
      <w:spacing w:val="0"/>
      <w:sz w:val="27"/>
      <w:szCs w:val="32"/>
    </w:rPr>
  </w:style>
  <w:style w:type="paragraph" w:customStyle="1" w:styleId="Heading2">
    <w:name w:val="Heading 2 [#]"/>
    <w:basedOn w:val="Heading21"/>
    <w:next w:val="Normal"/>
    <w:uiPriority w:val="5"/>
    <w:unhideWhenUsed/>
    <w:qFormat/>
    <w:rsid w:val="000C2734"/>
    <w:pPr>
      <w:numPr>
        <w:numId w:val="44"/>
      </w:numPr>
    </w:pPr>
    <w:rPr>
      <w:spacing w:val="0"/>
      <w:sz w:val="27"/>
    </w:rPr>
  </w:style>
  <w:style w:type="paragraph" w:customStyle="1" w:styleId="Heading3">
    <w:name w:val="Heading 3 [#]"/>
    <w:basedOn w:val="Heading31"/>
    <w:next w:val="Normal"/>
    <w:uiPriority w:val="5"/>
    <w:unhideWhenUsed/>
    <w:qFormat/>
    <w:rsid w:val="000C2734"/>
    <w:pPr>
      <w:numPr>
        <w:numId w:val="44"/>
      </w:numPr>
      <w:pBdr>
        <w:bottom w:val="none" w:sz="0" w:space="0" w:color="auto"/>
      </w:pBdr>
      <w:tabs>
        <w:tab w:val="clear" w:pos="9582"/>
        <w:tab w:val="right" w:pos="7711"/>
      </w:tabs>
      <w:spacing w:after="60"/>
    </w:pPr>
    <w:rPr>
      <w:bCs w:val="0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TF standard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EBEBEB"/>
      </a:lt2>
      <a:accent1>
        <a:srgbClr val="0063A6"/>
      </a:accent1>
      <a:accent2>
        <a:srgbClr val="00497A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publications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83E88081E604CA0289587A14A059B" ma:contentTypeVersion="6" ma:contentTypeDescription="Create a new document." ma:contentTypeScope="" ma:versionID="b151e40fb8c7937955a77fd6c4547835">
  <xsd:schema xmlns:xsd="http://www.w3.org/2001/XMLSchema" xmlns:xs="http://www.w3.org/2001/XMLSchema" xmlns:p="http://schemas.microsoft.com/office/2006/metadata/properties" xmlns:ns2="8f84ff5f-86bb-404a-971b-7c89a458811f" xmlns:ns3="0aed0524-ca5f-407b-8346-cce574c970c8" targetNamespace="http://schemas.microsoft.com/office/2006/metadata/properties" ma:root="true" ma:fieldsID="0edeeded264f536ad21bb75d3c7c48ab" ns2:_="" ns3:_="">
    <xsd:import namespace="8f84ff5f-86bb-404a-971b-7c89a458811f"/>
    <xsd:import namespace="0aed0524-ca5f-407b-8346-cce574c97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4ff5f-86bb-404a-971b-7c89a4588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0524-ca5f-407b-8346-cce574c97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9F98851-F2EE-41E4-8422-AEE689DDC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4ff5f-86bb-404a-971b-7c89a458811f"/>
    <ds:schemaRef ds:uri="0aed0524-ca5f-407b-8346-cce574c97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7A28F-665F-4E90-8656-EB65D72F66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B3AEE3-0A7B-464B-8664-647D0D073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094C33-E144-48A8-A414-A476CEE0D7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CFB754-5268-439B-BAAA-76093F9F11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Quinn (DTF)</dc:creator>
  <cp:lastModifiedBy>Andrew Kuoy (DTF)</cp:lastModifiedBy>
  <cp:revision>2</cp:revision>
  <cp:lastPrinted>2018-09-17T08:29:00Z</cp:lastPrinted>
  <dcterms:created xsi:type="dcterms:W3CDTF">2024-05-03T05:27:00Z</dcterms:created>
  <dcterms:modified xsi:type="dcterms:W3CDTF">2024-05-03T05:27:00Z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7815354d-482d-47a6-926d-b079c704b2e1</vt:lpwstr>
  </property>
  <property fmtid="{D5CDD505-2E9C-101B-9397-08002B2CF9AE}" pid="3" name="Classification">
    <vt:lpwstr>Do Not Mark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etDate">
    <vt:lpwstr>2022-12-05T05:50:53Z</vt:lpwstr>
  </property>
  <property fmtid="{D5CDD505-2E9C-101B-9397-08002B2CF9AE}" pid="6" name="MSIP_Label_7158ebbd-6c5e-441f-bfc9-4eb8c11e3978_Method">
    <vt:lpwstr>Privileged</vt:lpwstr>
  </property>
  <property fmtid="{D5CDD505-2E9C-101B-9397-08002B2CF9AE}" pid="7" name="MSIP_Label_7158ebbd-6c5e-441f-bfc9-4eb8c11e3978_Name">
    <vt:lpwstr>7158ebbd-6c5e-441f-bfc9-4eb8c11e3978</vt:lpwstr>
  </property>
  <property fmtid="{D5CDD505-2E9C-101B-9397-08002B2CF9AE}" pid="8" name="MSIP_Label_7158ebbd-6c5e-441f-bfc9-4eb8c11e3978_SiteId">
    <vt:lpwstr>722ea0be-3e1c-4b11-ad6f-9401d6856e24</vt:lpwstr>
  </property>
  <property fmtid="{D5CDD505-2E9C-101B-9397-08002B2CF9AE}" pid="9" name="MSIP_Label_7158ebbd-6c5e-441f-bfc9-4eb8c11e3978_ActionId">
    <vt:lpwstr>155b5838-0dc7-4bc9-9f09-fdc4d6bf5d44</vt:lpwstr>
  </property>
  <property fmtid="{D5CDD505-2E9C-101B-9397-08002B2CF9AE}" pid="10" name="MSIP_Label_7158ebbd-6c5e-441f-bfc9-4eb8c11e3978_ContentBits">
    <vt:lpwstr>2</vt:lpwstr>
  </property>
  <property fmtid="{D5CDD505-2E9C-101B-9397-08002B2CF9AE}" pid="11" name="ContentTypeId">
    <vt:lpwstr>0x01010068D83E88081E604CA0289587A14A059B</vt:lpwstr>
  </property>
</Properties>
</file>